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248590" w14:textId="3CB0F698" w:rsidR="00E42E26" w:rsidRPr="00E42E26" w:rsidRDefault="00E42E26" w:rsidP="00E42E26">
      <w:pPr>
        <w:shd w:val="clear" w:color="auto" w:fill="FFFFFF"/>
        <w:ind w:left="5670" w:right="119"/>
        <w:jc w:val="both"/>
        <w:rPr>
          <w:rFonts w:ascii="Times New Roman" w:eastAsia="Times New Roman" w:hAnsi="Times New Roman" w:cs="Times New Roman"/>
          <w:bCs/>
          <w:sz w:val="28"/>
          <w:szCs w:val="28"/>
          <w:lang w:val="uk-UA"/>
        </w:rPr>
      </w:pPr>
      <w:r w:rsidRPr="00E42E26">
        <w:rPr>
          <w:rStyle w:val="rvts9"/>
          <w:rFonts w:ascii="Times New Roman" w:hAnsi="Times New Roman" w:cs="Times New Roman"/>
          <w:bCs/>
          <w:sz w:val="28"/>
          <w:szCs w:val="28"/>
          <w:shd w:val="clear" w:color="auto" w:fill="FFFFFF"/>
        </w:rPr>
        <w:t>ЗАТВЕРДЖЕНО</w:t>
      </w:r>
      <w:r w:rsidRPr="00E42E26">
        <w:rPr>
          <w:rFonts w:ascii="Times New Roman" w:hAnsi="Times New Roman" w:cs="Times New Roman"/>
          <w:sz w:val="28"/>
          <w:szCs w:val="28"/>
        </w:rPr>
        <w:br/>
      </w:r>
      <w:r w:rsidRPr="00E42E26">
        <w:rPr>
          <w:rStyle w:val="rvts9"/>
          <w:rFonts w:ascii="Times New Roman" w:hAnsi="Times New Roman" w:cs="Times New Roman"/>
          <w:bCs/>
          <w:sz w:val="28"/>
          <w:szCs w:val="28"/>
          <w:shd w:val="clear" w:color="auto" w:fill="FFFFFF"/>
        </w:rPr>
        <w:t>Наказ Міністерства освіти</w:t>
      </w:r>
      <w:r w:rsidRPr="00E42E26">
        <w:rPr>
          <w:rFonts w:ascii="Times New Roman" w:hAnsi="Times New Roman" w:cs="Times New Roman"/>
          <w:sz w:val="28"/>
          <w:szCs w:val="28"/>
        </w:rPr>
        <w:t xml:space="preserve"> </w:t>
      </w:r>
      <w:r w:rsidRPr="00E42E26">
        <w:rPr>
          <w:rStyle w:val="rvts9"/>
          <w:rFonts w:ascii="Times New Roman" w:hAnsi="Times New Roman" w:cs="Times New Roman"/>
          <w:bCs/>
          <w:sz w:val="28"/>
          <w:szCs w:val="28"/>
          <w:shd w:val="clear" w:color="auto" w:fill="FFFFFF"/>
        </w:rPr>
        <w:t>і науки України</w:t>
      </w:r>
      <w:r w:rsidRPr="00E42E26">
        <w:rPr>
          <w:rFonts w:ascii="Times New Roman" w:hAnsi="Times New Roman" w:cs="Times New Roman"/>
          <w:sz w:val="28"/>
          <w:szCs w:val="28"/>
        </w:rPr>
        <w:br/>
      </w:r>
      <w:r w:rsidRPr="00E42E26">
        <w:rPr>
          <w:rStyle w:val="rvts9"/>
          <w:rFonts w:ascii="Times New Roman" w:hAnsi="Times New Roman" w:cs="Times New Roman"/>
          <w:bCs/>
          <w:sz w:val="28"/>
          <w:szCs w:val="28"/>
          <w:shd w:val="clear" w:color="auto" w:fill="FFFFFF"/>
          <w:lang w:val="uk-UA"/>
        </w:rPr>
        <w:t>___________</w:t>
      </w:r>
      <w:r w:rsidRPr="00E42E26">
        <w:rPr>
          <w:rStyle w:val="rvts9"/>
          <w:rFonts w:ascii="Times New Roman" w:hAnsi="Times New Roman" w:cs="Times New Roman"/>
          <w:bCs/>
          <w:sz w:val="28"/>
          <w:szCs w:val="28"/>
          <w:shd w:val="clear" w:color="auto" w:fill="FFFFFF"/>
        </w:rPr>
        <w:t xml:space="preserve"> 2026 року №</w:t>
      </w:r>
      <w:r w:rsidRPr="00E42E26">
        <w:rPr>
          <w:rStyle w:val="rvts9"/>
          <w:rFonts w:ascii="Times New Roman" w:hAnsi="Times New Roman" w:cs="Times New Roman"/>
          <w:bCs/>
          <w:sz w:val="28"/>
          <w:szCs w:val="28"/>
          <w:shd w:val="clear" w:color="auto" w:fill="FFFFFF"/>
          <w:lang w:val="uk-UA"/>
        </w:rPr>
        <w:t>________</w:t>
      </w:r>
    </w:p>
    <w:p w14:paraId="16A51C9C" w14:textId="57474F95" w:rsidR="00E42E26" w:rsidRDefault="00E42E26" w:rsidP="00EE02E3">
      <w:pPr>
        <w:shd w:val="clear" w:color="auto" w:fill="FFFFFF"/>
        <w:ind w:left="460" w:right="119"/>
        <w:jc w:val="center"/>
        <w:rPr>
          <w:rFonts w:ascii="Times New Roman" w:eastAsia="Times New Roman" w:hAnsi="Times New Roman" w:cs="Times New Roman"/>
          <w:b/>
          <w:bCs/>
          <w:sz w:val="28"/>
          <w:szCs w:val="28"/>
          <w:lang w:val="uk-UA"/>
        </w:rPr>
      </w:pPr>
    </w:p>
    <w:p w14:paraId="02122A55" w14:textId="76B4480A" w:rsidR="00E42E26" w:rsidRDefault="00E42E26" w:rsidP="00E42E26">
      <w:pPr>
        <w:shd w:val="clear" w:color="auto" w:fill="FFFFFF"/>
        <w:ind w:right="119"/>
        <w:rPr>
          <w:rFonts w:ascii="Times New Roman" w:eastAsia="Times New Roman" w:hAnsi="Times New Roman" w:cs="Times New Roman"/>
          <w:b/>
          <w:bCs/>
          <w:sz w:val="28"/>
          <w:szCs w:val="28"/>
          <w:lang w:val="uk-UA"/>
        </w:rPr>
      </w:pPr>
    </w:p>
    <w:p w14:paraId="1C44BF22" w14:textId="6FA28117" w:rsidR="00E42E26" w:rsidRDefault="009B0D86" w:rsidP="00E42E26">
      <w:pPr>
        <w:shd w:val="clear" w:color="auto" w:fill="FFFFFF"/>
        <w:ind w:left="460" w:right="119"/>
        <w:jc w:val="center"/>
        <w:rPr>
          <w:rFonts w:ascii="Times New Roman" w:eastAsia="Times New Roman" w:hAnsi="Times New Roman" w:cs="Times New Roman"/>
          <w:b/>
          <w:bCs/>
          <w:sz w:val="28"/>
          <w:szCs w:val="28"/>
          <w:lang w:val="uk-UA"/>
        </w:rPr>
      </w:pPr>
      <w:r w:rsidRPr="00EE02E3">
        <w:rPr>
          <w:rFonts w:ascii="Times New Roman" w:eastAsia="Times New Roman" w:hAnsi="Times New Roman" w:cs="Times New Roman"/>
          <w:b/>
          <w:bCs/>
          <w:sz w:val="28"/>
          <w:szCs w:val="28"/>
          <w:lang w:val="uk-UA"/>
        </w:rPr>
        <w:t>Положення</w:t>
      </w:r>
      <w:r w:rsidRPr="00EE02E3">
        <w:rPr>
          <w:rFonts w:ascii="Times New Roman" w:eastAsia="Times New Roman" w:hAnsi="Times New Roman" w:cs="Times New Roman"/>
          <w:b/>
          <w:bCs/>
          <w:sz w:val="28"/>
          <w:szCs w:val="28"/>
          <w:lang w:val="uk-UA"/>
        </w:rPr>
        <w:br/>
        <w:t>про учнівський олімпіадний та турнірний рух</w:t>
      </w:r>
    </w:p>
    <w:p w14:paraId="483F4A63" w14:textId="77777777" w:rsidR="00E42E26" w:rsidRPr="00EE02E3" w:rsidRDefault="00E42E26" w:rsidP="00E42E26">
      <w:pPr>
        <w:shd w:val="clear" w:color="auto" w:fill="FFFFFF"/>
        <w:ind w:left="460" w:right="119"/>
        <w:jc w:val="center"/>
        <w:rPr>
          <w:rFonts w:ascii="Times New Roman" w:eastAsia="Times New Roman" w:hAnsi="Times New Roman" w:cs="Times New Roman"/>
          <w:b/>
          <w:bCs/>
          <w:sz w:val="28"/>
          <w:szCs w:val="28"/>
          <w:lang w:val="uk-UA"/>
        </w:rPr>
      </w:pPr>
    </w:p>
    <w:p w14:paraId="00000002" w14:textId="2D02416D" w:rsidR="000F1526" w:rsidRDefault="009B0D86" w:rsidP="00E42E26">
      <w:pPr>
        <w:shd w:val="clear" w:color="auto" w:fill="FFFFFF"/>
        <w:ind w:left="460" w:right="119"/>
        <w:jc w:val="center"/>
        <w:rPr>
          <w:rFonts w:ascii="Times New Roman" w:eastAsia="Times New Roman" w:hAnsi="Times New Roman" w:cs="Times New Roman"/>
          <w:b/>
          <w:bCs/>
          <w:sz w:val="28"/>
          <w:szCs w:val="28"/>
          <w:lang w:val="uk-UA"/>
        </w:rPr>
      </w:pPr>
      <w:r w:rsidRPr="00EE02E3">
        <w:rPr>
          <w:rFonts w:ascii="Times New Roman" w:eastAsia="Times New Roman" w:hAnsi="Times New Roman" w:cs="Times New Roman"/>
          <w:b/>
          <w:bCs/>
          <w:sz w:val="28"/>
          <w:szCs w:val="28"/>
          <w:lang w:val="uk-UA"/>
        </w:rPr>
        <w:t>І. Загальні положення</w:t>
      </w:r>
    </w:p>
    <w:p w14:paraId="4A94C9E4" w14:textId="77777777" w:rsidR="00E42E26" w:rsidRPr="00EE02E3" w:rsidRDefault="00E42E26" w:rsidP="00E42E26">
      <w:pPr>
        <w:shd w:val="clear" w:color="auto" w:fill="FFFFFF"/>
        <w:ind w:left="460" w:right="119"/>
        <w:jc w:val="center"/>
        <w:rPr>
          <w:rFonts w:ascii="Times New Roman" w:eastAsia="Times New Roman" w:hAnsi="Times New Roman" w:cs="Times New Roman"/>
          <w:b/>
          <w:bCs/>
          <w:sz w:val="28"/>
          <w:szCs w:val="28"/>
          <w:lang w:val="uk-UA"/>
        </w:rPr>
      </w:pPr>
    </w:p>
    <w:p w14:paraId="00000003" w14:textId="77777777" w:rsidR="000F1526" w:rsidRPr="00EE02E3" w:rsidRDefault="009B0D86" w:rsidP="00EE02E3">
      <w:pPr>
        <w:shd w:val="clear" w:color="auto" w:fill="FFFFFF"/>
        <w:spacing w:after="160"/>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 Це Положення визначає порядок організації та проведення інтелектуальних змагань у межах учнівського олімпіадного й турнірного руху в Україні, їх організаційне, методичне й фінансове забезпечення в Україні та за її межами.</w:t>
      </w:r>
    </w:p>
    <w:p w14:paraId="00000004" w14:textId="77777777" w:rsidR="000F1526" w:rsidRPr="00EE02E3" w:rsidRDefault="009B0D86" w:rsidP="00EE02E3">
      <w:pPr>
        <w:shd w:val="clear" w:color="auto" w:fill="FFFFFF"/>
        <w:spacing w:after="160"/>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 Всеукраїнські інтелектуальні змагання у формі учнівських олімпіад і турнірів у межах учнівського олімпіадного та турнірного руху (далі — інтелектуальні змагання) проводять щороку з метою пошуку й підтримки обдарованої учнівської молоді, розвитку та вдосконалення її природничо-математичних, технічних, мовних та інших компетентностей, формування української національної ідентичності молоді та толерантного ставлення до етнічної, культурної, мовної самобутності всіх корінних народів і національних меншин України.</w:t>
      </w:r>
    </w:p>
    <w:p w14:paraId="00000005" w14:textId="7F4CF7AE"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3. Терміни, використані в цьому Положенні, вживають у таких значеннях:</w:t>
      </w:r>
    </w:p>
    <w:p w14:paraId="00000006" w14:textId="46C6D562"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відбіркові збори — форма відбору серед переможців II етапу Всеукраїнських учнівських олімпіад із навчальних предметів для формування команд учасників-учнів до участі в III етапі олімпіад із навчальних предметів та команд учасників-учнів до участі в Міжнародних учнівських олімпіадах із навчальних предметів;</w:t>
      </w:r>
    </w:p>
    <w:p w14:paraId="00000007" w14:textId="54F4DE2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експерт-консультант — фахівець, призначений для вирішення спірних питань у роботі журі (правильність перевірки, об’єктивність оцінювання робіт, розгляд апеляцій) під час проведення I–III етапів олімпіад, II етапу турнірів;</w:t>
      </w:r>
    </w:p>
    <w:p w14:paraId="00000008" w14:textId="50FB57EE"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журі — група фахівців відповідного профілю, яка оцінює результати участі учасників-учнів  у певному інтелектуальному змаганні;</w:t>
      </w:r>
    </w:p>
    <w:p w14:paraId="55AEAEF1" w14:textId="55693687" w:rsid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керівник команди — особа з-поміж педагогічних, науково-педагогічних працівників закладу освіти, призначена наказом органу державної влади, органу місцевого самоврядування у сфері освіти, закладу освіти, яка супро</w:t>
      </w:r>
      <w:r w:rsidR="00EE02E3">
        <w:rPr>
          <w:rFonts w:ascii="Times New Roman" w:eastAsia="Times New Roman" w:hAnsi="Times New Roman" w:cs="Times New Roman"/>
          <w:sz w:val="28"/>
          <w:szCs w:val="28"/>
          <w:lang w:val="uk-UA"/>
        </w:rPr>
        <w:t>воджує команду учасників-учнів;</w:t>
      </w:r>
    </w:p>
    <w:p w14:paraId="00000009" w14:textId="62D6635C"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 xml:space="preserve">регіональний координатор — особа, яку </w:t>
      </w:r>
      <w:r w:rsidRPr="00EE02E3">
        <w:rPr>
          <w:rFonts w:ascii="Times New Roman" w:eastAsia="Times New Roman" w:hAnsi="Times New Roman" w:cs="Times New Roman"/>
          <w:bCs/>
          <w:sz w:val="28"/>
          <w:szCs w:val="28"/>
          <w:lang w:val="uk-UA"/>
        </w:rPr>
        <w:t>призначає орган</w:t>
      </w:r>
      <w:r w:rsidRPr="00EE02E3">
        <w:rPr>
          <w:rFonts w:ascii="Times New Roman" w:eastAsia="Times New Roman" w:hAnsi="Times New Roman" w:cs="Times New Roman"/>
          <w:sz w:val="28"/>
          <w:szCs w:val="28"/>
          <w:lang w:val="uk-UA"/>
        </w:rPr>
        <w:t xml:space="preserve"> місцевого самоврядування у сфері освіти або </w:t>
      </w:r>
      <w:r w:rsidRPr="00EE02E3">
        <w:rPr>
          <w:rFonts w:ascii="Times New Roman" w:eastAsia="Times New Roman" w:hAnsi="Times New Roman" w:cs="Times New Roman"/>
          <w:bCs/>
          <w:sz w:val="28"/>
          <w:szCs w:val="28"/>
          <w:lang w:val="uk-UA"/>
        </w:rPr>
        <w:t xml:space="preserve">обласний орган </w:t>
      </w:r>
      <w:r w:rsidRPr="00EE02E3">
        <w:rPr>
          <w:rFonts w:ascii="Times New Roman" w:eastAsia="Times New Roman" w:hAnsi="Times New Roman" w:cs="Times New Roman"/>
          <w:sz w:val="28"/>
          <w:szCs w:val="28"/>
          <w:lang w:val="uk-UA"/>
        </w:rPr>
        <w:t>у сфері освіти і науки з метою координації організації проведення I, II етапів олімпіад і І етапів турнірів;</w:t>
      </w:r>
    </w:p>
    <w:p w14:paraId="0000000A" w14:textId="77777777" w:rsidR="000F1526" w:rsidRPr="00EE02E3" w:rsidRDefault="009B0D86" w:rsidP="00EE02E3">
      <w:pPr>
        <w:shd w:val="clear" w:color="auto" w:fill="FFFFFF"/>
        <w:ind w:right="119"/>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      національний координатор — особа зі складу працівників Національного центру «Мала академія наук України» (далі — НЦ «МАНУ»), яку призначають з метою координації діяльності регіональних координаторів та організації проведення III етапів олімпіад і II етапів турнірів;</w:t>
      </w:r>
    </w:p>
    <w:p w14:paraId="0000000B" w14:textId="04E90903" w:rsidR="000F1526" w:rsidRPr="00EE02E3" w:rsidRDefault="009B0D86" w:rsidP="00EE02E3">
      <w:pPr>
        <w:shd w:val="clear" w:color="auto" w:fill="FFFFFF"/>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наставник — особа, яка безпосередньо готує учасників-учнів до участі в олімпіаді; </w:t>
      </w:r>
    </w:p>
    <w:p w14:paraId="0000000C" w14:textId="7B0B6B30" w:rsidR="000F1526" w:rsidRPr="00EE02E3" w:rsidRDefault="009B0D86" w:rsidP="00EE02E3">
      <w:pPr>
        <w:shd w:val="clear" w:color="auto" w:fill="FFFFFF"/>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олімпіада — форма інтелектуального змагання, метою якої є стимулювання до навчання та виявлення учасників-учнів, що мають високий рівень знань з певного навчального предмета, і результати якої визначають в особистій першості; </w:t>
      </w:r>
    </w:p>
    <w:p w14:paraId="0000000D" w14:textId="7DA773DA" w:rsidR="000F1526" w:rsidRPr="00EE02E3" w:rsidRDefault="009B0D86" w:rsidP="00EE02E3">
      <w:pPr>
        <w:shd w:val="clear" w:color="auto" w:fill="FFFFFF"/>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олімпіадний рух — система інтелектуальних змагань, повʼязана з організацією та проведенням всеукраїнських і міжнародних олімпіад і підготовкою учасників-учнів до цих змагань; </w:t>
      </w:r>
    </w:p>
    <w:p w14:paraId="0000000E" w14:textId="01BF0476" w:rsidR="000F1526" w:rsidRPr="00EE02E3" w:rsidRDefault="009B0D86" w:rsidP="00EE02E3">
      <w:pPr>
        <w:shd w:val="clear" w:color="auto" w:fill="FFFFFF"/>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опорні локації — тимчасово створене освітнє середовище на базі закладу освіти / установи, метою якого є проведення певного етапу олімпіади з навчальних предметів;</w:t>
      </w:r>
    </w:p>
    <w:p w14:paraId="0000000F" w14:textId="77777777" w:rsidR="000F1526" w:rsidRPr="00EE02E3" w:rsidRDefault="009B0D86" w:rsidP="00EE02E3">
      <w:pPr>
        <w:shd w:val="clear" w:color="auto" w:fill="FFFFFF"/>
        <w:ind w:right="119"/>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     організаційний комітет (оргкомітет) — колегіальний орган, що тимчасово створений з метою підготовки, організації та проведення інтелектуальних заходів і який діє за принципом єдиноначальності;</w:t>
      </w:r>
    </w:p>
    <w:p w14:paraId="00000010" w14:textId="77777777" w:rsidR="000F1526" w:rsidRPr="00EE02E3" w:rsidRDefault="009B0D86" w:rsidP="00EE02E3">
      <w:pPr>
        <w:shd w:val="clear" w:color="auto" w:fill="FFFFFF"/>
        <w:ind w:right="119"/>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     план заходів з учнівською молоддю — документ, у якому визначено перелік заходів з учнівською молоддю та педагогічними працівниками в закладів освіти, що складається на календарний рік, враховує особливості організації навчального року і затверджується наказом МОН в установленому порядку;</w:t>
      </w:r>
    </w:p>
    <w:p w14:paraId="00000011" w14:textId="77777777" w:rsidR="000F1526" w:rsidRPr="00EE02E3" w:rsidRDefault="009B0D86" w:rsidP="00EE02E3">
      <w:pPr>
        <w:shd w:val="clear" w:color="auto" w:fill="FFFFFF"/>
        <w:ind w:right="119"/>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    предметно-методична комісія — колегіальний орган, який тимчасово створюють з метою підготовки комплектів завдань олімпіад, турнірів, розроблення критеріїв оцінювання і який забезпечує збереження змісту завдань у таємниці до дня їх оприлюднення;</w:t>
      </w:r>
    </w:p>
    <w:p w14:paraId="00000012" w14:textId="5D35B873" w:rsidR="000F1526" w:rsidRPr="00EE02E3" w:rsidRDefault="00EE02E3" w:rsidP="00EE02E3">
      <w:pPr>
        <w:shd w:val="clear" w:color="auto" w:fill="FFFFFF"/>
        <w:ind w:right="11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9B0D86" w:rsidRPr="00EE02E3">
        <w:rPr>
          <w:rFonts w:ascii="Times New Roman" w:eastAsia="Times New Roman" w:hAnsi="Times New Roman" w:cs="Times New Roman"/>
          <w:sz w:val="28"/>
          <w:szCs w:val="28"/>
          <w:lang w:val="uk-UA"/>
        </w:rPr>
        <w:t>склад команди — учасники-учні, керівники команд, особи, які супроводжують осіб з інвалідністю та з особливими освітніми потребами, які зараховані до складу інтелектуального змагання на підставі відповідного розпорядчого документа;</w:t>
      </w:r>
    </w:p>
    <w:p w14:paraId="00000013" w14:textId="3DC6FAA7" w:rsidR="000F1526" w:rsidRPr="00EE02E3" w:rsidRDefault="00EE02E3" w:rsidP="00EE02E3">
      <w:pPr>
        <w:shd w:val="clear" w:color="auto" w:fill="FFFFFF"/>
        <w:ind w:right="11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9B0D86" w:rsidRPr="00EE02E3">
        <w:rPr>
          <w:rFonts w:ascii="Times New Roman" w:eastAsia="Times New Roman" w:hAnsi="Times New Roman" w:cs="Times New Roman"/>
          <w:sz w:val="28"/>
          <w:szCs w:val="28"/>
          <w:lang w:val="uk-UA"/>
        </w:rPr>
        <w:t>тренер — особа, яка безпосередньо готує команду учасників-учнів до участі в турнірі;</w:t>
      </w:r>
    </w:p>
    <w:p w14:paraId="00000014" w14:textId="77777777" w:rsidR="000F1526" w:rsidRPr="00EE02E3" w:rsidRDefault="009B0D86" w:rsidP="00EE02E3">
      <w:pPr>
        <w:shd w:val="clear" w:color="auto" w:fill="FFFFFF"/>
        <w:ind w:right="119"/>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 xml:space="preserve">     тренувальні збори - форма підготовки команд учасників-учнів до участі в II, III етапах олімпіад та для участі в міжнародних учнівських олімпіадах із предметів і турнірах;</w:t>
      </w:r>
    </w:p>
    <w:p w14:paraId="00000015" w14:textId="2B5E9F76" w:rsidR="000F1526" w:rsidRPr="00EE02E3" w:rsidRDefault="009B0D86" w:rsidP="00EE02E3">
      <w:pPr>
        <w:shd w:val="clear" w:color="auto" w:fill="FFFFFF"/>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турнір — форма інтелектуального змагання, в якому беруть участь окремі збірні команди адміністративно-територіальних одиниць, установ, організацій, закладів освіти тощо, за результатами яких визначають командну першість;</w:t>
      </w:r>
    </w:p>
    <w:p w14:paraId="00000017" w14:textId="78DD6F28" w:rsidR="000F1526" w:rsidRPr="00EE02E3" w:rsidRDefault="009B0D86" w:rsidP="00EE02E3">
      <w:pPr>
        <w:shd w:val="clear" w:color="auto" w:fill="FFFFFF"/>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турнірний рух — система інтелектуальних змагань, повʼязана з організацією та проведенням всеукраїнських і міжнародних турнірів і підготовкою учасників-учнів до цих</w:t>
      </w:r>
      <w:r w:rsidR="00EE02E3">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змагань;</w:t>
      </w:r>
    </w:p>
    <w:p w14:paraId="00000018" w14:textId="61FE3FC0" w:rsidR="000F1526" w:rsidRPr="00EE02E3" w:rsidRDefault="009B0D86" w:rsidP="00EE02E3">
      <w:pPr>
        <w:shd w:val="clear" w:color="auto" w:fill="FFFFFF"/>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учасники — учасники-учні, керівники команд, наставники / тренери учасників-учнів, журі, оргкомітет; особи, які супроводжують осіб з інвалідністю та з особливими освітніми потребами; інші особи, які забезпечують організаційний супровід змагань, зокрема фахівці з медичного супроводу, фото- та відеозйомки з урахуванням специфіки інтелектуального змагання;</w:t>
      </w:r>
    </w:p>
    <w:p w14:paraId="00000019" w14:textId="71E08A14" w:rsidR="000F1526" w:rsidRPr="00EE02E3" w:rsidRDefault="009B0D86" w:rsidP="00EE02E3">
      <w:pPr>
        <w:shd w:val="clear" w:color="auto" w:fill="FFFFFF"/>
        <w:ind w:right="119" w:firstLine="426"/>
        <w:jc w:val="both"/>
        <w:rPr>
          <w:rFonts w:ascii="Times New Roman" w:eastAsia="Times New Roman" w:hAnsi="Times New Roman" w:cs="Times New Roman"/>
          <w:bCs/>
          <w:sz w:val="28"/>
          <w:szCs w:val="28"/>
          <w:lang w:val="uk-UA"/>
        </w:rPr>
      </w:pPr>
      <w:r w:rsidRPr="00EE02E3">
        <w:rPr>
          <w:rFonts w:ascii="Times New Roman" w:eastAsia="Times New Roman" w:hAnsi="Times New Roman" w:cs="Times New Roman"/>
          <w:sz w:val="28"/>
          <w:szCs w:val="28"/>
          <w:lang w:val="uk-UA"/>
        </w:rPr>
        <w:t xml:space="preserve">учасники-учні — здобувачі освіти закладів загальної середньої, позашкільної, професійної, фахової передвищої освіти, </w:t>
      </w:r>
      <w:r w:rsidRPr="00EE02E3">
        <w:rPr>
          <w:rFonts w:ascii="Times New Roman" w:eastAsia="Times New Roman" w:hAnsi="Times New Roman" w:cs="Times New Roman"/>
          <w:bCs/>
          <w:sz w:val="28"/>
          <w:szCs w:val="28"/>
          <w:lang w:val="uk-UA"/>
        </w:rPr>
        <w:t xml:space="preserve">які беруть участь в інтелектуальному змаганні. </w:t>
      </w:r>
    </w:p>
    <w:p w14:paraId="0000001A" w14:textId="77777777" w:rsidR="000F1526" w:rsidRPr="00EE02E3" w:rsidRDefault="009B0D86" w:rsidP="00EE02E3">
      <w:pPr>
        <w:shd w:val="clear" w:color="auto" w:fill="FFFFFF"/>
        <w:ind w:right="119" w:firstLine="426"/>
        <w:jc w:val="both"/>
        <w:rPr>
          <w:rFonts w:ascii="Times New Roman" w:eastAsia="Times New Roman" w:hAnsi="Times New Roman" w:cs="Times New Roman"/>
          <w:bCs/>
          <w:sz w:val="28"/>
          <w:szCs w:val="28"/>
          <w:lang w:val="uk-UA"/>
        </w:rPr>
      </w:pPr>
      <w:r w:rsidRPr="00EE02E3">
        <w:rPr>
          <w:rFonts w:ascii="Times New Roman" w:eastAsia="Times New Roman" w:hAnsi="Times New Roman" w:cs="Times New Roman"/>
          <w:sz w:val="28"/>
          <w:szCs w:val="28"/>
          <w:lang w:val="uk-UA"/>
        </w:rPr>
        <w:t xml:space="preserve">Інші терміни, використані в цьому Положенні, вживаються в значеннях, наведених у Законах України «Про освіту», «Про повну загальну середню освіту», «Про позашкільну освіту», </w:t>
      </w:r>
      <w:r w:rsidRPr="00EE02E3">
        <w:rPr>
          <w:rFonts w:ascii="Times New Roman" w:eastAsia="Times New Roman" w:hAnsi="Times New Roman" w:cs="Times New Roman"/>
          <w:bCs/>
          <w:sz w:val="28"/>
          <w:szCs w:val="28"/>
          <w:lang w:val="uk-UA"/>
        </w:rPr>
        <w:t>«Про професійну освіту», «Про фахову передвищу освіту».</w:t>
      </w:r>
    </w:p>
    <w:p w14:paraId="0000001B" w14:textId="77777777" w:rsidR="000F1526" w:rsidRPr="00EE02E3" w:rsidRDefault="000F1526" w:rsidP="00EE02E3">
      <w:pPr>
        <w:shd w:val="clear" w:color="auto" w:fill="FFFFFF"/>
        <w:ind w:right="119"/>
        <w:jc w:val="both"/>
        <w:rPr>
          <w:rFonts w:ascii="Times New Roman" w:eastAsia="Times New Roman" w:hAnsi="Times New Roman" w:cs="Times New Roman"/>
          <w:b/>
          <w:bCs/>
          <w:sz w:val="28"/>
          <w:szCs w:val="28"/>
          <w:lang w:val="uk-UA"/>
        </w:rPr>
      </w:pPr>
    </w:p>
    <w:p w14:paraId="0000001C" w14:textId="4E1E1F98" w:rsidR="000F1526" w:rsidRPr="00EE02E3" w:rsidRDefault="009B0D86" w:rsidP="00EE02E3">
      <w:pPr>
        <w:shd w:val="clear" w:color="auto" w:fill="FFFFFF"/>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4. За своїм значенням інтелектуальні змагання в межах учнівського олімпіадного й турнірного руху в Україні є:</w:t>
      </w:r>
    </w:p>
    <w:p w14:paraId="0000001D" w14:textId="5AFA12E4" w:rsidR="000F1526" w:rsidRPr="00EE02E3" w:rsidRDefault="00E42E26" w:rsidP="00EE02E3">
      <w:pPr>
        <w:shd w:val="clear" w:color="auto" w:fill="FFFFFF"/>
        <w:ind w:right="119" w:firstLine="426"/>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всеукраїнськими –</w:t>
      </w:r>
      <w:r w:rsidR="009B0D86" w:rsidRPr="00EE02E3">
        <w:rPr>
          <w:rFonts w:ascii="Times New Roman" w:eastAsia="Times New Roman" w:hAnsi="Times New Roman" w:cs="Times New Roman"/>
          <w:sz w:val="28"/>
          <w:szCs w:val="28"/>
          <w:lang w:val="uk-UA"/>
        </w:rPr>
        <w:t xml:space="preserve"> відповідно до напряму інтелектуального змагання, яке включено до плану заходів з учнівською молоддю України та проводиться згідно з розпорядчими документами МОН і НЦ «МАНУ»;</w:t>
      </w:r>
    </w:p>
    <w:p w14:paraId="0000001E" w14:textId="75CA95DF" w:rsidR="000F1526" w:rsidRPr="00EE02E3" w:rsidRDefault="009B0D86" w:rsidP="00EE02E3">
      <w:pPr>
        <w:shd w:val="clear" w:color="auto" w:fill="FFFFFF"/>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міжнародними </w:t>
      </w:r>
      <w:r w:rsidR="00E42E26">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відповідно до напряму інтелектуального змагання, яке проводять серед переможців національних олімпіад і турнірів країн світу та інших інтелектуальних змагань міжнародного значення, перелік яких визначений наказом МОН і вноситься до плану заходів з учнівською молоддю України.</w:t>
      </w:r>
    </w:p>
    <w:p w14:paraId="0000001F"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020" w14:textId="77777777" w:rsidR="000F1526" w:rsidRPr="00EE02E3" w:rsidRDefault="009B0D86" w:rsidP="00EE02E3">
      <w:pPr>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5. З метою забезпечення участі в олімпіадному русі громадян України, які проживають за межами України, НЦ «МАНУ» організовує та проводить у дистанційній формі II та III етапи олімпіад для учасників-учнів закордонного </w:t>
      </w:r>
      <w:r w:rsidRPr="00EE02E3">
        <w:rPr>
          <w:rFonts w:ascii="Times New Roman" w:eastAsia="Times New Roman" w:hAnsi="Times New Roman" w:cs="Times New Roman"/>
          <w:sz w:val="28"/>
          <w:szCs w:val="28"/>
          <w:lang w:val="uk-UA"/>
        </w:rPr>
        <w:lastRenderedPageBreak/>
        <w:t>округу, який для цілей проведення олімпіад прирівнюється до окремого регіону України.</w:t>
      </w:r>
    </w:p>
    <w:p w14:paraId="00000021" w14:textId="77777777" w:rsidR="000F1526" w:rsidRPr="00EE02E3" w:rsidRDefault="009B0D86" w:rsidP="00EE02E3">
      <w:pPr>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Умови та графік проведення II етапу олімпіад у дистанційній формі для учасників-учнів закордонного округу щороку затверджуються наказом НЦ «МАНУ» до 01 листопада.</w:t>
      </w:r>
    </w:p>
    <w:p w14:paraId="00000022" w14:textId="77777777" w:rsidR="000F1526" w:rsidRPr="00EE02E3" w:rsidRDefault="009B0D86" w:rsidP="00EE02E3">
      <w:pPr>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До участі у II етапі олімпіад закордонного округу не допускаються учасники-учні, які в поточному навчальному році брали участь у I етапі відповідної олімпіади.</w:t>
      </w:r>
    </w:p>
    <w:p w14:paraId="00000023" w14:textId="77777777" w:rsidR="000F1526" w:rsidRPr="00EE02E3" w:rsidRDefault="009B0D86" w:rsidP="00EE02E3">
      <w:pPr>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До участі у II етапі олімпіад закордонного округу також не допускаються громадяни України, які здобули повну загальну середню освіту в закладах освіти України та продовжують навчання в закладах освіти за кордоном.</w:t>
      </w:r>
    </w:p>
    <w:p w14:paraId="00000024" w14:textId="77777777" w:rsidR="000F1526" w:rsidRPr="00EE02E3" w:rsidRDefault="009B0D86" w:rsidP="00EE02E3">
      <w:pPr>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НЦ «МАНУ» подає МОН списки учасників-учнів, зареєстрованих для участі у II етапі олімпіад закордонного округу, які здобувають освіту виключно в закладах освіти за кордоном та не є здобувачами освіти в закладах освіти України, для визначення відповідності класу навчання за кордоном класу закладу загальної середньої освіти України.</w:t>
      </w:r>
    </w:p>
    <w:p w14:paraId="00000025" w14:textId="77777777" w:rsidR="000F1526" w:rsidRPr="00EE02E3" w:rsidRDefault="009B0D86" w:rsidP="00EE02E3">
      <w:pPr>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Умови та графік проведення III етапу олімпіад у дистанційній формі для учасників-учнів закордонного округу щороку затверджуються наказом НЦ «МАНУ» до 01 березня.</w:t>
      </w:r>
    </w:p>
    <w:p w14:paraId="00000026" w14:textId="77777777" w:rsidR="000F1526" w:rsidRPr="00EE02E3" w:rsidRDefault="009B0D86" w:rsidP="00EE02E3">
      <w:pPr>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Час початку проведення олімпіад для учасників-учнів закордонного округу встановлюється регламентом проведення відповідної олімпіади за київським часом.</w:t>
      </w:r>
    </w:p>
    <w:p w14:paraId="00000027" w14:textId="77777777" w:rsidR="000F1526" w:rsidRPr="00EE02E3" w:rsidRDefault="009B0D86" w:rsidP="00EE02E3">
      <w:pPr>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Учасники-учні закордонного округу виконують письмові завдання самостійно, без сторонньої допомоги, перебуваючи одноосібно у приміщенні, обладнаному двома нерухомо встановленими вебкамерами, одна з яких забезпечує відеотрансляцію учасника-учня спереду, а інша — позаду. </w:t>
      </w:r>
    </w:p>
    <w:p w14:paraId="00000028" w14:textId="77777777" w:rsidR="000F1526" w:rsidRPr="00EE02E3" w:rsidRDefault="009B0D86" w:rsidP="00EE02E3">
      <w:pPr>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Переможці II дистанційного етапу олімпіад закордонного округу, які виявили бажання претендувати на включення до складу команд учнів України для участі в міжнародних учнівських олімпіадах із навчальних предметів, повинні взяти участь у III етапі відповідної олімпіади в очній формі на території України.</w:t>
      </w:r>
    </w:p>
    <w:p w14:paraId="00000029" w14:textId="77777777" w:rsidR="000F1526" w:rsidRPr="00EE02E3" w:rsidRDefault="009B0D86" w:rsidP="00EE02E3">
      <w:pPr>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Кількісний склад команди закордонного округу для участі у III етапі відповідної олімпіади не може перевищувати 12 учасників-учнів, з яких не більше трьох осіб можуть бути учнями одного класу.</w:t>
      </w:r>
    </w:p>
    <w:p w14:paraId="0000002A" w14:textId="77777777" w:rsidR="000F1526" w:rsidRPr="00EE02E3" w:rsidRDefault="000F1526" w:rsidP="00EE02E3">
      <w:pPr>
        <w:ind w:right="119" w:firstLine="720"/>
        <w:jc w:val="both"/>
        <w:rPr>
          <w:rFonts w:ascii="Times New Roman" w:eastAsia="Times New Roman" w:hAnsi="Times New Roman" w:cs="Times New Roman"/>
          <w:sz w:val="28"/>
          <w:szCs w:val="28"/>
          <w:lang w:val="uk-UA"/>
        </w:rPr>
      </w:pPr>
    </w:p>
    <w:p w14:paraId="0000002B" w14:textId="7FCFFA36" w:rsidR="000F1526" w:rsidRDefault="009B0D86" w:rsidP="00E42E2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 xml:space="preserve">6. </w:t>
      </w:r>
      <w:r w:rsidR="00E42E26">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Інтелектуальні змагання у межах учнівського олімпіадного й турнірного руху в Україні проводять на засадах добровільності, відкритості, прозорості та академічної доброчесності.</w:t>
      </w:r>
    </w:p>
    <w:p w14:paraId="7EC88C24" w14:textId="77777777" w:rsidR="00E42E26" w:rsidRPr="00EE02E3" w:rsidRDefault="00E42E26" w:rsidP="00E42E26">
      <w:pPr>
        <w:shd w:val="clear" w:color="auto" w:fill="FFFFFF"/>
        <w:ind w:right="119" w:firstLine="460"/>
        <w:jc w:val="both"/>
        <w:rPr>
          <w:rFonts w:ascii="Times New Roman" w:eastAsia="Times New Roman" w:hAnsi="Times New Roman" w:cs="Times New Roman"/>
          <w:sz w:val="28"/>
          <w:szCs w:val="28"/>
          <w:lang w:val="uk-UA"/>
        </w:rPr>
      </w:pPr>
    </w:p>
    <w:p w14:paraId="0000002C"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7. Всеукраїнські інтелектуальні змагання під час надзвичайних ситуацій природного та техногенного походження, карантину, запровадження протиепідемічних заходів, у разі введення правового режиму надзвичайного або воєнного стану та інших окремих випадках можуть проводити в дистанційній або змішаній (очній та дистанційній) формах.</w:t>
      </w:r>
    </w:p>
    <w:p w14:paraId="0000002D" w14:textId="293A5ABB" w:rsidR="000F1526" w:rsidRDefault="009B0D86" w:rsidP="00E42E2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 метою забезпечення рівних умов для всіх учасників-учнів олімпіад з навчальних предметів заборонено проведення І етапу олімпіади у змішаному форматі в межах однієї територіальної громади.</w:t>
      </w:r>
    </w:p>
    <w:p w14:paraId="3EB79299" w14:textId="77777777" w:rsidR="00E42E26" w:rsidRPr="00EE02E3" w:rsidRDefault="00E42E26" w:rsidP="00E42E26">
      <w:pPr>
        <w:shd w:val="clear" w:color="auto" w:fill="FFFFFF"/>
        <w:ind w:right="119" w:firstLine="460"/>
        <w:jc w:val="both"/>
        <w:rPr>
          <w:rFonts w:ascii="Times New Roman" w:eastAsia="Times New Roman" w:hAnsi="Times New Roman" w:cs="Times New Roman"/>
          <w:sz w:val="28"/>
          <w:szCs w:val="28"/>
          <w:lang w:val="uk-UA"/>
        </w:rPr>
      </w:pPr>
    </w:p>
    <w:p w14:paraId="0000002E"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8. Учасники-учні інтелектуальних змагань отримують завдання та дають на них відповідь державною мовою (крім олімпіад з іноземних мов, мов і літератур національних меншин), а також, з огляду на особливості предмета, використовують необхідні форми символічного та графічного запису інформації.</w:t>
      </w:r>
    </w:p>
    <w:p w14:paraId="0000002F" w14:textId="7AF3FB00" w:rsidR="000F1526" w:rsidRDefault="009B0D86" w:rsidP="00E42E2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Учасники-учні олімпіад з інформатики та інформаційних технологій подають розв’язання в електронному вигляді відповідно до вимог указаних в умовах завдань.</w:t>
      </w:r>
    </w:p>
    <w:p w14:paraId="7CF13917" w14:textId="77777777" w:rsidR="00E42E26" w:rsidRPr="00EE02E3" w:rsidRDefault="00E42E26" w:rsidP="00E42E26">
      <w:pPr>
        <w:shd w:val="clear" w:color="auto" w:fill="FFFFFF"/>
        <w:ind w:right="119" w:firstLine="460"/>
        <w:jc w:val="both"/>
        <w:rPr>
          <w:rFonts w:ascii="Times New Roman" w:eastAsia="Times New Roman" w:hAnsi="Times New Roman" w:cs="Times New Roman"/>
          <w:sz w:val="28"/>
          <w:szCs w:val="28"/>
          <w:lang w:val="uk-UA"/>
        </w:rPr>
      </w:pPr>
    </w:p>
    <w:p w14:paraId="00000030" w14:textId="46E7429E" w:rsidR="000F1526" w:rsidRDefault="009B0D86" w:rsidP="00E42E2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9. З метою організації системної підготовки учнівського олімпіадного резерву НЦ «МАНУ» має право організовувати щорічні літні, осінні та зимові школи, навчальні збори, інші освітні заходи, до участі в яких має право залучати педагогічних, науково-педагогічних та наукових працівників.</w:t>
      </w:r>
    </w:p>
    <w:p w14:paraId="30F37A1F" w14:textId="77777777" w:rsidR="00E42E26" w:rsidRPr="00EE02E3" w:rsidRDefault="00E42E26" w:rsidP="00E42E26">
      <w:pPr>
        <w:shd w:val="clear" w:color="auto" w:fill="FFFFFF"/>
        <w:ind w:right="119" w:firstLine="460"/>
        <w:jc w:val="both"/>
        <w:rPr>
          <w:rFonts w:ascii="Times New Roman" w:eastAsia="Times New Roman" w:hAnsi="Times New Roman" w:cs="Times New Roman"/>
          <w:sz w:val="28"/>
          <w:szCs w:val="28"/>
          <w:lang w:val="uk-UA"/>
        </w:rPr>
      </w:pPr>
    </w:p>
    <w:p w14:paraId="00000031" w14:textId="0B7A6EDE" w:rsidR="000F1526" w:rsidRDefault="009B0D86" w:rsidP="00E42E2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10. З метою прозорості та доступності інформації НЦ «МАНУ» створює та адмініструє офіційний вебсайт (платформу) щодо олімпіадного і турнірного руху.</w:t>
      </w:r>
    </w:p>
    <w:p w14:paraId="72FBFCBB" w14:textId="77777777" w:rsidR="00E42E26" w:rsidRPr="00EE02E3" w:rsidRDefault="00E42E26" w:rsidP="00E42E26">
      <w:pPr>
        <w:shd w:val="clear" w:color="auto" w:fill="FFFFFF"/>
        <w:ind w:right="119" w:firstLine="460"/>
        <w:jc w:val="both"/>
        <w:rPr>
          <w:rFonts w:ascii="Times New Roman" w:eastAsia="Times New Roman" w:hAnsi="Times New Roman" w:cs="Times New Roman"/>
          <w:sz w:val="28"/>
          <w:szCs w:val="28"/>
          <w:lang w:val="uk-UA"/>
        </w:rPr>
      </w:pPr>
    </w:p>
    <w:p w14:paraId="00000032" w14:textId="5282EC58" w:rsidR="000F1526" w:rsidRDefault="009B0D86" w:rsidP="00E42E2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11. Правові відносини, пов’язані із захистом та обробкою персональних даних учасників, здійснюють з дотриманням вимог Закону України «Про захист персональних даних».</w:t>
      </w:r>
    </w:p>
    <w:p w14:paraId="03B1CCEE" w14:textId="77777777" w:rsidR="00E42E26" w:rsidRDefault="00E42E26" w:rsidP="00E42E26">
      <w:pPr>
        <w:shd w:val="clear" w:color="auto" w:fill="FFFFFF"/>
        <w:ind w:right="119" w:firstLine="460"/>
        <w:jc w:val="both"/>
        <w:rPr>
          <w:rFonts w:ascii="Times New Roman" w:eastAsia="Times New Roman" w:hAnsi="Times New Roman" w:cs="Times New Roman"/>
          <w:sz w:val="28"/>
          <w:szCs w:val="28"/>
          <w:lang w:val="uk-UA"/>
        </w:rPr>
      </w:pPr>
    </w:p>
    <w:p w14:paraId="00000033" w14:textId="442AF2CC" w:rsidR="000F1526" w:rsidRDefault="009B0D86" w:rsidP="00E42E26">
      <w:pPr>
        <w:shd w:val="clear" w:color="auto" w:fill="FFFFFF"/>
        <w:ind w:left="460" w:right="119"/>
        <w:jc w:val="center"/>
        <w:rPr>
          <w:rFonts w:ascii="Times New Roman" w:eastAsia="Times New Roman" w:hAnsi="Times New Roman" w:cs="Times New Roman"/>
          <w:b/>
          <w:bCs/>
          <w:sz w:val="28"/>
          <w:szCs w:val="28"/>
          <w:lang w:val="uk-UA"/>
        </w:rPr>
      </w:pPr>
      <w:r w:rsidRPr="00EE02E3">
        <w:rPr>
          <w:rFonts w:ascii="Times New Roman" w:eastAsia="Times New Roman" w:hAnsi="Times New Roman" w:cs="Times New Roman"/>
          <w:b/>
          <w:bCs/>
          <w:sz w:val="28"/>
          <w:szCs w:val="28"/>
          <w:lang w:val="uk-UA"/>
        </w:rPr>
        <w:t>II. Управління, організація та проведення інтелектуальних змагань</w:t>
      </w:r>
    </w:p>
    <w:p w14:paraId="3EB14CBC" w14:textId="77777777" w:rsidR="00E42E26" w:rsidRPr="00EE02E3" w:rsidRDefault="00E42E26" w:rsidP="00E42E26">
      <w:pPr>
        <w:shd w:val="clear" w:color="auto" w:fill="FFFFFF"/>
        <w:ind w:left="460" w:right="119"/>
        <w:jc w:val="center"/>
        <w:rPr>
          <w:rFonts w:ascii="Times New Roman" w:eastAsia="Times New Roman" w:hAnsi="Times New Roman" w:cs="Times New Roman"/>
          <w:b/>
          <w:bCs/>
          <w:sz w:val="28"/>
          <w:szCs w:val="28"/>
          <w:lang w:val="uk-UA"/>
        </w:rPr>
      </w:pPr>
    </w:p>
    <w:p w14:paraId="00000034"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1. Суб’єктами організації та проведення інтелектуальних змагань є:</w:t>
      </w:r>
    </w:p>
    <w:p w14:paraId="00000035"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МОН;</w:t>
      </w:r>
    </w:p>
    <w:p w14:paraId="00000036"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органи управління у сфері освіти;</w:t>
      </w:r>
    </w:p>
    <w:p w14:paraId="00000037"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НЦ «МАНУ»;</w:t>
      </w:r>
    </w:p>
    <w:p w14:paraId="00000038"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обласні, міська у м. Києві малі академії наук / територіальні відділення Малої академії наук України (далі — територіальні відділення МАН).</w:t>
      </w:r>
    </w:p>
    <w:p w14:paraId="00000039"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03A"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 МОН:</w:t>
      </w:r>
    </w:p>
    <w:p w14:paraId="0000003B"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визначає строки проведення інтелектуальних змагань, перелік навчальних предметів, з яких проводять Всеукраїнські учнівські олімпіади та інші умови (за поданням НЦ «МАНУ»), до 01 вересня поточного начального року;</w:t>
      </w:r>
    </w:p>
    <w:p w14:paraId="0000003C"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затверджує результати III етапу олімпіад, ІІ етапу турнірів (за поданням НЦ «МАНУ»);</w:t>
      </w:r>
    </w:p>
    <w:p w14:paraId="0000003D"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оприлюднює на офіційному вебсайті МОН інформацію щодо проведення інтелектуальних змагань, результати ІІІ етапів олімпіад і ІІ етапів турнірів не пізніше через 30 календарних днів з дати їх закінчення.</w:t>
      </w:r>
    </w:p>
    <w:p w14:paraId="0000003E"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03F"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3. Місцеві органи управління освітою органів місцевого самоврядування:</w:t>
      </w:r>
    </w:p>
    <w:p w14:paraId="00000040"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організовують проведення І етапу олімпіад;</w:t>
      </w:r>
    </w:p>
    <w:p w14:paraId="00000041"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визначають установи відповідальні за проведення та співорганізаторів І етапу олімпіад;</w:t>
      </w:r>
    </w:p>
    <w:p w14:paraId="00000042"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оприлюднюють на своїх офіційних вебсайтах інформацію щодо проведення реєстрації на І етап олімпіади та результати І етапу відповідної олімпіади не пізніше, ніж через 14 календарних днів з дати її закінчення; </w:t>
      </w:r>
    </w:p>
    <w:p w14:paraId="00000043"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формують і затверджують склад організаційних комітетів, журі, експертів-консультантів та результати І етапу олімпіад.</w:t>
      </w:r>
    </w:p>
    <w:p w14:paraId="00000044"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Обласні (міський у м. Києві) органи управління у сфері освіти:</w:t>
      </w:r>
    </w:p>
    <w:p w14:paraId="00000045"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сприяють проведенню І етапу олімпіад;</w:t>
      </w:r>
    </w:p>
    <w:p w14:paraId="00000046"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забезпечують проведення II етапу олімпіад та І етапу турнірів;</w:t>
      </w:r>
    </w:p>
    <w:p w14:paraId="00000047"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затверджують перелік опорних локацій та графік проведення І етапу всіх олімпіад та І етапу тих олімпіад, з яких І етап не проводиться в поточному навчальному році;</w:t>
      </w:r>
    </w:p>
    <w:p w14:paraId="00000048"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визначають місця проведена, заклади/установи відповідальні за проведення, співорганізаторів ІІ етапу олімпіад та І етапу турнірів;</w:t>
      </w:r>
    </w:p>
    <w:p w14:paraId="00000049"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оприлюднюють на своїх офіційних вебсайтах інформацію щодо проведення змагань та результати ІІ етапу олімпіад і І етапу турнірів не пізніше ніж через 20 календарних днів з дати їх закінчення;</w:t>
      </w:r>
    </w:p>
    <w:p w14:paraId="0000004A"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координують дії з НЦ «МАНУ» й організовують здійснення заходів місцевими органами управління освітою органів місцевого самоврядування, закладами освіти щодо організації та проведення II етапу олімпіад і І етапу турнірів;</w:t>
      </w:r>
    </w:p>
    <w:p w14:paraId="0000004B"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формують та затверджують склад організаційних комітетів, журі, експертів-консультантів ІІ етапу олімпіад, предметно-методичних комісій І етапу всіх олімпіад та ІІ етапу олімпіад, проведення І етапу яких не передбачено в поточному навчальному році;</w:t>
      </w:r>
    </w:p>
    <w:p w14:paraId="0000004C"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затверджують результати ІІ етапу олімпіад і І етапу турнірів за поданням територіальних відділень МАН / установ, відповідальних за їх проведення.</w:t>
      </w:r>
    </w:p>
    <w:p w14:paraId="0000004D"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04E" w14:textId="77777777" w:rsidR="000F1526" w:rsidRPr="00EE02E3" w:rsidRDefault="009B0D86" w:rsidP="00707672">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4. НЦ «МАНУ»:</w:t>
      </w:r>
    </w:p>
    <w:p w14:paraId="0000004F"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здійснює загальну організацію, координацію та науково-методичний супровід інтелектуальних змагань;</w:t>
      </w:r>
    </w:p>
    <w:p w14:paraId="00000050"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розробляє інструктивно-методичні матеріали й листи з питань організації та проведення олімпіад і турнірів у поточному навчальному році; </w:t>
      </w:r>
    </w:p>
    <w:p w14:paraId="00000051"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формує і затверджує персональний склад організаційних комітетів, журі з урахуванням подання / пропозицій журі, експертів-консультантів, національних координаторів предметно-методичних комісій І-ІІІ етапів олімпіад і ІІ етапу турнірів;</w:t>
      </w:r>
    </w:p>
    <w:p w14:paraId="00000052"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формує рейтинги команд для участі у ІІ етапі олімпіад на підставі загального та індивідуального рейтингу;</w:t>
      </w:r>
    </w:p>
    <w:p w14:paraId="00000053"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визначає місце проведення та співорганізаторів III етапу олімпіад і ІІ етапу турнірів; </w:t>
      </w:r>
    </w:p>
    <w:p w14:paraId="00000054"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забезпечує організацію та проведення фінальних етапів інтелектуальних змагань;</w:t>
      </w:r>
    </w:p>
    <w:p w14:paraId="00000055"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забезпечує організацію відбіркових і тренувальних зборів;</w:t>
      </w:r>
    </w:p>
    <w:p w14:paraId="00000056"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затверджує склад членів команд учасників-учнів та керівників команд для участі в Міжнародних олімпіадах і турнірах;</w:t>
      </w:r>
    </w:p>
    <w:p w14:paraId="00000057"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оприлюднює на своєму офіційному вебсайті інформацію щодо проведення інтелектуальних змагань.</w:t>
      </w:r>
    </w:p>
    <w:p w14:paraId="00000058"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bookmarkStart w:id="0" w:name="_GoBack"/>
      <w:bookmarkEnd w:id="0"/>
    </w:p>
    <w:p w14:paraId="00000059" w14:textId="77777777" w:rsidR="000F1526" w:rsidRPr="00EE02E3" w:rsidRDefault="009B0D86" w:rsidP="00EE02E3">
      <w:pPr>
        <w:shd w:val="clear" w:color="auto" w:fill="FFFFFF"/>
        <w:ind w:right="119"/>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 xml:space="preserve">         5. Обласні, міська у м. Києві малі академії наук / територіальні відділення МАН (за наявності):</w:t>
      </w:r>
    </w:p>
    <w:p w14:paraId="0000005A" w14:textId="37388E17" w:rsidR="000F1526" w:rsidRPr="00EE02E3" w:rsidRDefault="009B0D86" w:rsidP="00707672">
      <w:pPr>
        <w:shd w:val="clear" w:color="auto" w:fill="FFFFFF"/>
        <w:ind w:right="119" w:firstLine="72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здійснюють організаційно-методичний супровід проведення І етапу олімпіад;</w:t>
      </w:r>
    </w:p>
    <w:p w14:paraId="0000005B" w14:textId="74BAA428" w:rsidR="000F1526" w:rsidRPr="00EE02E3" w:rsidRDefault="009B0D86" w:rsidP="00707672">
      <w:pPr>
        <w:shd w:val="clear" w:color="auto" w:fill="FFFFFF"/>
        <w:ind w:right="119" w:firstLine="72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організовують і проводять II етап олімпіад і І етап турнірів;</w:t>
      </w:r>
    </w:p>
    <w:p w14:paraId="51522246" w14:textId="77777777" w:rsidR="00707672" w:rsidRDefault="009B0D86" w:rsidP="00707672">
      <w:pPr>
        <w:shd w:val="clear" w:color="auto" w:fill="FFFFFF"/>
        <w:ind w:right="119" w:firstLine="72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подають до органів управління у сфері освіти для затвердження персональні склади організаційного комітету та журі II етапу олімпіад і І етапу турнірів, результати учасників інтелектуальних змагань на підставі підсумкових протоколів;</w:t>
      </w:r>
    </w:p>
    <w:p w14:paraId="0000005D" w14:textId="28334105" w:rsidR="000F1526" w:rsidRPr="00EE02E3" w:rsidRDefault="009B0D86" w:rsidP="00707672">
      <w:pPr>
        <w:shd w:val="clear" w:color="auto" w:fill="FFFFFF"/>
        <w:ind w:right="119" w:firstLine="709"/>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забезпечують контроль за дотриманням вимог цього Положення під час проведення II етапу олімпіад та І етапу турнірів.</w:t>
      </w:r>
    </w:p>
    <w:p w14:paraId="0000005E" w14:textId="768BB17C" w:rsidR="000F1526" w:rsidRPr="00EE02E3" w:rsidRDefault="009B0D86" w:rsidP="00707672">
      <w:pPr>
        <w:shd w:val="clear" w:color="auto" w:fill="FFFFFF"/>
        <w:ind w:right="119" w:firstLine="709"/>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 відсутності обласної малої академії наук / територіального відділення МАН як юридичної особи орган управління у сфері освіти за погодженням з НЦ «МАНУ» призначає заклад освіти, відповідальний за проведення відповідного етапу інтелектуального змагання.</w:t>
      </w:r>
    </w:p>
    <w:p w14:paraId="0000005F" w14:textId="77777777" w:rsidR="000F1526" w:rsidRPr="00EE02E3" w:rsidRDefault="000F1526" w:rsidP="00EE02E3">
      <w:pPr>
        <w:shd w:val="clear" w:color="auto" w:fill="FFFFFF"/>
        <w:ind w:right="119"/>
        <w:jc w:val="both"/>
        <w:rPr>
          <w:rFonts w:ascii="Times New Roman" w:eastAsia="Times New Roman" w:hAnsi="Times New Roman" w:cs="Times New Roman"/>
          <w:sz w:val="28"/>
          <w:szCs w:val="28"/>
          <w:lang w:val="uk-UA"/>
        </w:rPr>
      </w:pPr>
    </w:p>
    <w:p w14:paraId="00000060" w14:textId="421E93E8" w:rsidR="000F1526" w:rsidRPr="00EE02E3" w:rsidRDefault="009B0D86" w:rsidP="00EE02E3">
      <w:pPr>
        <w:shd w:val="clear" w:color="auto" w:fill="FFFFFF"/>
        <w:ind w:right="119"/>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 </w:t>
      </w:r>
      <w:r w:rsidR="00E42E26">
        <w:rPr>
          <w:rFonts w:ascii="Times New Roman" w:eastAsia="Times New Roman" w:hAnsi="Times New Roman" w:cs="Times New Roman"/>
          <w:sz w:val="28"/>
          <w:szCs w:val="28"/>
          <w:lang w:val="uk-UA"/>
        </w:rPr>
        <w:tab/>
      </w:r>
      <w:r w:rsidRPr="00EE02E3">
        <w:rPr>
          <w:rFonts w:ascii="Times New Roman" w:eastAsia="Times New Roman" w:hAnsi="Times New Roman" w:cs="Times New Roman"/>
          <w:sz w:val="28"/>
          <w:szCs w:val="28"/>
          <w:lang w:val="uk-UA"/>
        </w:rPr>
        <w:t>6. Заклади освіти, наукові установи, інші організації, на базі яких проводять інтелектуальні змагання, готують приміщення й територію, матеріально-технічну базу, документацію, створюють безпечні умови для виконання олімпіадних і турнірних завдань, залучають співробітників до чергування  й спостереження під час проведення інтелектуальних змагань, забезпечують, за потреби, для членів журі та оргкомітету спецодяг і захисні засоби,  вживають заходів щодо дотримання  принципів академічної доброчесності всіх співробітників, залучених до організації та проведення інтелектуальних змагань.</w:t>
      </w:r>
    </w:p>
    <w:p w14:paraId="00000061" w14:textId="77777777" w:rsidR="000F1526" w:rsidRPr="00EE02E3" w:rsidRDefault="000F1526" w:rsidP="00EE02E3">
      <w:pPr>
        <w:shd w:val="clear" w:color="auto" w:fill="FFFFFF"/>
        <w:ind w:right="119"/>
        <w:jc w:val="both"/>
        <w:rPr>
          <w:rFonts w:ascii="Times New Roman" w:eastAsia="Times New Roman" w:hAnsi="Times New Roman" w:cs="Times New Roman"/>
          <w:b/>
          <w:bCs/>
          <w:sz w:val="28"/>
          <w:szCs w:val="28"/>
          <w:lang w:val="uk-UA"/>
        </w:rPr>
      </w:pPr>
    </w:p>
    <w:p w14:paraId="00000062" w14:textId="5FFE23CD" w:rsidR="000F1526" w:rsidRPr="00EE02E3" w:rsidRDefault="009B0D86" w:rsidP="00E42E2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7. Для управління організацією та проведення олімпіад і турнірів створюють предметно-методичні комісії зі складання завдань, журі та орга</w:t>
      </w:r>
      <w:r w:rsidR="00707672">
        <w:rPr>
          <w:rFonts w:ascii="Times New Roman" w:eastAsia="Times New Roman" w:hAnsi="Times New Roman" w:cs="Times New Roman"/>
          <w:sz w:val="28"/>
          <w:szCs w:val="28"/>
          <w:lang w:val="uk-UA"/>
        </w:rPr>
        <w:t xml:space="preserve">нізаційні комітети, призначають </w:t>
      </w:r>
      <w:r w:rsidRPr="00EE02E3">
        <w:rPr>
          <w:rFonts w:ascii="Times New Roman" w:eastAsia="Times New Roman" w:hAnsi="Times New Roman" w:cs="Times New Roman"/>
          <w:sz w:val="28"/>
          <w:szCs w:val="28"/>
          <w:lang w:val="uk-UA"/>
        </w:rPr>
        <w:t>експертів-консультантів, регіональних та національних координаторів.</w:t>
      </w:r>
    </w:p>
    <w:p w14:paraId="00000063"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064" w14:textId="6CA77F26" w:rsidR="000F1526" w:rsidRDefault="009B0D86" w:rsidP="00707672">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8. Організаційні комітети кожного етапу олімпіад і турнірів формують серед співорганізаторів, працівників управління у сфері освіти, наукових, науково-педагогічних і педагогічних працівників закладів освіти та наукових установ, представників державних, приватних, громадських організацій та міжнародних організацій, дипломатичних представництв іноземних держав (за згодою).</w:t>
      </w:r>
    </w:p>
    <w:p w14:paraId="70C5D5FA" w14:textId="77777777" w:rsidR="00707672" w:rsidRPr="00EE02E3" w:rsidRDefault="00707672" w:rsidP="00707672">
      <w:pPr>
        <w:shd w:val="clear" w:color="auto" w:fill="FFFFFF"/>
        <w:ind w:right="119" w:firstLine="460"/>
        <w:jc w:val="both"/>
        <w:rPr>
          <w:rFonts w:ascii="Times New Roman" w:eastAsia="Times New Roman" w:hAnsi="Times New Roman" w:cs="Times New Roman"/>
          <w:sz w:val="28"/>
          <w:szCs w:val="28"/>
          <w:lang w:val="uk-UA"/>
        </w:rPr>
      </w:pPr>
    </w:p>
    <w:p w14:paraId="00000065" w14:textId="0A4BE118" w:rsidR="000F1526" w:rsidRDefault="009B0D86" w:rsidP="00707672">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9. До складу організаційного комітету відповідного етапу входять: голова, заступники голови, члени комітету, регіональний / національний координатор у ролі першого заступника голови оргкомітету та секретар.</w:t>
      </w:r>
    </w:p>
    <w:p w14:paraId="1C07006E" w14:textId="77777777" w:rsidR="00707672" w:rsidRPr="00EE02E3" w:rsidRDefault="00707672" w:rsidP="00707672">
      <w:pPr>
        <w:shd w:val="clear" w:color="auto" w:fill="FFFFFF"/>
        <w:ind w:right="119" w:firstLine="460"/>
        <w:jc w:val="both"/>
        <w:rPr>
          <w:rFonts w:ascii="Times New Roman" w:eastAsia="Times New Roman" w:hAnsi="Times New Roman" w:cs="Times New Roman"/>
          <w:sz w:val="28"/>
          <w:szCs w:val="28"/>
          <w:lang w:val="uk-UA"/>
        </w:rPr>
      </w:pPr>
    </w:p>
    <w:p w14:paraId="00000066" w14:textId="77777777" w:rsidR="000F1526" w:rsidRPr="00EE02E3" w:rsidRDefault="009B0D86" w:rsidP="00EE02E3">
      <w:pPr>
        <w:shd w:val="clear" w:color="auto" w:fill="FFFFFF"/>
        <w:spacing w:after="160"/>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10. Очолює організаційний комітет голова, який здійснює розподіл доручень між його членами і керує роботою щодо організації й проведення відповідного етапу олімпіади або турніру.</w:t>
      </w:r>
    </w:p>
    <w:p w14:paraId="00000067" w14:textId="227CA4B6" w:rsidR="000F1526" w:rsidRDefault="009B0D86" w:rsidP="00707672">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11. Члени організаційного комітету здійснюють організаційну роботу щодо проведення відповідного етапу змагання і забезпечують його проведення.</w:t>
      </w:r>
    </w:p>
    <w:p w14:paraId="22C78DE5" w14:textId="77777777" w:rsidR="00707672" w:rsidRPr="00EE02E3" w:rsidRDefault="00707672" w:rsidP="00707672">
      <w:pPr>
        <w:shd w:val="clear" w:color="auto" w:fill="FFFFFF"/>
        <w:ind w:right="119" w:firstLine="460"/>
        <w:jc w:val="both"/>
        <w:rPr>
          <w:rFonts w:ascii="Times New Roman" w:eastAsia="Times New Roman" w:hAnsi="Times New Roman" w:cs="Times New Roman"/>
          <w:sz w:val="28"/>
          <w:szCs w:val="28"/>
          <w:lang w:val="uk-UA"/>
        </w:rPr>
      </w:pPr>
    </w:p>
    <w:p w14:paraId="00000068" w14:textId="77777777" w:rsidR="000F1526" w:rsidRPr="00EE02E3" w:rsidRDefault="009B0D86" w:rsidP="00707672">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12. Регіональні й національні координатори відповідних етапів олімпіад і турнірів є першими заступниками голів оргкомітету і забезпечують комунікацію між установами, що залучені до організації та проведення олімпіад і турнірів, а також відбіркових і тренувальних зборів. Регіонального координатора призначають щорічно до 01 жовтня, національного координатора до 01 грудня.</w:t>
      </w:r>
    </w:p>
    <w:p w14:paraId="00000069" w14:textId="77777777" w:rsidR="000F1526" w:rsidRPr="00EE02E3" w:rsidRDefault="009B0D86" w:rsidP="00707672">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Національний координатор здійснює координацію діяльності регіональних координаторів.</w:t>
      </w:r>
    </w:p>
    <w:p w14:paraId="0000006A" w14:textId="77777777" w:rsidR="000F1526" w:rsidRPr="00EE02E3" w:rsidRDefault="009B0D86" w:rsidP="00707672">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Координатори спільно з головами журі формують персональний склад предметно-методичних комісій та журі, здійснюють нагляд за недопущенням конфлікту інтересів, стежать за дотриманням учасниками олімпіадного та турнірного руху цього Положення і беруть участь в усіх засіданнях під час проведення відповідних змагань. Координатор може бути членом предметно-методичної комісії.</w:t>
      </w:r>
    </w:p>
    <w:p w14:paraId="0000006B"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4D953619" w14:textId="6A199B3B" w:rsidR="00707672" w:rsidRDefault="009B0D86" w:rsidP="00707672">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13. Секретар ор</w:t>
      </w:r>
      <w:r w:rsidR="00707672">
        <w:rPr>
          <w:rFonts w:ascii="Times New Roman" w:eastAsia="Times New Roman" w:hAnsi="Times New Roman" w:cs="Times New Roman"/>
          <w:sz w:val="28"/>
          <w:szCs w:val="28"/>
          <w:lang w:val="uk-UA"/>
        </w:rPr>
        <w:t xml:space="preserve">ганізаційного комітету: </w:t>
      </w:r>
    </w:p>
    <w:p w14:paraId="5BEA8DBA" w14:textId="0C7A1980" w:rsidR="00707672" w:rsidRDefault="009B0D86" w:rsidP="00707672">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виконує роботу щодо шифрування й дешифрування робіт</w:t>
      </w:r>
      <w:r w:rsidR="00707672">
        <w:rPr>
          <w:rFonts w:ascii="Times New Roman" w:eastAsia="Times New Roman" w:hAnsi="Times New Roman" w:cs="Times New Roman"/>
          <w:sz w:val="28"/>
          <w:szCs w:val="28"/>
          <w:lang w:val="uk-UA"/>
        </w:rPr>
        <w:t xml:space="preserve"> учасників-учнів олімпіади;</w:t>
      </w:r>
    </w:p>
    <w:p w14:paraId="339E3F79" w14:textId="5BB578DD" w:rsidR="00707672" w:rsidRDefault="009B0D86" w:rsidP="00707672">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оформляє документацію щодо проведення та підбиття підсумків відповідного етапу ін</w:t>
      </w:r>
      <w:r w:rsidR="00707672">
        <w:rPr>
          <w:rFonts w:ascii="Times New Roman" w:eastAsia="Times New Roman" w:hAnsi="Times New Roman" w:cs="Times New Roman"/>
          <w:sz w:val="28"/>
          <w:szCs w:val="28"/>
          <w:lang w:val="uk-UA"/>
        </w:rPr>
        <w:t>телектуального змагання;</w:t>
      </w:r>
    </w:p>
    <w:p w14:paraId="0000006C" w14:textId="23880115" w:rsidR="000F1526" w:rsidRPr="00EE02E3" w:rsidRDefault="009B0D86" w:rsidP="00707672">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сприяє оприлюдненню результатів відповідного етапу в медіа;</w:t>
      </w:r>
    </w:p>
    <w:p w14:paraId="0000006D" w14:textId="433105BD" w:rsidR="000F1526" w:rsidRPr="00EE02E3" w:rsidRDefault="009B0D86" w:rsidP="00707672">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забезпечує збір, зберігання, систематизацію, оформлення документів і матеріалів щодо проведення відповідного етапу інтелектуального змагання.</w:t>
      </w:r>
    </w:p>
    <w:p w14:paraId="0000006E" w14:textId="4AB5ED04" w:rsidR="000F1526" w:rsidRPr="00EE02E3" w:rsidRDefault="009B0D86" w:rsidP="00707672">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Секретар організаційного комітету в день завершення відповідного етапу інтелектуального змагання передає всі документи   в електронній та паперовій формах координатору.</w:t>
      </w:r>
    </w:p>
    <w:p w14:paraId="0000006F" w14:textId="77777777" w:rsidR="000F1526" w:rsidRPr="00EE02E3" w:rsidRDefault="000F1526" w:rsidP="00EE02E3">
      <w:pPr>
        <w:shd w:val="clear" w:color="auto" w:fill="FFFFFF"/>
        <w:ind w:right="119"/>
        <w:jc w:val="both"/>
        <w:rPr>
          <w:rFonts w:ascii="Times New Roman" w:eastAsia="Times New Roman" w:hAnsi="Times New Roman" w:cs="Times New Roman"/>
          <w:sz w:val="28"/>
          <w:szCs w:val="28"/>
          <w:lang w:val="uk-UA"/>
        </w:rPr>
      </w:pPr>
    </w:p>
    <w:p w14:paraId="00000070" w14:textId="62581520" w:rsidR="000F1526" w:rsidRPr="00EE02E3" w:rsidRDefault="009B0D86" w:rsidP="00707672">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14. Документацію І, II етапів олімпіад, І етапу турнірів зберігають в закладах освіти / установах, які відповідають за їх проведення, упродовж року з дня закінчення відповідного інтелектуального змагання.</w:t>
      </w:r>
    </w:p>
    <w:p w14:paraId="00000071" w14:textId="682F55D2" w:rsidR="000F1526" w:rsidRPr="00EE02E3" w:rsidRDefault="009B0D86" w:rsidP="00707672">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Документацію, зокрема підсумкові протоколи та завдання III етапу олімпіад, II етапу турнірів, письмові роботи учасників-учнів  зберігають протягом року в паперовій формі в НЦ «МАНУ».</w:t>
      </w:r>
    </w:p>
    <w:p w14:paraId="00000072" w14:textId="77777777" w:rsidR="000F1526" w:rsidRPr="00EE02E3" w:rsidRDefault="000F1526" w:rsidP="00EE02E3">
      <w:pPr>
        <w:shd w:val="clear" w:color="auto" w:fill="FFFFFF"/>
        <w:ind w:right="119"/>
        <w:jc w:val="both"/>
        <w:rPr>
          <w:rFonts w:ascii="Times New Roman" w:eastAsia="Times New Roman" w:hAnsi="Times New Roman" w:cs="Times New Roman"/>
          <w:sz w:val="28"/>
          <w:szCs w:val="28"/>
          <w:lang w:val="uk-UA"/>
        </w:rPr>
      </w:pPr>
    </w:p>
    <w:p w14:paraId="00000073" w14:textId="35D8EDC1" w:rsidR="000F1526" w:rsidRDefault="009B0D86" w:rsidP="00707672">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15.</w:t>
      </w:r>
      <w:r w:rsidR="00E42E26">
        <w:rPr>
          <w:rFonts w:ascii="Times New Roman" w:eastAsia="Times New Roman" w:hAnsi="Times New Roman" w:cs="Times New Roman"/>
          <w:sz w:val="28"/>
          <w:szCs w:val="28"/>
          <w:lang w:val="uk-UA"/>
        </w:rPr>
        <w:t> </w:t>
      </w:r>
      <w:r w:rsidRPr="00EE02E3">
        <w:rPr>
          <w:rFonts w:ascii="Times New Roman" w:eastAsia="Times New Roman" w:hAnsi="Times New Roman" w:cs="Times New Roman"/>
          <w:sz w:val="28"/>
          <w:szCs w:val="28"/>
          <w:lang w:val="uk-UA"/>
        </w:rPr>
        <w:t>Журі створюють окремо для кожного етапу Всеукраїнського інтелектуального змагання з метою забезпечення об’єктивності оцінювання учасників-учнів інтелектуальних змагань і визначення переможців відповідних етапів.</w:t>
      </w:r>
    </w:p>
    <w:p w14:paraId="2B93A2B3" w14:textId="77777777" w:rsidR="00707672" w:rsidRPr="00EE02E3" w:rsidRDefault="00707672" w:rsidP="00707672">
      <w:pPr>
        <w:shd w:val="clear" w:color="auto" w:fill="FFFFFF"/>
        <w:ind w:right="119" w:firstLine="460"/>
        <w:jc w:val="both"/>
        <w:rPr>
          <w:rFonts w:ascii="Times New Roman" w:eastAsia="Times New Roman" w:hAnsi="Times New Roman" w:cs="Times New Roman"/>
          <w:sz w:val="28"/>
          <w:szCs w:val="28"/>
          <w:lang w:val="uk-UA"/>
        </w:rPr>
      </w:pPr>
    </w:p>
    <w:p w14:paraId="00000074" w14:textId="514F45B9" w:rsidR="000F1526" w:rsidRDefault="009B0D86" w:rsidP="00707672">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16.</w:t>
      </w:r>
      <w:r w:rsidR="00707672">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 xml:space="preserve"> Журі кожного етапу Всеукраїнського інтелектуального змагання формують зі студентів, аспірантів, наукових, науково-педагогічних і педагогічних працівників закладів освіти та наукових установ, державних, приватних, громадських організацій та міжнародних організацій, дипломатичних представництв іноземних держав (за згодою). До складу журі можуть входити фахівці різних галузей, представники бізнесу (за згодою).</w:t>
      </w:r>
    </w:p>
    <w:p w14:paraId="6932BCEC" w14:textId="77777777" w:rsidR="00707672" w:rsidRPr="00EE02E3" w:rsidRDefault="00707672" w:rsidP="00707672">
      <w:pPr>
        <w:shd w:val="clear" w:color="auto" w:fill="FFFFFF"/>
        <w:ind w:right="119" w:firstLine="460"/>
        <w:jc w:val="both"/>
        <w:rPr>
          <w:rFonts w:ascii="Times New Roman" w:eastAsia="Times New Roman" w:hAnsi="Times New Roman" w:cs="Times New Roman"/>
          <w:sz w:val="28"/>
          <w:szCs w:val="28"/>
          <w:lang w:val="uk-UA"/>
        </w:rPr>
      </w:pPr>
    </w:p>
    <w:p w14:paraId="00000075" w14:textId="2391CBA1" w:rsidR="000F1526" w:rsidRPr="00EE02E3" w:rsidRDefault="009B0D86" w:rsidP="00707672">
      <w:pPr>
        <w:shd w:val="clear" w:color="auto" w:fill="FFFFFF"/>
        <w:ind w:right="119" w:firstLine="460"/>
        <w:jc w:val="both"/>
        <w:rPr>
          <w:rFonts w:ascii="Times New Roman" w:eastAsia="Times New Roman" w:hAnsi="Times New Roman" w:cs="Times New Roman"/>
          <w:b/>
          <w:bCs/>
          <w:sz w:val="28"/>
          <w:szCs w:val="28"/>
          <w:lang w:val="uk-UA"/>
        </w:rPr>
      </w:pPr>
      <w:r w:rsidRPr="00EE02E3">
        <w:rPr>
          <w:rFonts w:ascii="Times New Roman" w:eastAsia="Times New Roman" w:hAnsi="Times New Roman" w:cs="Times New Roman"/>
          <w:sz w:val="28"/>
          <w:szCs w:val="28"/>
          <w:lang w:val="uk-UA"/>
        </w:rPr>
        <w:t xml:space="preserve">17. Кількість членів журі не має перевищувати 1/3 від кількості учасників-учнів, </w:t>
      </w:r>
      <w:r w:rsidRPr="00707672">
        <w:rPr>
          <w:rFonts w:ascii="Times New Roman" w:eastAsia="Times New Roman" w:hAnsi="Times New Roman" w:cs="Times New Roman"/>
          <w:sz w:val="28"/>
          <w:szCs w:val="28"/>
          <w:lang w:val="uk-UA"/>
        </w:rPr>
        <w:t xml:space="preserve">які беруть участь в інтелектуальному змаганні, окрім турнірів, відбіркових і тренувальних зборів, </w:t>
      </w:r>
      <w:r w:rsidRPr="00707672">
        <w:rPr>
          <w:rFonts w:ascii="Times New Roman" w:eastAsia="Times New Roman" w:hAnsi="Times New Roman" w:cs="Times New Roman"/>
          <w:bCs/>
          <w:sz w:val="28"/>
          <w:szCs w:val="28"/>
          <w:lang w:val="uk-UA"/>
        </w:rPr>
        <w:t>але не може бути менше, ніж три особи.</w:t>
      </w:r>
    </w:p>
    <w:p w14:paraId="00000077" w14:textId="012FD328" w:rsidR="000F1526" w:rsidRDefault="009B0D86" w:rsidP="00EE02E3">
      <w:pPr>
        <w:shd w:val="clear" w:color="auto" w:fill="FFFFFF"/>
        <w:ind w:right="119"/>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   До організації експериментального туру олімпіад з навчальних предметів, де він передбачений, можуть бути залучені працівники закладу / установи, на базі яких їх проводять.</w:t>
      </w:r>
    </w:p>
    <w:p w14:paraId="22C45F01" w14:textId="77777777" w:rsidR="00707672" w:rsidRPr="00EE02E3" w:rsidRDefault="00707672" w:rsidP="00EE02E3">
      <w:pPr>
        <w:shd w:val="clear" w:color="auto" w:fill="FFFFFF"/>
        <w:ind w:right="119"/>
        <w:jc w:val="both"/>
        <w:rPr>
          <w:rFonts w:ascii="Times New Roman" w:eastAsia="Times New Roman" w:hAnsi="Times New Roman" w:cs="Times New Roman"/>
          <w:sz w:val="28"/>
          <w:szCs w:val="28"/>
          <w:lang w:val="uk-UA"/>
        </w:rPr>
      </w:pPr>
    </w:p>
    <w:p w14:paraId="00340C34" w14:textId="4821CD31" w:rsidR="00707672" w:rsidRDefault="009B0D86" w:rsidP="00707672">
      <w:pPr>
        <w:shd w:val="clear" w:color="auto" w:fill="FFFFFF"/>
        <w:ind w:right="119" w:firstLine="42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18. До складу журі кожного етапу Всеукраїнських інтелектуальних змагань, окрім відбіркових і тренувальних зборів, не може входити більше ніж 30 % від загальної кількості членів журі відповідних змагань, працівників одного структурного підрозділу установи або закладу освіти.</w:t>
      </w:r>
    </w:p>
    <w:p w14:paraId="53C9A039" w14:textId="77777777" w:rsidR="00707672" w:rsidRPr="00EE02E3" w:rsidRDefault="00707672" w:rsidP="00707672">
      <w:pPr>
        <w:shd w:val="clear" w:color="auto" w:fill="FFFFFF"/>
        <w:ind w:right="119" w:firstLine="426"/>
        <w:jc w:val="both"/>
        <w:rPr>
          <w:rFonts w:ascii="Times New Roman" w:eastAsia="Times New Roman" w:hAnsi="Times New Roman" w:cs="Times New Roman"/>
          <w:sz w:val="28"/>
          <w:szCs w:val="28"/>
          <w:lang w:val="uk-UA"/>
        </w:rPr>
      </w:pPr>
    </w:p>
    <w:p w14:paraId="00000079" w14:textId="77777777" w:rsidR="000F1526" w:rsidRPr="00EE02E3" w:rsidRDefault="009B0D86" w:rsidP="00EE02E3">
      <w:pPr>
        <w:shd w:val="clear" w:color="auto" w:fill="FFFFFF"/>
        <w:ind w:right="119"/>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    19. До складу журі кожного етапу Всеукраїнських інтелектуальних змагань входять голова, заступники голови та члени журі. </w:t>
      </w:r>
    </w:p>
    <w:p w14:paraId="0000007A" w14:textId="77777777" w:rsidR="000F1526" w:rsidRPr="00EE02E3" w:rsidRDefault="009B0D86" w:rsidP="00EE02E3">
      <w:pPr>
        <w:shd w:val="clear" w:color="auto" w:fill="FFFFFF"/>
        <w:ind w:right="119"/>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 xml:space="preserve">    Зміну персонального складу журі III етапу олімпіад здійснюють щорічно шляхом заміни не менше однієї третини його складу. </w:t>
      </w:r>
    </w:p>
    <w:p w14:paraId="112A24C6" w14:textId="77777777" w:rsidR="00707672" w:rsidRDefault="00707672" w:rsidP="00707672">
      <w:pPr>
        <w:shd w:val="clear" w:color="auto" w:fill="FFFFFF"/>
        <w:ind w:right="119"/>
        <w:jc w:val="both"/>
        <w:rPr>
          <w:rFonts w:ascii="Times New Roman" w:eastAsia="Times New Roman" w:hAnsi="Times New Roman" w:cs="Times New Roman"/>
          <w:b/>
          <w:bCs/>
          <w:sz w:val="28"/>
          <w:szCs w:val="28"/>
          <w:lang w:val="uk-UA"/>
        </w:rPr>
      </w:pPr>
    </w:p>
    <w:p w14:paraId="0000007C" w14:textId="26471CD7" w:rsidR="000F1526" w:rsidRPr="00EE02E3"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20. Журі очолює голова, який організовує роботу членів журі відповідно до своїх повноважень:</w:t>
      </w:r>
    </w:p>
    <w:p w14:paraId="0000007D" w14:textId="77777777" w:rsidR="000F1526" w:rsidRPr="00EE02E3"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очолює предметно-методичну комісію зі складання завдань;</w:t>
      </w:r>
    </w:p>
    <w:p w14:paraId="0000007E" w14:textId="77777777" w:rsidR="000F1526" w:rsidRPr="00EE02E3"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пропонує кандидатури членів журі;</w:t>
      </w:r>
    </w:p>
    <w:p w14:paraId="0000007F" w14:textId="77777777" w:rsidR="000F1526" w:rsidRPr="00EE02E3"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проводить засідання журі на відповідному етапі інтелектуальних змагань;</w:t>
      </w:r>
    </w:p>
    <w:p w14:paraId="00000080" w14:textId="77777777" w:rsidR="000F1526" w:rsidRPr="00EE02E3"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розподіляє повноваження між заступниками голови журі, членами журі;</w:t>
      </w:r>
    </w:p>
    <w:p w14:paraId="00000081" w14:textId="77777777" w:rsidR="000F1526" w:rsidRPr="00EE02E3"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бере участь в оцінюванні олімпіадних робіт команд учасників-учнів, виступів команд під час турнірів;</w:t>
      </w:r>
    </w:p>
    <w:p w14:paraId="00000082" w14:textId="77777777" w:rsidR="000F1526" w:rsidRPr="00EE02E3"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забезпечує об’єктивність перевірки й оцінювання робіт учасників-учнів та виступів команд під час турнірів;</w:t>
      </w:r>
    </w:p>
    <w:p w14:paraId="00000083" w14:textId="77777777" w:rsidR="000F1526" w:rsidRPr="00EE02E3"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надає науково-методичну допомогу членам журі під час перевірки робіт учасників-учнів змагань.</w:t>
      </w:r>
    </w:p>
    <w:p w14:paraId="00000084"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085" w14:textId="77777777" w:rsidR="000F1526" w:rsidRPr="00EE02E3"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21. Заступник голови журі:</w:t>
      </w:r>
    </w:p>
    <w:p w14:paraId="00000086" w14:textId="77777777" w:rsidR="000F1526" w:rsidRPr="00EE02E3"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бере участь в оцінюванні олімпіадних робіт команд учасників-учнів, виступів команд під час турнірів;</w:t>
      </w:r>
    </w:p>
    <w:p w14:paraId="00000087" w14:textId="77777777" w:rsidR="000F1526" w:rsidRPr="00EE02E3"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виконує функції голови журі за його відсутності на відповідних змаганнях, що має бути зафіксовано у протоколі засідання журі.</w:t>
      </w:r>
    </w:p>
    <w:p w14:paraId="5A687328" w14:textId="77777777" w:rsidR="00707672" w:rsidRDefault="00707672" w:rsidP="00707672">
      <w:pPr>
        <w:shd w:val="clear" w:color="auto" w:fill="FFFFFF"/>
        <w:ind w:right="119" w:firstLine="284"/>
        <w:jc w:val="both"/>
        <w:rPr>
          <w:rFonts w:ascii="Times New Roman" w:eastAsia="Times New Roman" w:hAnsi="Times New Roman" w:cs="Times New Roman"/>
          <w:sz w:val="28"/>
          <w:szCs w:val="28"/>
          <w:lang w:val="uk-UA"/>
        </w:rPr>
      </w:pPr>
    </w:p>
    <w:p w14:paraId="50C42FB3" w14:textId="77777777" w:rsidR="00707672"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22. Члени журі:</w:t>
      </w:r>
      <w:r w:rsidR="00707672">
        <w:rPr>
          <w:rFonts w:ascii="Times New Roman" w:eastAsia="Times New Roman" w:hAnsi="Times New Roman" w:cs="Times New Roman"/>
          <w:sz w:val="28"/>
          <w:szCs w:val="28"/>
          <w:lang w:val="uk-UA"/>
        </w:rPr>
        <w:tab/>
      </w:r>
    </w:p>
    <w:p w14:paraId="6E243F71" w14:textId="77777777" w:rsidR="00707672"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забезпечують об’єктивність перевірки/</w:t>
      </w:r>
      <w:r w:rsidR="00707672">
        <w:rPr>
          <w:rFonts w:ascii="Times New Roman" w:eastAsia="Times New Roman" w:hAnsi="Times New Roman" w:cs="Times New Roman"/>
          <w:sz w:val="28"/>
          <w:szCs w:val="28"/>
          <w:lang w:val="uk-UA"/>
        </w:rPr>
        <w:t xml:space="preserve">оцінювання участі команд та/або </w:t>
      </w:r>
      <w:r w:rsidRPr="00EE02E3">
        <w:rPr>
          <w:rFonts w:ascii="Times New Roman" w:eastAsia="Times New Roman" w:hAnsi="Times New Roman" w:cs="Times New Roman"/>
          <w:sz w:val="28"/>
          <w:szCs w:val="28"/>
          <w:lang w:val="uk-UA"/>
        </w:rPr>
        <w:t>учасників-учнів в інтелектуальному змаганні;</w:t>
      </w:r>
    </w:p>
    <w:p w14:paraId="0F93FA80" w14:textId="77777777" w:rsidR="00707672"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заповнюють протоколи оцінювання олімпіадних робіт або виступів команд під час турнірів відповідних змагань;</w:t>
      </w:r>
    </w:p>
    <w:p w14:paraId="7BBFCA71" w14:textId="77777777" w:rsidR="00707672"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колегіально визначають переможців серед учасників-учнів  відповідних змагань;</w:t>
      </w:r>
    </w:p>
    <w:p w14:paraId="5EE17E5D" w14:textId="77777777" w:rsidR="00707672"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проводять консультації щодо розв’язку завдань (після завершення змагань);</w:t>
      </w:r>
    </w:p>
    <w:p w14:paraId="0000008E" w14:textId="47673ED0" w:rsidR="000F1526" w:rsidRPr="00EE02E3"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рекомендують склад учасників-учнів  відбіркових зборів із формування й підготовки  команд до фінальних етапів Всеукраїнських інтелектуальних змагань та до відповідних Міжнародних інтелектуальних змагань і склад команди на випадок відсутності таких зборів, який затверджують на спільному засіданні журі та оргкомітету.</w:t>
      </w:r>
    </w:p>
    <w:p w14:paraId="6183E954" w14:textId="77777777" w:rsidR="00707672" w:rsidRDefault="00707672" w:rsidP="00707672">
      <w:pPr>
        <w:shd w:val="clear" w:color="auto" w:fill="FFFFFF"/>
        <w:ind w:right="119"/>
        <w:jc w:val="both"/>
        <w:rPr>
          <w:rFonts w:ascii="Times New Roman" w:eastAsia="Times New Roman" w:hAnsi="Times New Roman" w:cs="Times New Roman"/>
          <w:sz w:val="28"/>
          <w:szCs w:val="28"/>
          <w:lang w:val="uk-UA"/>
        </w:rPr>
      </w:pPr>
    </w:p>
    <w:p w14:paraId="00000090" w14:textId="69D312C4" w:rsidR="000F1526" w:rsidRPr="00EE02E3"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23. Експерт-консультант Всеукраїнського інтелектуального змагання:</w:t>
      </w:r>
    </w:p>
    <w:p w14:paraId="00000091" w14:textId="77777777" w:rsidR="000F1526" w:rsidRPr="00EE02E3"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надає науково-методичну допомогу членам журі під час підготовки до перевірки робіт учасників-учнів змагань;</w:t>
      </w:r>
    </w:p>
    <w:p w14:paraId="00000092" w14:textId="77777777" w:rsidR="000F1526" w:rsidRPr="00EE02E3"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бере участь у засіданні журі та спільному засіданні журі й оргкомітету, де має право дорадчого голосу;</w:t>
      </w:r>
    </w:p>
    <w:p w14:paraId="00000093" w14:textId="482D2761" w:rsidR="000F1526" w:rsidRPr="00EE02E3"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керує розглядом апеляцій;</w:t>
      </w:r>
    </w:p>
    <w:p w14:paraId="00000094" w14:textId="77777777" w:rsidR="000F1526" w:rsidRPr="00EE02E3"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проводить аналіз рівня підготовки учасників-учнів;</w:t>
      </w:r>
    </w:p>
    <w:p w14:paraId="00000095" w14:textId="77777777" w:rsidR="000F1526" w:rsidRPr="00EE02E3"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складає аналітичні й науково-методичні документи за результатами проведеного Всеукраїнського інтелектуального змагання.</w:t>
      </w:r>
    </w:p>
    <w:p w14:paraId="00000096"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097" w14:textId="58D8657C" w:rsidR="000F1526"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24. Для складання завдань олімпіад, турнірів голови журі та координатори відповідних змагань формують предметно-методичні комісії, до яких входять фахівці відповідної галузі та які очолюють голови журі. Члени предметно-методичної комісії забезпечують науковий рівень змісту завдань та їх нерозголошення до дня проведення відповідного етапу олімпіади.</w:t>
      </w:r>
    </w:p>
    <w:p w14:paraId="24C13131" w14:textId="77777777" w:rsidR="00707672" w:rsidRDefault="00707672" w:rsidP="00EE02E3">
      <w:pPr>
        <w:shd w:val="clear" w:color="auto" w:fill="FFFFFF"/>
        <w:ind w:right="119"/>
        <w:jc w:val="both"/>
        <w:rPr>
          <w:rFonts w:ascii="Times New Roman" w:eastAsia="Times New Roman" w:hAnsi="Times New Roman" w:cs="Times New Roman"/>
          <w:sz w:val="28"/>
          <w:szCs w:val="28"/>
          <w:lang w:val="uk-UA"/>
        </w:rPr>
      </w:pPr>
    </w:p>
    <w:p w14:paraId="31CB3F2F" w14:textId="77777777" w:rsidR="00707672"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25. Завдання I–III етапів олімпіад складають предметно-методичні комісії чисельністю не більше 10 осіб, які формує та затверджує НЦ «МАНУ» з урахуванням пропозицій голів журі III етапу олімпіад із навчальних предметів. </w:t>
      </w:r>
    </w:p>
    <w:p w14:paraId="59CBC034" w14:textId="77777777" w:rsidR="00707672"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Завдання І, ІІ етапів олімпіад, проведення ІІІ етапу яких не передбачено  в поточному навчальному році, складають предметно-методичні комісії, персональний склад яких   затверджують наказом органу управління у сфері освіти Автономної Республіки Крим, обласних, Київської та Севастопольської міських державних адміністрацій.</w:t>
      </w:r>
    </w:p>
    <w:p w14:paraId="5305FBFC" w14:textId="77777777" w:rsidR="00707672"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Комплекти олімпіадних завдань мають містити завдання різних рівнів складності, зокрема базового рівня, доступні для виконання більшістю учасників-учнів, а також завдання підвищеного та високого рівнів складності. </w:t>
      </w:r>
    </w:p>
    <w:p w14:paraId="1D412A3B" w14:textId="77777777" w:rsidR="00707672"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Система оцінювання завдань повинна бути чіткою, прозорою, зрозумілою для учасників-учнів та членів журі, забезпечувати об'єктивне визначення результатів.</w:t>
      </w:r>
    </w:p>
    <w:p w14:paraId="54E46064" w14:textId="77777777" w:rsidR="00707672"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 умови, що з відповідного навчального предмета (дисципліни, фаху) проводять міжнародну олімпіаду, завдання ІІІ етапу відповідної олімпіади готують з урахуванням програми міжнародних змагань.</w:t>
      </w:r>
    </w:p>
    <w:p w14:paraId="6EA3D036" w14:textId="77777777" w:rsidR="00707672"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Практичні й експериментальні завдання для олімпіад, турнірів, складають так, щоб забезпечити рівні можливості виконання їх усіма учасниками-учнями й сприяти повному виявленню досягнутого рівня знань та вмінь кожним з них.</w:t>
      </w:r>
    </w:p>
    <w:p w14:paraId="12DE1012" w14:textId="77777777" w:rsidR="00707672" w:rsidRDefault="00707672" w:rsidP="00707672">
      <w:pPr>
        <w:shd w:val="clear" w:color="auto" w:fill="FFFFFF"/>
        <w:ind w:right="119" w:firstLine="284"/>
        <w:jc w:val="both"/>
        <w:rPr>
          <w:rFonts w:ascii="Times New Roman" w:eastAsia="Times New Roman" w:hAnsi="Times New Roman" w:cs="Times New Roman"/>
          <w:sz w:val="28"/>
          <w:szCs w:val="28"/>
          <w:lang w:val="uk-UA"/>
        </w:rPr>
      </w:pPr>
    </w:p>
    <w:p w14:paraId="0C36216E" w14:textId="77777777" w:rsidR="00707672"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26. Підставою для визначення переможців олімпіад і турнірів є протоколи оцінювання олімпіадних робіт або виступів команд під час турнірів відповідних змагань, які підписують голова та члени журі.</w:t>
      </w:r>
    </w:p>
    <w:p w14:paraId="0E17C751" w14:textId="77777777" w:rsidR="00707672"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Підсумкові протоколи І, II етапів олімпіад із навчальних предметів, І етапу турніру є підставою для оформлення протоколу спільного рішення оргкомітету й журі про підсумки проведення відповідного етапу інтелектуального змагання.</w:t>
      </w:r>
    </w:p>
    <w:p w14:paraId="1A392E2D" w14:textId="77777777" w:rsidR="00707672"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Підсумкові протоколи III етапу олімпіад із навчальних предметів, II етапу турніру є підставою для оформлення протоколу спільного рішення оргкомітету й журі про підсумки проведення ІІІ етапу олімпіади та ІІ етапу турніру. </w:t>
      </w:r>
    </w:p>
    <w:p w14:paraId="000000A3" w14:textId="4E52E79D" w:rsidR="000F1526" w:rsidRDefault="009B0D86" w:rsidP="00707672">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Підсумкові протоколи відповідних етапів інтелектуальних змагань та протокол спільного рішення підписують голови оргкомітету й журі та секретар оргкомітету.</w:t>
      </w:r>
    </w:p>
    <w:p w14:paraId="5D8C4907" w14:textId="77777777" w:rsidR="00707672" w:rsidRPr="00EE02E3" w:rsidRDefault="00707672" w:rsidP="00707672">
      <w:pPr>
        <w:shd w:val="clear" w:color="auto" w:fill="FFFFFF"/>
        <w:ind w:right="119" w:firstLine="284"/>
        <w:jc w:val="both"/>
        <w:rPr>
          <w:rFonts w:ascii="Times New Roman" w:eastAsia="Times New Roman" w:hAnsi="Times New Roman" w:cs="Times New Roman"/>
          <w:sz w:val="28"/>
          <w:szCs w:val="28"/>
          <w:lang w:val="uk-UA"/>
        </w:rPr>
      </w:pPr>
    </w:p>
    <w:p w14:paraId="000000A4" w14:textId="42C36546" w:rsidR="000F1526" w:rsidRDefault="009B0D86" w:rsidP="00707672">
      <w:pPr>
        <w:shd w:val="clear" w:color="auto" w:fill="FFFFFF"/>
        <w:ind w:left="460" w:right="119"/>
        <w:jc w:val="center"/>
        <w:rPr>
          <w:rFonts w:ascii="Times New Roman" w:eastAsia="Times New Roman" w:hAnsi="Times New Roman" w:cs="Times New Roman"/>
          <w:b/>
          <w:bCs/>
          <w:sz w:val="28"/>
          <w:szCs w:val="28"/>
          <w:lang w:val="uk-UA"/>
        </w:rPr>
      </w:pPr>
      <w:r w:rsidRPr="00EE02E3">
        <w:rPr>
          <w:rFonts w:ascii="Times New Roman" w:eastAsia="Times New Roman" w:hAnsi="Times New Roman" w:cs="Times New Roman"/>
          <w:b/>
          <w:bCs/>
          <w:sz w:val="28"/>
          <w:szCs w:val="28"/>
          <w:lang w:val="uk-UA"/>
        </w:rPr>
        <w:t>III. Олімпіади</w:t>
      </w:r>
    </w:p>
    <w:p w14:paraId="6D018B57" w14:textId="77777777" w:rsidR="00707672" w:rsidRDefault="00707672" w:rsidP="00707672">
      <w:pPr>
        <w:shd w:val="clear" w:color="auto" w:fill="FFFFFF"/>
        <w:ind w:right="119"/>
        <w:jc w:val="both"/>
        <w:rPr>
          <w:rFonts w:ascii="Times New Roman" w:eastAsia="Times New Roman" w:hAnsi="Times New Roman" w:cs="Times New Roman"/>
          <w:b/>
          <w:bCs/>
          <w:sz w:val="28"/>
          <w:szCs w:val="28"/>
          <w:lang w:val="uk-UA"/>
        </w:rPr>
      </w:pPr>
    </w:p>
    <w:p w14:paraId="000000A5" w14:textId="5229F563" w:rsidR="000F1526" w:rsidRPr="00EE02E3" w:rsidRDefault="009B0D86" w:rsidP="00707672">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 Всеукраїнські учнівські олімпіади проводять  серед здобувачів освіти закладів загальної середньої, позашкільної, професійної, фахової передвищої освіти,</w:t>
      </w:r>
      <w:r w:rsidR="00E708DE">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як правило з таких навчальних предметів:</w:t>
      </w:r>
    </w:p>
    <w:p w14:paraId="000000A6"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астрономія;</w:t>
      </w:r>
    </w:p>
    <w:p w14:paraId="000000A7"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біологія;</w:t>
      </w:r>
    </w:p>
    <w:p w14:paraId="000000A8"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географія;</w:t>
      </w:r>
    </w:p>
    <w:p w14:paraId="000000A9"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іноземні мови (англійська, німецька, французька, іспанська);</w:t>
      </w:r>
    </w:p>
    <w:p w14:paraId="000000AA"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мови та літератури національних меншин і корінних народів України;</w:t>
      </w:r>
    </w:p>
    <w:p w14:paraId="000000AB"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інформатика;</w:t>
      </w:r>
    </w:p>
    <w:p w14:paraId="000000AC"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інформаційні технології;</w:t>
      </w:r>
    </w:p>
    <w:p w14:paraId="000000AD"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історія;</w:t>
      </w:r>
    </w:p>
    <w:p w14:paraId="000000AE"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математика;</w:t>
      </w:r>
    </w:p>
    <w:p w14:paraId="000000AF"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правознавство;</w:t>
      </w:r>
    </w:p>
    <w:p w14:paraId="000000B0"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українська мова і література;</w:t>
      </w:r>
    </w:p>
    <w:p w14:paraId="000000B1"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фізика;</w:t>
      </w:r>
    </w:p>
    <w:p w14:paraId="000000B2" w14:textId="2C847F0C" w:rsidR="000F1526" w:rsidRPr="00EE02E3" w:rsidRDefault="00E708DE" w:rsidP="00EE02E3">
      <w:pPr>
        <w:shd w:val="clear" w:color="auto" w:fill="FFFFFF"/>
        <w:ind w:right="119" w:firstLine="46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х</w:t>
      </w:r>
      <w:r w:rsidR="009B0D86" w:rsidRPr="00EE02E3">
        <w:rPr>
          <w:rFonts w:ascii="Times New Roman" w:eastAsia="Times New Roman" w:hAnsi="Times New Roman" w:cs="Times New Roman"/>
          <w:sz w:val="28"/>
          <w:szCs w:val="28"/>
          <w:lang w:val="uk-UA"/>
        </w:rPr>
        <w:t>імія.</w:t>
      </w:r>
    </w:p>
    <w:p w14:paraId="000000B3"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4B669110" w14:textId="5075FF21" w:rsidR="00E708DE" w:rsidRDefault="009B0D86" w:rsidP="00E708DE">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2. Всеукраїнські учнівські олімпіади з навчальних предметів проводять у три </w:t>
      </w:r>
      <w:r w:rsidR="00E708DE">
        <w:rPr>
          <w:rFonts w:ascii="Times New Roman" w:eastAsia="Times New Roman" w:hAnsi="Times New Roman" w:cs="Times New Roman"/>
          <w:sz w:val="28"/>
          <w:szCs w:val="28"/>
          <w:lang w:val="uk-UA"/>
        </w:rPr>
        <w:t>етапи:</w:t>
      </w:r>
    </w:p>
    <w:p w14:paraId="000000B4" w14:textId="0F660FF3" w:rsidR="000F1526" w:rsidRPr="00EE02E3" w:rsidRDefault="009B0D86" w:rsidP="00E42E26">
      <w:pPr>
        <w:shd w:val="clear" w:color="auto" w:fill="FFFFFF"/>
        <w:ind w:right="119" w:firstLine="460"/>
        <w:jc w:val="both"/>
        <w:rPr>
          <w:rFonts w:ascii="Times New Roman" w:eastAsia="Times New Roman" w:hAnsi="Times New Roman" w:cs="Times New Roman"/>
          <w:strike/>
          <w:sz w:val="28"/>
          <w:szCs w:val="28"/>
          <w:lang w:val="uk-UA"/>
        </w:rPr>
      </w:pPr>
      <w:r w:rsidRPr="00EE02E3">
        <w:rPr>
          <w:rFonts w:ascii="Times New Roman" w:eastAsia="Times New Roman" w:hAnsi="Times New Roman" w:cs="Times New Roman"/>
          <w:sz w:val="28"/>
          <w:szCs w:val="28"/>
          <w:lang w:val="uk-UA"/>
        </w:rPr>
        <w:lastRenderedPageBreak/>
        <w:t>I (перший) етап — на рівні територіальних громад, районів Автономної Республіки Крим, районів областей, районів міст Києва та Севастополя.</w:t>
      </w:r>
    </w:p>
    <w:p w14:paraId="000000B5" w14:textId="77777777" w:rsidR="000F1526" w:rsidRPr="00EE02E3" w:rsidRDefault="009B0D86" w:rsidP="00EE02E3">
      <w:pPr>
        <w:shd w:val="clear" w:color="auto" w:fill="FFFFFF"/>
        <w:ind w:right="119"/>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      II (другий) етап — на рівні Автономної Республіки Крим, областей, міст Києва та Севастополя;</w:t>
      </w:r>
    </w:p>
    <w:p w14:paraId="000000B6" w14:textId="093EEDE4" w:rsidR="000F1526" w:rsidRPr="00EE02E3" w:rsidRDefault="00E708DE" w:rsidP="00EE02E3">
      <w:pPr>
        <w:shd w:val="clear" w:color="auto" w:fill="FFFFFF"/>
        <w:ind w:right="11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9B0D86" w:rsidRPr="00EE02E3">
        <w:rPr>
          <w:rFonts w:ascii="Times New Roman" w:eastAsia="Times New Roman" w:hAnsi="Times New Roman" w:cs="Times New Roman"/>
          <w:sz w:val="28"/>
          <w:szCs w:val="28"/>
          <w:lang w:val="uk-UA"/>
        </w:rPr>
        <w:t>III (третій) етап — на державному рівні.</w:t>
      </w:r>
    </w:p>
    <w:p w14:paraId="5EF18188" w14:textId="77777777" w:rsidR="00E708DE" w:rsidRDefault="009B0D86" w:rsidP="00E708DE">
      <w:pPr>
        <w:shd w:val="clear" w:color="auto" w:fill="FFFFFF"/>
        <w:ind w:left="-90" w:right="119"/>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b/>
          <w:bCs/>
          <w:sz w:val="28"/>
          <w:szCs w:val="28"/>
          <w:lang w:val="uk-UA"/>
        </w:rPr>
        <w:t xml:space="preserve">     </w:t>
      </w:r>
      <w:r w:rsidRPr="00EE02E3">
        <w:rPr>
          <w:rFonts w:ascii="Times New Roman" w:eastAsia="Times New Roman" w:hAnsi="Times New Roman" w:cs="Times New Roman"/>
          <w:sz w:val="28"/>
          <w:szCs w:val="28"/>
          <w:lang w:val="uk-UA"/>
        </w:rPr>
        <w:t xml:space="preserve">  Переможці III етапу Всеукраїнських учнівських олімпіад із навчальних предметів у попередньому навчальному році, нагороджені дипломами І ступеня допускаються одразу до участі в II етапі олімпіади з відповідного навчального предмета.</w:t>
      </w:r>
    </w:p>
    <w:p w14:paraId="61287A09"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Учні наукових ліцеїв, засновником яких є обласна рада, можуть брати участь одразу в II етапі олімпіад із навчальних предметів у складі окремих команд, за рішенням засновника.</w:t>
      </w:r>
    </w:p>
    <w:p w14:paraId="7D35C89C"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 III етапі олімпіад із навчальних предметів беруть участь обласні (від Автономної Республіки Крим — республіканська), Київська та Севастопольська міські команди, команда закордонного округу, сформовані зі здобувачів освіти закладів загальної середньої освіти та I–III курсів закладів професійної, фахової передвищої освіти. Як винятки, в ІІІ етапі олімпіад з математики, фізики, астрономії беруть участь команди учнів Українського фізико-математичного ліцею Київського національного університету імені Тараса Шевченка.</w:t>
      </w:r>
    </w:p>
    <w:p w14:paraId="3D6BFF36"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Проведення І, ІІІ етапів олімпіад із навчальних предметів, з яких передбачено участь у Міжнародних олімпіадах, в один календарний день заборонено.</w:t>
      </w:r>
    </w:p>
    <w:p w14:paraId="46D982E1"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ІІ, ІІІ етапи олімпіад з предметів природничої галузі (астрономії, біології, фізики, хімії) математичної та інформатичної галузей (інформатики, інформаційних технологій) проводять у два тури, олімпіади з іноземних мови — у три тури. Програми ІІ, ІІІ етапів олімпіад предметів природничої галузі (астрономії, біології, фізики, хімії) складаються з теоретичного та експериментального турів. Тривалість олімпіади (туру олімпіади) не може перевищувати 4 астрономічні години в один день).</w:t>
      </w:r>
    </w:p>
    <w:p w14:paraId="61E61E73"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За рішенням оргкомітету, на підставі результатів першого туру ІІ етапу олімпіад із предметів природничої, математичної, інформатичної освітніх галузей, журі дозволено відбір учасників-учнів для участі в другому турі. </w:t>
      </w:r>
    </w:p>
    <w:p w14:paraId="7287FF03"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На другий тур II етапу олімпіади проходить не менше третини від загальної кількості учасників-учнів, що показали кращі результати в першому турі. </w:t>
      </w:r>
    </w:p>
    <w:p w14:paraId="0D340FB9" w14:textId="78EA960F"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Під час проведення другого </w:t>
      </w:r>
      <w:r w:rsidR="00E708DE">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експериментального туру кількість його учасників-учнів визначається оргкомітетом.</w:t>
      </w:r>
    </w:p>
    <w:p w14:paraId="2430F5AE"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 xml:space="preserve">Для проведення ІІІ етапу олімпіад виділяють не більше 5 календарних днів, а за наявності експериментального туру </w:t>
      </w:r>
      <w:r w:rsidR="00E708DE">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не більше 7 календарних днів.</w:t>
      </w:r>
    </w:p>
    <w:p w14:paraId="157F2AC4" w14:textId="77777777" w:rsidR="00E708DE" w:rsidRDefault="00E708DE" w:rsidP="00E708DE">
      <w:pPr>
        <w:shd w:val="clear" w:color="auto" w:fill="FFFFFF"/>
        <w:ind w:left="-90" w:right="119" w:firstLine="516"/>
        <w:jc w:val="both"/>
        <w:rPr>
          <w:rFonts w:ascii="Times New Roman" w:eastAsia="Times New Roman" w:hAnsi="Times New Roman" w:cs="Times New Roman"/>
          <w:sz w:val="28"/>
          <w:szCs w:val="28"/>
          <w:lang w:val="uk-UA"/>
        </w:rPr>
      </w:pPr>
    </w:p>
    <w:p w14:paraId="55C32408"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3. I етап олімпіад проводять з 24 вересня до 10 листопада поточного навчального року згідно із затвердженим графіком одночасно в усіх опорних локаціях області за відповідними навчальними предметами.</w:t>
      </w:r>
    </w:p>
    <w:p w14:paraId="50B58F38"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 разі неможливості одночасного проведення І етапу, у зв’язку з безпековими умовами, олімпіаду переносять на визначений оргкомітетом І етапу день, а предметно-методична комісія має забезпечити додатковий пакет завдань.</w:t>
      </w:r>
    </w:p>
    <w:p w14:paraId="3E2CC926"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Оргкомітети оголошують та поширюють інформацію про відкриту реєстрацію учасників-учнів для участі в I етапі олімпіад не менше ніж за три тижні 21 календарний день до дати проведення I етапу олімпіади з навчального предмета, або, у разі наявності, до відбіркового туру, із тривалістю реєстрації не менше 7 календарних днів.</w:t>
      </w:r>
    </w:p>
    <w:p w14:paraId="26C31744"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Персональний склад оргкомітетів і журі, зокрема голів журі, їхніх заступників, секретарів, експертів-консультантів олімпіад, усі рішення відповідних оргкомітетів затверджують наказами органів управління у сфері освіти, які організовують І етапи олімпіад із навчальних предметів у відповідних територіальних громадах або районах, районах у містах Києві та Севастополі.</w:t>
      </w:r>
    </w:p>
    <w:p w14:paraId="31BDD464"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Звіти про проведення І етапу олімпіад з навчальних предметів і заявки на участь команди у II етапі оргкомітети I етапу надсилають протягом 14 календарних днів після завершення відповідної олімпіади, але не пізніше 25 листопада поточного навчального року, відповідним обласним (в Автономній Республіці Крим — республіканському, у містах Києві та Севастополі — міським) оргкомітетам, які визначені відповідними органами управління у сфері освіти.</w:t>
      </w:r>
    </w:p>
    <w:p w14:paraId="7461225A" w14:textId="77777777" w:rsidR="00E708DE" w:rsidRDefault="00E708DE" w:rsidP="00E708DE">
      <w:pPr>
        <w:shd w:val="clear" w:color="auto" w:fill="FFFFFF"/>
        <w:ind w:left="-90" w:right="119" w:firstLine="516"/>
        <w:jc w:val="both"/>
        <w:rPr>
          <w:rFonts w:ascii="Times New Roman" w:eastAsia="Times New Roman" w:hAnsi="Times New Roman" w:cs="Times New Roman"/>
          <w:sz w:val="28"/>
          <w:szCs w:val="28"/>
          <w:lang w:val="uk-UA"/>
        </w:rPr>
      </w:pPr>
    </w:p>
    <w:p w14:paraId="288A79DB"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4. II етап олімпіад проводять із 25 листопада до 01 лютого поточного навчального року за графіком, який визначає щорічно НЦ «МАНУ».</w:t>
      </w:r>
    </w:p>
    <w:p w14:paraId="5CD2AFB1"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II етап олімпіади з того ж самого навчального предмета проводять в усіх регіонах / областях одночасно в день, визначений графіком.</w:t>
      </w:r>
    </w:p>
    <w:p w14:paraId="09FE856A"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Персональний склад оргкомітетів і журі, голів журі та їхніх заступників, секретарів, експертів-консультантів II етапу олімпіад і регіональних координаторів І, II етапів</w:t>
      </w:r>
      <w:r w:rsidRPr="00E42E26">
        <w:rPr>
          <w:rFonts w:ascii="Times New Roman" w:eastAsia="Times New Roman" w:hAnsi="Times New Roman" w:cs="Times New Roman"/>
          <w:sz w:val="28"/>
          <w:szCs w:val="28"/>
          <w:lang w:val="uk-UA"/>
        </w:rPr>
        <w:t xml:space="preserve"> </w:t>
      </w:r>
      <w:r w:rsidRPr="00E42E26">
        <w:rPr>
          <w:rFonts w:ascii="Times New Roman" w:eastAsia="Times New Roman" w:hAnsi="Times New Roman" w:cs="Times New Roman"/>
          <w:bCs/>
          <w:sz w:val="28"/>
          <w:szCs w:val="28"/>
          <w:lang w:val="uk-UA"/>
        </w:rPr>
        <w:t>олімпіад</w:t>
      </w:r>
      <w:r w:rsidRPr="00EE02E3">
        <w:rPr>
          <w:rFonts w:ascii="Times New Roman" w:eastAsia="Times New Roman" w:hAnsi="Times New Roman" w:cs="Times New Roman"/>
          <w:sz w:val="28"/>
          <w:szCs w:val="28"/>
          <w:lang w:val="uk-UA"/>
        </w:rPr>
        <w:t xml:space="preserve"> із навчальних предметів, а також прийняті ними рішення затверджують наказами органів управління у сфері освіти Автономної Республіки Крим, обласних, Київської та Севастопольської міських державних адміністрацій.</w:t>
      </w:r>
    </w:p>
    <w:p w14:paraId="49461DBB"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Предметно-методична комісія I-III етапів надсилає комплекти завдань національному координатору за 14 календарних днів до проведення  І, ІІ етапу олімпіади. Національний координатор надсилає регіональному координатору завдання I етапу олімпіади з відповідного навчального предмету за 7 календарних днів, ІІ етапу у переддень проведення відповідного етапу олімпіади з цього навчального предмета (у переддень відповідного туру в разі його наявності).</w:t>
      </w:r>
    </w:p>
    <w:p w14:paraId="03728D51"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Умови проведення II етапу олімпіад щорічно затверджують органи управління у сфері освіти Автономної Республіки Крим, обласних, Київської та Севастопольської міських державних адміністрацій. В умовах визначають місце, форму, графік проведення II етапу олімпіад із навчальних предметів, порядок визначення переможців II етапу олімпіад, кількісний склад команд наукових ліцеїв, засновником яких є обласна рада, особливості участі учнів спеціальних закладів загальної середньої освіти з урахуванням освітніх програм, за якими вони здобувають освіту, зокрема можливість участі в олімпіадах за клас, що відповідає рівню опанування навчального матеріалу, передбаченому відповідною освітньою програмою, особливості проведення відбіркових, тренувальних зборів та інші питання проведення змагань з урахуванням безпекових умов і місцевих можливостей.</w:t>
      </w:r>
    </w:p>
    <w:p w14:paraId="4A02BC91"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 метою відбору до участі у III етапі олімпіад органи управління освітою можуть проводити відбіркові збори серед переможців ІІ етапу Всеукраїнських учнівських олімпіад із навчальних предметів.</w:t>
      </w:r>
    </w:p>
    <w:p w14:paraId="532D2264"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Звітну документацію за підсумками проведення ІІ етапу олімпіади з навчального предмету для участі команди в ІІІ етапі оргкомітети ІІ етапу надсилають до НЦ «МАНУ» протягом 14 календарних днів після завершення відповідної олімпіади.</w:t>
      </w:r>
    </w:p>
    <w:p w14:paraId="68A660B9" w14:textId="77777777" w:rsidR="00E42E26" w:rsidRDefault="00E42E26" w:rsidP="00E708DE">
      <w:pPr>
        <w:shd w:val="clear" w:color="auto" w:fill="FFFFFF"/>
        <w:ind w:left="-90" w:right="119" w:firstLine="516"/>
        <w:jc w:val="both"/>
        <w:rPr>
          <w:rFonts w:ascii="Times New Roman" w:eastAsia="Times New Roman" w:hAnsi="Times New Roman" w:cs="Times New Roman"/>
          <w:sz w:val="28"/>
          <w:szCs w:val="28"/>
          <w:lang w:val="uk-UA"/>
        </w:rPr>
      </w:pPr>
    </w:p>
    <w:p w14:paraId="38B472C1" w14:textId="597E9852"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5. 3 метою залучення до олімпіадного руху громадян України, які проживають за межами України, НЦ «МАНУ» проводить дистанційний ІІ етап для них як для закордонного округу, тобто додаткового регіону / області.</w:t>
      </w:r>
    </w:p>
    <w:p w14:paraId="67508720"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Умови та графік проведення ІІ дистанційного етапу закордонного округу затверджують щорічно наказом НЦ «МАНУ» до 01 листопада.</w:t>
      </w:r>
    </w:p>
    <w:p w14:paraId="5C338E88"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Час початку олімпіади для учасників-учнів закордонного округу визначають регламентом проведення олімпіади за київським часом.</w:t>
      </w:r>
    </w:p>
    <w:p w14:paraId="4B418F90"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Учасники-учні пишуть письмові роботи самостійно та одноосібно у приміщенні з двома статично налаштованими вебкамерами, одна з яких транслює зображення учасника-учня спереду, інша встановлена позаду.</w:t>
      </w:r>
    </w:p>
    <w:p w14:paraId="18E8C933"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Переможці цього етапу беруть участь у ІІІ етапі олімпіад з навчальних предметів на загальних підставах у складі окремої команди закордонного округу не більше ніж 12 осіб і не більше трьох учасників-учнів з відповідного класу.</w:t>
      </w:r>
    </w:p>
    <w:p w14:paraId="6AC13B88"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 разі участі таких учасників-учнів у І етапі відповідної олімпіади їх подальша участь здійснюється у складі команд, сформованих відповідно до адміністративно-територіального підпорядкування закладів освіти, у яких вони здобувають освіту. Участь зазначених учасників-учнів у ІІ дистанційному етапі закордонного округу не допускається.</w:t>
      </w:r>
    </w:p>
    <w:p w14:paraId="1589B78B"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НЦ «МАНУ» подає МОН списки зареєстрованих до участі у ІІ етапі закордонного округу учасників-учнів, які навчаються лише за закордоном і не є здобувачами освіти в Україні, для визначення відповідності класу навчання в Україні.</w:t>
      </w:r>
    </w:p>
    <w:p w14:paraId="0F9D1103" w14:textId="77777777" w:rsidR="00E708DE" w:rsidRDefault="00E708DE" w:rsidP="00E708DE">
      <w:pPr>
        <w:shd w:val="clear" w:color="auto" w:fill="FFFFFF"/>
        <w:ind w:left="-90" w:right="119" w:firstLine="516"/>
        <w:jc w:val="both"/>
        <w:rPr>
          <w:rFonts w:ascii="Times New Roman" w:eastAsia="Times New Roman" w:hAnsi="Times New Roman" w:cs="Times New Roman"/>
          <w:sz w:val="28"/>
          <w:szCs w:val="28"/>
          <w:lang w:val="uk-UA"/>
        </w:rPr>
      </w:pPr>
    </w:p>
    <w:p w14:paraId="2F99C47F"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6. Для участі в III етапі олімпіади організатори II етапу в терміни, визначені пунктом 4 цього розділу, подають до НЦ «МАНУ» в електронній формі скановані копії таких документів:</w:t>
      </w:r>
    </w:p>
    <w:p w14:paraId="0B2FC930"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підсумкові протоколи II етапу, затверджені головами оргкомітету й журі та секретарем оргкомітету (додаток 1);</w:t>
      </w:r>
    </w:p>
    <w:p w14:paraId="5A864C28"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підсумковий наказ органу виконавчої влади Автономної Республіки Крим у сфері освіти, місцевого органу управління у сфері освіти в області, містах Києві та Севастополі про результати проведення II етапу олімпіад;</w:t>
      </w:r>
    </w:p>
    <w:p w14:paraId="5B918EAE"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звіт про проведення I–II етапу олімпіад (додаток 2);</w:t>
      </w:r>
    </w:p>
    <w:p w14:paraId="509CFE57"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заявку на участь у III етапі олімпіад (додаток 3);</w:t>
      </w:r>
    </w:p>
    <w:p w14:paraId="0D138D74"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анкети переможців II етапу олімпіад, включених до заявки на участь у ІІІ етапі олімпіади (додаток 4).</w:t>
      </w:r>
    </w:p>
    <w:p w14:paraId="72BA3C0B"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НЦ «МАНУ» розглядає заявки та анкети переможців, результати їхніх виступів у II етапі і до 01 березня поточного навчального року надсилає організатору II етапу лист-запрошення із зазначенням персонального складу команд із навчальних предметів. Оргкомітет ІІ етапу надсилає до  НЦ «МАНУ» лист-підтвердження щодо участі фінального складу команди разом із анкетами учасників-учнів, включених до додаткового складу команди.</w:t>
      </w:r>
    </w:p>
    <w:p w14:paraId="7EE39EC6"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З метою підготовки до участі в III етапі олімпіади органи управління у сфері освіти Автономної Республіки Крим, обласних, Київської та Севастопольської міських державних адміністрацій організовують тренувальні збори для переможців II етапу олімпіад із навчальних предметів, які отримали запрошення до участі в III етапі олімпіад.</w:t>
      </w:r>
    </w:p>
    <w:p w14:paraId="5BF3657B" w14:textId="77777777" w:rsidR="00E708DE" w:rsidRDefault="00E708DE" w:rsidP="00E708DE">
      <w:pPr>
        <w:shd w:val="clear" w:color="auto" w:fill="FFFFFF"/>
        <w:ind w:left="-90" w:right="119" w:firstLine="516"/>
        <w:jc w:val="both"/>
        <w:rPr>
          <w:rFonts w:ascii="Times New Roman" w:eastAsia="Times New Roman" w:hAnsi="Times New Roman" w:cs="Times New Roman"/>
          <w:sz w:val="28"/>
          <w:szCs w:val="28"/>
          <w:lang w:val="uk-UA"/>
        </w:rPr>
      </w:pPr>
    </w:p>
    <w:p w14:paraId="3B5BBE51" w14:textId="3E273A7C"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7. III етап олімпіад проводять у строки 15 березня </w:t>
      </w:r>
      <w:r w:rsidR="00E708DE">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10 травня поточного навчального року на державному рівні.</w:t>
      </w:r>
    </w:p>
    <w:p w14:paraId="5532A162"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Персональний склад оргкомітетів, журі, експертів-консультантів, олімпіад, затверджують наказами НЦ «МАНУ» щорічно до 05 лютого поточного навчального року.</w:t>
      </w:r>
    </w:p>
    <w:p w14:paraId="70737ED0" w14:textId="77777777" w:rsidR="00E708DE" w:rsidRDefault="00E708DE" w:rsidP="00E708DE">
      <w:pPr>
        <w:shd w:val="clear" w:color="auto" w:fill="FFFFFF"/>
        <w:ind w:left="-90" w:right="119" w:firstLine="516"/>
        <w:jc w:val="both"/>
        <w:rPr>
          <w:rFonts w:ascii="Times New Roman" w:eastAsia="Times New Roman" w:hAnsi="Times New Roman" w:cs="Times New Roman"/>
          <w:sz w:val="28"/>
          <w:szCs w:val="28"/>
          <w:lang w:val="uk-UA"/>
        </w:rPr>
      </w:pPr>
    </w:p>
    <w:p w14:paraId="71F56D8D"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8. У разі відмови учасника-учня з додаткового складу команди області від участі в III етапі олімпіади не пізніше ніж за 14 днів до проведення олімпіади НЦ «МАНУ» відповідно до сформованого фінального складу команд учасників-учнів НЦ «МАНУ» надає запрошення наступному за рейтингом учаснику-учню у відповідному класі незалежно від регіону/області.</w:t>
      </w:r>
    </w:p>
    <w:p w14:paraId="2DED1164" w14:textId="77777777" w:rsidR="00E708DE"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 разі відмови учасника-учня, включеного в заявку на участь у III етапі олімпіади, з поважних причин (участь в іншій олімпіаді, хвороба, надзвичайний стан тощо) не пізніше ніж за 14 днів до проведення олімпіади, оргкомітет ІІ етапу олімпіади повідомляє про це в письмовій формі НЦ «МАНУ» і надає оновлену заявку, включивши до неї наступного за рейтингом у відповідному класі навчання переможця ІІ етапу олімпіади.</w:t>
      </w:r>
    </w:p>
    <w:p w14:paraId="552E2DA2" w14:textId="77777777" w:rsidR="00E708DE" w:rsidRDefault="00E708DE" w:rsidP="00E708DE">
      <w:pPr>
        <w:shd w:val="clear" w:color="auto" w:fill="FFFFFF"/>
        <w:ind w:left="-90" w:right="119" w:firstLine="516"/>
        <w:jc w:val="both"/>
        <w:rPr>
          <w:rFonts w:ascii="Times New Roman" w:eastAsia="Times New Roman" w:hAnsi="Times New Roman" w:cs="Times New Roman"/>
          <w:sz w:val="28"/>
          <w:szCs w:val="28"/>
          <w:lang w:val="uk-UA"/>
        </w:rPr>
      </w:pPr>
    </w:p>
    <w:p w14:paraId="000000E5" w14:textId="7AC0E56B" w:rsidR="000F1526" w:rsidRPr="00EE02E3" w:rsidRDefault="009B0D86" w:rsidP="00E708DE">
      <w:pPr>
        <w:shd w:val="clear" w:color="auto" w:fill="FFFFFF"/>
        <w:ind w:left="-90" w:right="119" w:firstLine="516"/>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9. У разі, якщо кількість регіонів, що проводять II етап олімпіад з певного навчального предмета, не перевищує один регіон, результати II етапу вважати фінальними.</w:t>
      </w:r>
    </w:p>
    <w:p w14:paraId="000000E6" w14:textId="6CE17414"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0E7" w14:textId="77777777" w:rsidR="000F1526" w:rsidRPr="00EE02E3" w:rsidRDefault="009B0D86" w:rsidP="00EE02E3">
      <w:pPr>
        <w:shd w:val="clear" w:color="auto" w:fill="FFFFFF"/>
        <w:ind w:left="460" w:right="119"/>
        <w:jc w:val="center"/>
        <w:rPr>
          <w:rFonts w:ascii="Times New Roman" w:eastAsia="Times New Roman" w:hAnsi="Times New Roman" w:cs="Times New Roman"/>
          <w:b/>
          <w:bCs/>
          <w:sz w:val="28"/>
          <w:szCs w:val="28"/>
          <w:lang w:val="uk-UA"/>
        </w:rPr>
      </w:pPr>
      <w:r w:rsidRPr="00EE02E3">
        <w:rPr>
          <w:rFonts w:ascii="Times New Roman" w:eastAsia="Times New Roman" w:hAnsi="Times New Roman" w:cs="Times New Roman"/>
          <w:b/>
          <w:bCs/>
          <w:sz w:val="28"/>
          <w:szCs w:val="28"/>
          <w:lang w:val="uk-UA"/>
        </w:rPr>
        <w:t>IV. Турніри</w:t>
      </w:r>
    </w:p>
    <w:p w14:paraId="000000E8" w14:textId="77777777" w:rsidR="000F1526" w:rsidRPr="00EE02E3" w:rsidRDefault="000F1526" w:rsidP="00EE02E3">
      <w:pPr>
        <w:shd w:val="clear" w:color="auto" w:fill="FFFFFF"/>
        <w:ind w:left="460" w:right="119"/>
        <w:jc w:val="center"/>
        <w:rPr>
          <w:rFonts w:ascii="Times New Roman" w:eastAsia="Times New Roman" w:hAnsi="Times New Roman" w:cs="Times New Roman"/>
          <w:b/>
          <w:bCs/>
          <w:sz w:val="28"/>
          <w:szCs w:val="28"/>
          <w:lang w:val="uk-UA"/>
        </w:rPr>
      </w:pPr>
    </w:p>
    <w:p w14:paraId="75E2688A" w14:textId="77777777" w:rsidR="00E708DE" w:rsidRDefault="009B0D86" w:rsidP="00E708DE">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 Всеукраїнські учнівські турніри проводять щороку серед здобувачів освіти закладів загальної середньої, позашкільної, професійної, фахової передвищої освіти.</w:t>
      </w:r>
    </w:p>
    <w:p w14:paraId="315D6840" w14:textId="77777777" w:rsidR="00E708DE" w:rsidRDefault="009B0D86" w:rsidP="00E708DE">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Перелік навчальних предметів, за якими планують проведення турнірів, вносять до плану заходів з учнівською молоддю України і визначають наказом НЦ </w:t>
      </w:r>
      <w:r w:rsidRPr="00EE02E3">
        <w:rPr>
          <w:rFonts w:ascii="Times New Roman" w:eastAsia="Times New Roman" w:hAnsi="Times New Roman" w:cs="Times New Roman"/>
          <w:sz w:val="28"/>
          <w:szCs w:val="28"/>
          <w:lang w:val="uk-UA"/>
        </w:rPr>
        <w:lastRenderedPageBreak/>
        <w:t>«МАНУ» за поданням обласних малих академій наук / територіальних відділень МАН.</w:t>
      </w:r>
    </w:p>
    <w:p w14:paraId="000000EB" w14:textId="25726A1C" w:rsidR="000F1526" w:rsidRPr="00EE02E3" w:rsidRDefault="009B0D86" w:rsidP="00E708DE">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Всеукраїнські учнівські турніри з навчальних предметів проходять відповідно до правил проведення, які затверджує НЦ «МАНУ».</w:t>
      </w:r>
    </w:p>
    <w:p w14:paraId="293A8CDE" w14:textId="77777777" w:rsidR="00E708DE" w:rsidRDefault="00E708DE" w:rsidP="00E708DE">
      <w:pPr>
        <w:shd w:val="clear" w:color="auto" w:fill="FFFFFF"/>
        <w:ind w:right="119" w:firstLine="460"/>
        <w:jc w:val="both"/>
        <w:rPr>
          <w:rFonts w:ascii="Times New Roman" w:eastAsia="Times New Roman" w:hAnsi="Times New Roman" w:cs="Times New Roman"/>
          <w:sz w:val="28"/>
          <w:szCs w:val="28"/>
          <w:lang w:val="uk-UA"/>
        </w:rPr>
      </w:pPr>
    </w:p>
    <w:p w14:paraId="5E7D6C88" w14:textId="2F336A11" w:rsidR="00E708DE" w:rsidRDefault="009B0D86" w:rsidP="00E708DE">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 Всеукраїнські учнівські турніри проводять у два етапи:</w:t>
      </w:r>
    </w:p>
    <w:p w14:paraId="000000EE" w14:textId="319DFE64" w:rsidR="000F1526" w:rsidRPr="00EE02E3" w:rsidRDefault="009B0D86" w:rsidP="00E708DE">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I (перший) етап проводять на рівні Автономної Республіки Крим, областей, міст Києва та Севастополя;</w:t>
      </w:r>
    </w:p>
    <w:p w14:paraId="000000EF"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II (другий) етап — фінальний — на державному рівні.</w:t>
      </w:r>
    </w:p>
    <w:p w14:paraId="000000F0"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 територіальних громадах, районах Автономної Республіки Крим, районах областей, районів міст Києва та Севастополя можуть бути проведені відбіркові тури (міські, районні) до I етапу турнірів.</w:t>
      </w:r>
    </w:p>
    <w:p w14:paraId="000000F1"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0F2" w14:textId="79E483A4" w:rsidR="000F1526" w:rsidRDefault="009B0D86" w:rsidP="00E42E2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3. Фінальні (ІІ) етапи турнірів охоплюють проведення відбіркових заходів, на яких у формі наукових диспутів обговорюють результати вирішення завдань, та фіналу, як заходу підбиття підсумків.</w:t>
      </w:r>
    </w:p>
    <w:p w14:paraId="4E9B18B9" w14:textId="77777777" w:rsidR="00E42E26" w:rsidRPr="00EE02E3" w:rsidRDefault="00E42E26" w:rsidP="00E42E26">
      <w:pPr>
        <w:shd w:val="clear" w:color="auto" w:fill="FFFFFF"/>
        <w:ind w:right="119" w:firstLine="460"/>
        <w:jc w:val="both"/>
        <w:rPr>
          <w:rFonts w:ascii="Times New Roman" w:eastAsia="Times New Roman" w:hAnsi="Times New Roman" w:cs="Times New Roman"/>
          <w:sz w:val="28"/>
          <w:szCs w:val="28"/>
          <w:lang w:val="uk-UA"/>
        </w:rPr>
      </w:pPr>
    </w:p>
    <w:p w14:paraId="000000F3" w14:textId="77777777" w:rsidR="000F1526" w:rsidRPr="00EE02E3" w:rsidRDefault="009B0D86" w:rsidP="00E708DE">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4. I етап турнірів проводять у вересні — грудні поточного навчального року відповідно до термінів проведення II етапу турнірів.</w:t>
      </w:r>
    </w:p>
    <w:p w14:paraId="000000F4" w14:textId="6278CA44" w:rsidR="000F1526" w:rsidRDefault="009B0D86" w:rsidP="00E708DE">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Турніри проводять за завданнями, які надсилають до органів управління у сфері освіти не менш, ніж за чотири місяці до початку II етапу відповідного турніру.</w:t>
      </w:r>
    </w:p>
    <w:p w14:paraId="4EF48677" w14:textId="77777777" w:rsidR="00E708DE" w:rsidRPr="00EE02E3" w:rsidRDefault="00E708DE" w:rsidP="00E708DE">
      <w:pPr>
        <w:shd w:val="clear" w:color="auto" w:fill="FFFFFF"/>
        <w:ind w:right="119" w:firstLine="460"/>
        <w:jc w:val="both"/>
        <w:rPr>
          <w:rFonts w:ascii="Times New Roman" w:eastAsia="Times New Roman" w:hAnsi="Times New Roman" w:cs="Times New Roman"/>
          <w:sz w:val="28"/>
          <w:szCs w:val="28"/>
          <w:lang w:val="uk-UA"/>
        </w:rPr>
      </w:pPr>
    </w:p>
    <w:p w14:paraId="000000F5"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5. Для участі в II етапі турнірів організатори I етапу в строки, визначені МОН, подають до НЦ «МАНУ» в електронному вигляді такі документи:</w:t>
      </w:r>
    </w:p>
    <w:p w14:paraId="000000F6" w14:textId="05C0832F"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підсумкові протоколи І етапу, затверджені головою журі та секретарем (</w:t>
      </w:r>
      <w:r w:rsidRPr="00E708DE">
        <w:rPr>
          <w:rFonts w:ascii="Times New Roman" w:eastAsia="Times New Roman" w:hAnsi="Times New Roman" w:cs="Times New Roman"/>
          <w:sz w:val="28"/>
          <w:szCs w:val="28"/>
          <w:lang w:val="uk-UA"/>
        </w:rPr>
        <w:t>додаток 5</w:t>
      </w:r>
      <w:r w:rsidRPr="00EE02E3">
        <w:rPr>
          <w:rFonts w:ascii="Times New Roman" w:eastAsia="Times New Roman" w:hAnsi="Times New Roman" w:cs="Times New Roman"/>
          <w:sz w:val="28"/>
          <w:szCs w:val="28"/>
          <w:lang w:val="uk-UA"/>
        </w:rPr>
        <w:t>);</w:t>
      </w:r>
    </w:p>
    <w:p w14:paraId="000000F7" w14:textId="77777777" w:rsidR="000F1526" w:rsidRPr="00EE02E3" w:rsidRDefault="009B0D86" w:rsidP="00E708DE">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підсумковий наказ органу виконавчої влади Автономної Республіки Крим у сфері освіти, місцевого органу управління у сфері освіти в області, містах Києві або Севастополі про результати проведення I етапу турнірів;</w:t>
      </w:r>
    </w:p>
    <w:p w14:paraId="000000F8" w14:textId="41CFEEDA" w:rsidR="000F1526" w:rsidRPr="00EE02E3" w:rsidRDefault="009B0D86" w:rsidP="00E708DE">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заявку команди на участь у II етапі турнірів (</w:t>
      </w:r>
      <w:r w:rsidRPr="00E708DE">
        <w:rPr>
          <w:rFonts w:ascii="Times New Roman" w:eastAsia="Times New Roman" w:hAnsi="Times New Roman" w:cs="Times New Roman"/>
          <w:sz w:val="28"/>
          <w:szCs w:val="28"/>
          <w:lang w:val="uk-UA"/>
        </w:rPr>
        <w:t>додаток 6</w:t>
      </w:r>
      <w:r w:rsidRPr="00EE02E3">
        <w:rPr>
          <w:rFonts w:ascii="Times New Roman" w:eastAsia="Times New Roman" w:hAnsi="Times New Roman" w:cs="Times New Roman"/>
          <w:sz w:val="28"/>
          <w:szCs w:val="28"/>
          <w:lang w:val="uk-UA"/>
        </w:rPr>
        <w:t>).</w:t>
      </w:r>
    </w:p>
    <w:p w14:paraId="000000F9" w14:textId="77777777" w:rsidR="000F1526" w:rsidRPr="00EE02E3" w:rsidRDefault="009B0D86" w:rsidP="00E708DE">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До участі в II етапі турнірів запрошують команду, що посіла перше місце у І етапі турнірів. У разі, якщо організатор І етапу надсилає додаткову заявку на участь у II етапі турніру, фінансове забезпечення участі понад 1 команду здійснюють за рахунок сторони, що відряджає.</w:t>
      </w:r>
    </w:p>
    <w:p w14:paraId="000000FA" w14:textId="77777777" w:rsidR="000F1526" w:rsidRPr="00EE02E3" w:rsidRDefault="009B0D86" w:rsidP="00E708DE">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НЦ «МАНУ» розглядає заявки команд, результати їхніх виступів у I етапі і надсилає запрошення організатору І етапу для участі у фінальному етапі турніру.</w:t>
      </w:r>
    </w:p>
    <w:p w14:paraId="000000FB"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0FC" w14:textId="2F657B6A" w:rsidR="000F1526" w:rsidRDefault="009B0D86" w:rsidP="00E708DE">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6. Завдання для проведення турнірів готують предметно-методичні комісії, склад яких формує та затверджує НЦ «МАНУ». Завдання для проведення змагань містять авторські задачі та вправи.</w:t>
      </w:r>
      <w:r w:rsidR="00E708DE">
        <w:rPr>
          <w:rFonts w:ascii="Times New Roman" w:eastAsia="Times New Roman" w:hAnsi="Times New Roman" w:cs="Times New Roman"/>
          <w:sz w:val="28"/>
          <w:szCs w:val="28"/>
          <w:lang w:val="uk-UA"/>
        </w:rPr>
        <w:t>\</w:t>
      </w:r>
    </w:p>
    <w:p w14:paraId="3793AD2B" w14:textId="07C6D8E2" w:rsidR="00E708DE" w:rsidRDefault="00E708DE" w:rsidP="00E708DE">
      <w:pPr>
        <w:shd w:val="clear" w:color="auto" w:fill="FFFFFF"/>
        <w:ind w:right="119" w:firstLine="460"/>
        <w:jc w:val="both"/>
        <w:rPr>
          <w:rFonts w:ascii="Times New Roman" w:eastAsia="Times New Roman" w:hAnsi="Times New Roman" w:cs="Times New Roman"/>
          <w:sz w:val="28"/>
          <w:szCs w:val="28"/>
          <w:lang w:val="uk-UA"/>
        </w:rPr>
      </w:pPr>
    </w:p>
    <w:p w14:paraId="000000FD" w14:textId="0A1DE2D5" w:rsidR="000F1526" w:rsidRPr="00EE02E3" w:rsidRDefault="009B0D86" w:rsidP="00E708DE">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7. За результатами II (фінального) етапу турнірів можуть бути визначені команди для участі у відповідних Міжнародних турнірах, якщо такі проводять.</w:t>
      </w:r>
    </w:p>
    <w:p w14:paraId="000000FE"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0FF" w14:textId="77777777" w:rsidR="000F1526" w:rsidRPr="00EE02E3" w:rsidRDefault="009B0D86" w:rsidP="00EE02E3">
      <w:pPr>
        <w:shd w:val="clear" w:color="auto" w:fill="FFFFFF"/>
        <w:ind w:right="119"/>
        <w:jc w:val="center"/>
        <w:rPr>
          <w:rFonts w:ascii="Times New Roman" w:eastAsia="Times New Roman" w:hAnsi="Times New Roman" w:cs="Times New Roman"/>
          <w:b/>
          <w:bCs/>
          <w:sz w:val="28"/>
          <w:szCs w:val="28"/>
          <w:lang w:val="uk-UA"/>
        </w:rPr>
      </w:pPr>
      <w:r w:rsidRPr="00EE02E3">
        <w:rPr>
          <w:rFonts w:ascii="Times New Roman" w:eastAsia="Times New Roman" w:hAnsi="Times New Roman" w:cs="Times New Roman"/>
          <w:b/>
          <w:bCs/>
          <w:sz w:val="28"/>
          <w:szCs w:val="28"/>
          <w:lang w:val="uk-UA"/>
        </w:rPr>
        <w:t>V. Відбіркові збори кандидатів до складу команд учнів України для участі в Міжнародних учнівських олімпіадах із навчальних предметів та тренувальні збори для підготовки команд учнів України до участі в Міжнародних учнівських олімпіадах із навчальних предметів</w:t>
      </w:r>
    </w:p>
    <w:p w14:paraId="00000100" w14:textId="77777777" w:rsidR="000F1526" w:rsidRPr="00EE02E3" w:rsidRDefault="000F1526" w:rsidP="00EE02E3">
      <w:pPr>
        <w:shd w:val="clear" w:color="auto" w:fill="FFFFFF"/>
        <w:ind w:right="119"/>
        <w:jc w:val="center"/>
        <w:rPr>
          <w:rFonts w:ascii="Times New Roman" w:eastAsia="Times New Roman" w:hAnsi="Times New Roman" w:cs="Times New Roman"/>
          <w:b/>
          <w:bCs/>
          <w:sz w:val="28"/>
          <w:szCs w:val="28"/>
          <w:lang w:val="uk-UA"/>
        </w:rPr>
      </w:pPr>
    </w:p>
    <w:p w14:paraId="00000101" w14:textId="77777777" w:rsidR="000F1526" w:rsidRPr="00EE02E3" w:rsidRDefault="009B0D86" w:rsidP="00EE02E3">
      <w:pPr>
        <w:shd w:val="clear" w:color="auto" w:fill="FFFFFF"/>
        <w:spacing w:after="160"/>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 Відбіркові збори проводять із метою формування команд учнів України для участі в Міжнародних олімпіадах із навчальних предметів.</w:t>
      </w:r>
    </w:p>
    <w:p w14:paraId="00000102" w14:textId="77777777" w:rsidR="000F1526" w:rsidRPr="00EE02E3" w:rsidRDefault="009B0D86" w:rsidP="00EE02E3">
      <w:pPr>
        <w:shd w:val="clear" w:color="auto" w:fill="FFFFFF"/>
        <w:spacing w:after="160"/>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 Тренувальні збори проводить НЦ «МАНУ» з метою підготовки учасників-учнів команд від України для участі в Міжнародних учнівських олімпіадах із навчальних предметів.</w:t>
      </w:r>
    </w:p>
    <w:p w14:paraId="00000103" w14:textId="77777777" w:rsidR="000F1526" w:rsidRPr="00EE02E3" w:rsidRDefault="009B0D86" w:rsidP="00EE02E3">
      <w:pPr>
        <w:shd w:val="clear" w:color="auto" w:fill="FFFFFF"/>
        <w:spacing w:after="160"/>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3. Строки та місце проведення відбіркових та тренувальних зборів визначає МОН (за поданням НЦ «МАНУ»).</w:t>
      </w:r>
    </w:p>
    <w:p w14:paraId="00000104" w14:textId="77777777" w:rsidR="000F1526" w:rsidRPr="00EE02E3" w:rsidRDefault="009B0D86" w:rsidP="00EE02E3">
      <w:pPr>
        <w:shd w:val="clear" w:color="auto" w:fill="FFFFFF"/>
        <w:spacing w:after="160"/>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4. Механізм формування списку учасників-учнів відбіркових зборів затверджують на першому спільному засіданні оргкомітету та журі останнього етапу відповідної Всеукраїнської олімпіади поточного навчального року, фіксують в протоколі та оголошують учасникам-учням олімпіади до проведення першого туру олімпіади III етапу Всеукраїнської олімпіади з відповідного предмета.</w:t>
      </w:r>
    </w:p>
    <w:p w14:paraId="00000105" w14:textId="77777777" w:rsidR="000F1526" w:rsidRPr="00EE02E3" w:rsidRDefault="009B0D86" w:rsidP="00EE02E3">
      <w:pPr>
        <w:shd w:val="clear" w:color="auto" w:fill="FFFFFF"/>
        <w:spacing w:after="160"/>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5. Список учасників-учнів відбіркових зборів формують на спільному засіданні оргкомітету та журі останнього етапу відповідної Всеукраїнської олімпіади поточного навчального року.</w:t>
      </w:r>
    </w:p>
    <w:p w14:paraId="00000106" w14:textId="77777777" w:rsidR="000F1526" w:rsidRPr="00EE02E3" w:rsidRDefault="009B0D86" w:rsidP="00EE02E3">
      <w:pPr>
        <w:shd w:val="clear" w:color="auto" w:fill="FFFFFF"/>
        <w:spacing w:after="160"/>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6. Список учасників-учнів відбіркових зборів кандидатів до складу команд учнів України для участі в Міжнародних олімпіадах із предметів поточного року затверджують наказом МОН.</w:t>
      </w:r>
    </w:p>
    <w:p w14:paraId="00000107" w14:textId="77777777" w:rsidR="000F1526" w:rsidRPr="00EE02E3" w:rsidRDefault="009B0D86" w:rsidP="00EE02E3">
      <w:pPr>
        <w:shd w:val="clear" w:color="auto" w:fill="FFFFFF"/>
        <w:spacing w:after="160"/>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7. Кількісниий склад учасників-учнів відбіркових зборів, які є кандидатами для участі у відповідних Міжнародних олімпіадах з предметів, не має перевищувати потрійної кількості учнів і не може бути менше подвійної кількості учнів, що входять до складу команди України згідно з правилами відповідної Міжнародної олімпіади.</w:t>
      </w:r>
    </w:p>
    <w:p w14:paraId="00000108" w14:textId="77777777" w:rsidR="000F1526" w:rsidRPr="00EE02E3" w:rsidRDefault="009B0D86" w:rsidP="00EE02E3">
      <w:pPr>
        <w:shd w:val="clear" w:color="auto" w:fill="FFFFFF"/>
        <w:spacing w:after="160"/>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8. Понад зазначену кількість до числа учасників-учнів відбіркових зборів, які є кандидатами на участь у відповідних міжнародних олімпіадах із навчальних предметів поточного навчального року, можуть зараховувати переможців Міжнародних олімпіад із відповідних навчальних предметів минулого року, якщо вони є учнями закладів загальної середньої освіти та переможцями III етапу Всеукраїнської олімпіади із відповідного предмета в поточному навчальному році.</w:t>
      </w:r>
    </w:p>
    <w:p w14:paraId="00000109" w14:textId="77777777" w:rsidR="000F1526" w:rsidRPr="00EE02E3" w:rsidRDefault="009B0D86" w:rsidP="00EE02E3">
      <w:pPr>
        <w:shd w:val="clear" w:color="auto" w:fill="FFFFFF"/>
        <w:spacing w:after="160"/>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9. За умови отримання однакової кількості балів учасниками-учнями відбіркових зборів, які претендуватимуть на членство у складі команд учнів України для участі в Міжнародних олімпіадах із навчальних предметів, враховують критерії визначення учасника-учня команди, розроблені для кожного навчального предмета індивідуально, що затверджується наказом НЦ «МАНУ» перед проведенням відбіркових зборів.</w:t>
      </w:r>
    </w:p>
    <w:p w14:paraId="01669476" w14:textId="7CC48E9F" w:rsidR="00E42E26" w:rsidRDefault="009B0D86" w:rsidP="00E42E26">
      <w:pPr>
        <w:shd w:val="clear" w:color="auto" w:fill="FFFFFF"/>
        <w:ind w:right="119" w:firstLine="460"/>
        <w:jc w:val="both"/>
        <w:rPr>
          <w:rFonts w:ascii="Times New Roman" w:eastAsia="Times New Roman" w:hAnsi="Times New Roman" w:cs="Times New Roman"/>
          <w:b/>
          <w:bCs/>
          <w:sz w:val="28"/>
          <w:szCs w:val="28"/>
          <w:lang w:val="uk-UA"/>
        </w:rPr>
      </w:pPr>
      <w:r w:rsidRPr="00EE02E3">
        <w:rPr>
          <w:rFonts w:ascii="Times New Roman" w:eastAsia="Times New Roman" w:hAnsi="Times New Roman" w:cs="Times New Roman"/>
          <w:sz w:val="28"/>
          <w:szCs w:val="28"/>
          <w:lang w:val="uk-UA"/>
        </w:rPr>
        <w:t>10. Переможці III етапу Всеукраїнських учнівських олімпіад поточного навчального року можуть увійти до списку учасників-учнів декількох відбіркових зборів з різних предметів за умови, що строки проведення Міжнародних олімпіад із відповідних навчальних предметів не збігаються в поточному навчальному році.</w:t>
      </w:r>
    </w:p>
    <w:p w14:paraId="72BA2E19" w14:textId="4A14B410" w:rsidR="00E42E26" w:rsidRPr="00EE02E3" w:rsidRDefault="00E42E26" w:rsidP="00E42E26">
      <w:pPr>
        <w:shd w:val="clear" w:color="auto" w:fill="FFFFFF"/>
        <w:ind w:right="119"/>
        <w:jc w:val="both"/>
        <w:rPr>
          <w:rFonts w:ascii="Times New Roman" w:eastAsia="Times New Roman" w:hAnsi="Times New Roman" w:cs="Times New Roman"/>
          <w:b/>
          <w:bCs/>
          <w:sz w:val="28"/>
          <w:szCs w:val="28"/>
          <w:lang w:val="uk-UA"/>
        </w:rPr>
      </w:pPr>
    </w:p>
    <w:p w14:paraId="0000010C" w14:textId="77777777" w:rsidR="000F1526" w:rsidRPr="00EE02E3" w:rsidRDefault="009B0D86" w:rsidP="00EE02E3">
      <w:pPr>
        <w:shd w:val="clear" w:color="auto" w:fill="FFFFFF"/>
        <w:ind w:right="119"/>
        <w:jc w:val="center"/>
        <w:rPr>
          <w:rFonts w:ascii="Times New Roman" w:eastAsia="Times New Roman" w:hAnsi="Times New Roman" w:cs="Times New Roman"/>
          <w:b/>
          <w:bCs/>
          <w:sz w:val="28"/>
          <w:szCs w:val="28"/>
          <w:lang w:val="uk-UA"/>
        </w:rPr>
      </w:pPr>
      <w:r w:rsidRPr="00EE02E3">
        <w:rPr>
          <w:rFonts w:ascii="Times New Roman" w:eastAsia="Times New Roman" w:hAnsi="Times New Roman" w:cs="Times New Roman"/>
          <w:b/>
          <w:bCs/>
          <w:sz w:val="28"/>
          <w:szCs w:val="28"/>
          <w:lang w:val="uk-UA"/>
        </w:rPr>
        <w:t>VІ. Участь у Міжнародних інтелектуальних змаганнях</w:t>
      </w:r>
    </w:p>
    <w:p w14:paraId="0000010D" w14:textId="77777777" w:rsidR="000F1526" w:rsidRPr="00EE02E3" w:rsidRDefault="000F1526" w:rsidP="00EE02E3">
      <w:pPr>
        <w:shd w:val="clear" w:color="auto" w:fill="FFFFFF"/>
        <w:ind w:right="119"/>
        <w:jc w:val="center"/>
        <w:rPr>
          <w:rFonts w:ascii="Times New Roman" w:eastAsia="Times New Roman" w:hAnsi="Times New Roman" w:cs="Times New Roman"/>
          <w:b/>
          <w:bCs/>
          <w:sz w:val="28"/>
          <w:szCs w:val="28"/>
          <w:lang w:val="uk-UA"/>
        </w:rPr>
      </w:pPr>
    </w:p>
    <w:p w14:paraId="0000010E" w14:textId="58D0BD76" w:rsidR="000F1526" w:rsidRPr="00EE02E3" w:rsidRDefault="00E708DE" w:rsidP="00E708DE">
      <w:pPr>
        <w:shd w:val="clear" w:color="auto" w:fill="FFFFFF"/>
        <w:ind w:right="119" w:firstLine="46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1. </w:t>
      </w:r>
      <w:r w:rsidR="009B0D86" w:rsidRPr="00EE02E3">
        <w:rPr>
          <w:rFonts w:ascii="Times New Roman" w:eastAsia="Times New Roman" w:hAnsi="Times New Roman" w:cs="Times New Roman"/>
          <w:sz w:val="28"/>
          <w:szCs w:val="28"/>
          <w:lang w:val="uk-UA"/>
        </w:rPr>
        <w:t xml:space="preserve">Учні закладів загальної середньої освіти щороку беруть участь у Міжнародних інтелектуальних змаганнях </w:t>
      </w:r>
      <w:r>
        <w:rPr>
          <w:rFonts w:ascii="Times New Roman" w:eastAsia="Times New Roman" w:hAnsi="Times New Roman" w:cs="Times New Roman"/>
          <w:sz w:val="28"/>
          <w:szCs w:val="28"/>
          <w:lang w:val="uk-UA"/>
        </w:rPr>
        <w:t>–</w:t>
      </w:r>
      <w:r w:rsidR="009B0D86" w:rsidRPr="00EE02E3">
        <w:rPr>
          <w:rFonts w:ascii="Times New Roman" w:eastAsia="Times New Roman" w:hAnsi="Times New Roman" w:cs="Times New Roman"/>
          <w:sz w:val="28"/>
          <w:szCs w:val="28"/>
          <w:lang w:val="uk-UA"/>
        </w:rPr>
        <w:t xml:space="preserve"> Міжнародних олімпіадах та турнірах з навчальних предметів.</w:t>
      </w:r>
    </w:p>
    <w:p w14:paraId="0000010F"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10" w14:textId="77777777" w:rsidR="000F1526" w:rsidRPr="00EE02E3" w:rsidRDefault="009B0D86" w:rsidP="00E708DE">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 Перелік Міжнародних інтелектуальних змагань визначає МОН та вносить до плану заходів з учнівською молоддю України (за поданням НЦ «МАНУ»).</w:t>
      </w:r>
    </w:p>
    <w:p w14:paraId="00000111"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12" w14:textId="68075FA8" w:rsidR="000F1526" w:rsidRDefault="009B0D86" w:rsidP="00E708DE">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3. Кількісний склад команд учасників-учнів від України для участі в Міжнародних інтелектуальних змаганнях визначають правилами відповідного Міжнародного інтелектуального змагання.</w:t>
      </w:r>
    </w:p>
    <w:p w14:paraId="7DED96E8" w14:textId="77777777" w:rsidR="00E708DE" w:rsidRPr="00EE02E3" w:rsidRDefault="00E708DE" w:rsidP="00E708DE">
      <w:pPr>
        <w:shd w:val="clear" w:color="auto" w:fill="FFFFFF"/>
        <w:ind w:right="119" w:firstLine="460"/>
        <w:jc w:val="both"/>
        <w:rPr>
          <w:rFonts w:ascii="Times New Roman" w:eastAsia="Times New Roman" w:hAnsi="Times New Roman" w:cs="Times New Roman"/>
          <w:sz w:val="28"/>
          <w:szCs w:val="28"/>
          <w:lang w:val="uk-UA"/>
        </w:rPr>
      </w:pPr>
    </w:p>
    <w:p w14:paraId="00000113"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4. Персональний склад команд учасників-учнів від України для участі в Міжнародних інтелектуальних змаганнях затверджують наказом МОН на основі результатів відповідних відбіркових зборів кандидатів до складу команд учасників-учнів України для участі в Міжнародних олімпіадах і турнірах із навчальних предметів та інших Всеукраїнських інтелектуальних змаганнях поточного навчального року, внесених до плану заходів роботи з учнівською молоддю України (за поданням НЦ «МАНУ»).</w:t>
      </w:r>
    </w:p>
    <w:p w14:paraId="00000114"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15"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5. Персональний склад керівників команд учасників-учнів та спостерігачів від України для участі в Міжнародних олімпіадах і турнірах із навчальних предметів затверджують наказом МОН (за поданням НЦ «МАНУ»).</w:t>
      </w:r>
    </w:p>
    <w:p w14:paraId="00000116"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17"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6. Кожну команду учасників-учнів від України для участі в Міжнародних інтелектуальних змаганнях мають супроводжувати керівники та спостерігачі.</w:t>
      </w:r>
    </w:p>
    <w:p w14:paraId="00000118" w14:textId="174CB111" w:rsidR="000F1526"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74319830" w14:textId="2DA8606D" w:rsidR="00E42E26" w:rsidRDefault="00E42E26" w:rsidP="00EE02E3">
      <w:pPr>
        <w:shd w:val="clear" w:color="auto" w:fill="FFFFFF"/>
        <w:ind w:right="119" w:firstLine="460"/>
        <w:jc w:val="both"/>
        <w:rPr>
          <w:rFonts w:ascii="Times New Roman" w:eastAsia="Times New Roman" w:hAnsi="Times New Roman" w:cs="Times New Roman"/>
          <w:sz w:val="28"/>
          <w:szCs w:val="28"/>
          <w:lang w:val="uk-UA"/>
        </w:rPr>
      </w:pPr>
    </w:p>
    <w:p w14:paraId="2F87FA29" w14:textId="0E94B217" w:rsidR="00E42E26" w:rsidRDefault="00E42E26" w:rsidP="00EE02E3">
      <w:pPr>
        <w:shd w:val="clear" w:color="auto" w:fill="FFFFFF"/>
        <w:ind w:right="119" w:firstLine="460"/>
        <w:jc w:val="both"/>
        <w:rPr>
          <w:rFonts w:ascii="Times New Roman" w:eastAsia="Times New Roman" w:hAnsi="Times New Roman" w:cs="Times New Roman"/>
          <w:sz w:val="28"/>
          <w:szCs w:val="28"/>
          <w:lang w:val="uk-UA"/>
        </w:rPr>
      </w:pPr>
    </w:p>
    <w:p w14:paraId="7980E2DC" w14:textId="77777777" w:rsidR="00E42E26" w:rsidRPr="00EE02E3" w:rsidRDefault="00E42E26" w:rsidP="00EE02E3">
      <w:pPr>
        <w:shd w:val="clear" w:color="auto" w:fill="FFFFFF"/>
        <w:ind w:right="119" w:firstLine="460"/>
        <w:jc w:val="both"/>
        <w:rPr>
          <w:rFonts w:ascii="Times New Roman" w:eastAsia="Times New Roman" w:hAnsi="Times New Roman" w:cs="Times New Roman"/>
          <w:sz w:val="28"/>
          <w:szCs w:val="28"/>
          <w:lang w:val="uk-UA"/>
        </w:rPr>
      </w:pPr>
    </w:p>
    <w:p w14:paraId="00000119" w14:textId="77777777" w:rsidR="000F1526" w:rsidRPr="00EE02E3" w:rsidRDefault="009B0D86" w:rsidP="00EE02E3">
      <w:pPr>
        <w:shd w:val="clear" w:color="auto" w:fill="FFFFFF"/>
        <w:ind w:left="460" w:right="119"/>
        <w:jc w:val="center"/>
        <w:rPr>
          <w:rFonts w:ascii="Times New Roman" w:eastAsia="Times New Roman" w:hAnsi="Times New Roman" w:cs="Times New Roman"/>
          <w:b/>
          <w:bCs/>
          <w:sz w:val="28"/>
          <w:szCs w:val="28"/>
          <w:lang w:val="uk-UA"/>
        </w:rPr>
      </w:pPr>
      <w:r w:rsidRPr="00EE02E3">
        <w:rPr>
          <w:rFonts w:ascii="Times New Roman" w:eastAsia="Times New Roman" w:hAnsi="Times New Roman" w:cs="Times New Roman"/>
          <w:b/>
          <w:bCs/>
          <w:sz w:val="28"/>
          <w:szCs w:val="28"/>
          <w:lang w:val="uk-UA"/>
        </w:rPr>
        <w:t>VII. Учасники олімпіад і турнірів</w:t>
      </w:r>
    </w:p>
    <w:p w14:paraId="0000011A" w14:textId="77777777" w:rsidR="000F1526" w:rsidRPr="00EE02E3" w:rsidRDefault="000F1526" w:rsidP="00EE02E3">
      <w:pPr>
        <w:shd w:val="clear" w:color="auto" w:fill="FFFFFF"/>
        <w:ind w:left="460" w:right="119"/>
        <w:jc w:val="center"/>
        <w:rPr>
          <w:rFonts w:ascii="Times New Roman" w:eastAsia="Times New Roman" w:hAnsi="Times New Roman" w:cs="Times New Roman"/>
          <w:b/>
          <w:bCs/>
          <w:sz w:val="28"/>
          <w:szCs w:val="28"/>
          <w:lang w:val="uk-UA"/>
        </w:rPr>
      </w:pPr>
    </w:p>
    <w:p w14:paraId="66C655E8" w14:textId="77777777" w:rsidR="009B0D86"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1. Участь у Всеукраїнських і Міжнародних інтелектуальних змаганнях мають право брати здобувачі освіти (учні) закладів загальної середньої, позашкільної, професійної, фахової передвищої освіти віком до 20 років. </w:t>
      </w:r>
    </w:p>
    <w:p w14:paraId="0000011C" w14:textId="39B819E6" w:rsidR="000F152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До участі у Всеукраїнських інтелектуальних змаганнях допускають здобувачів освіти, які є громадянами України або іноземцями / особами без громадянства, які на законних підставах перебувають на території України (мають посвідку на постійне проживання), до Міжнародних інтелектуальних змагань – тільки здобувачів освіти (учнів), які є громадянами України.</w:t>
      </w:r>
    </w:p>
    <w:p w14:paraId="0000011D" w14:textId="77777777" w:rsidR="000F1526" w:rsidRPr="00EE02E3" w:rsidRDefault="000F1526" w:rsidP="00EE02E3">
      <w:pPr>
        <w:shd w:val="clear" w:color="auto" w:fill="FFFFFF"/>
        <w:ind w:right="119"/>
        <w:jc w:val="both"/>
        <w:rPr>
          <w:rFonts w:ascii="Times New Roman" w:eastAsia="Times New Roman" w:hAnsi="Times New Roman" w:cs="Times New Roman"/>
          <w:b/>
          <w:bCs/>
          <w:sz w:val="28"/>
          <w:szCs w:val="28"/>
          <w:lang w:val="uk-UA"/>
        </w:rPr>
      </w:pPr>
    </w:p>
    <w:p w14:paraId="0000011E" w14:textId="07FD9368" w:rsidR="000F1526"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 Учасники-учні Всеукраїнських і Міжнародних інтелектуальних змагань беруть участь в інтелектуальних змаганнях на добровільних засадах.</w:t>
      </w:r>
    </w:p>
    <w:p w14:paraId="260CABEA" w14:textId="77777777" w:rsidR="009B0D8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p>
    <w:p w14:paraId="0000011F" w14:textId="4F2BED26" w:rsidR="000F1526"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3. Учасники-учні мають право брати участь у кількох предметних олімпіадах, турнірах за умови, що строки їх проведення не збігаються.</w:t>
      </w:r>
    </w:p>
    <w:p w14:paraId="6335AD09" w14:textId="77777777" w:rsidR="009B0D8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p>
    <w:p w14:paraId="00000120" w14:textId="77777777" w:rsidR="000F152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4. Учасниками-учнями І етапу олімпіади або відбіркового туру (за наявності) можуть бути всі здобувачі загальної середньої, позашкільної, професійної, фахової передвищої освіти, які подали індивідуальну заяву на участь у строки, оголошені на офіційному вебсайті органу управління у сфері освіти.</w:t>
      </w:r>
    </w:p>
    <w:p w14:paraId="00000121" w14:textId="77777777" w:rsidR="000F152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Участь в олімпіадах здобувачів освіти з числа внутрішньо переміщених осіб забезпечується на загальних засадах незалежно від задекларованого або зареєстрованого місця проживання (перебування) та місцезнаходження закладу освіти, у якому вони здобувають освіту, з урахуванням місця їх фактичного проживання (перебування).</w:t>
      </w:r>
    </w:p>
    <w:p w14:paraId="00000123"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Подання індивідуальних заяв означає згоду учасника-учня та його батьків (інших законних представників) на збір, збереження й опрацювання персональних даних організаційними комітетами відповідних етапів.</w:t>
      </w:r>
    </w:p>
    <w:p w14:paraId="00000124"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25"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5. До участі в II, III етапах олімпіади допускають лише учасників-учнів, які стали переможцями попереднього етапу відповідних олімпіад. Будь-які винятки щодо участі учасників-учнів у Всеукраїнських учнівських олімпіадах з навчальних предметів, не передбачені цим Положенням, заборонені.</w:t>
      </w:r>
    </w:p>
    <w:p w14:paraId="00000126" w14:textId="62194791" w:rsidR="000F1526" w:rsidRDefault="009B0D86" w:rsidP="00E42E2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До участі в II етапах турнірів допускають команди учасників-учнів, які стали переможцями попереднього етапу відповідних змагань на підставі заявок органів управління у сфері освіти. У разі, якщо І етап турніру не проводився орган управління освіти може направити лише одну команду до участі у II етапі турніру.</w:t>
      </w:r>
    </w:p>
    <w:p w14:paraId="7EDB5E63" w14:textId="77777777" w:rsidR="00E42E26" w:rsidRPr="00EE02E3" w:rsidRDefault="00E42E26" w:rsidP="00E42E26">
      <w:pPr>
        <w:shd w:val="clear" w:color="auto" w:fill="FFFFFF"/>
        <w:ind w:right="119" w:firstLine="460"/>
        <w:jc w:val="both"/>
        <w:rPr>
          <w:rFonts w:ascii="Times New Roman" w:eastAsia="Times New Roman" w:hAnsi="Times New Roman" w:cs="Times New Roman"/>
          <w:sz w:val="28"/>
          <w:szCs w:val="28"/>
          <w:lang w:val="uk-UA"/>
        </w:rPr>
      </w:pPr>
    </w:p>
    <w:p w14:paraId="00000127" w14:textId="1D3C1122" w:rsidR="000F1526" w:rsidRPr="00EE02E3" w:rsidRDefault="009B0D86" w:rsidP="00EE02E3">
      <w:pPr>
        <w:shd w:val="clear" w:color="auto" w:fill="FFFFFF"/>
        <w:ind w:right="119"/>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     6. </w:t>
      </w:r>
      <w:r>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І, II етапи олімпіад із навчальних предметів дозволяється проводити для класів (курсів) молодших на клас (курс), ніж клас (курс), у якому проводять III етапи олімпіад з відповідних навчальних предметів, окрім інформатики, математики, української мови і літератури, що проводять на 2 класи (курси) молодше за клас (курс), у якому проводять III етапи олімпіад.</w:t>
      </w:r>
    </w:p>
    <w:p w14:paraId="211A9EE3" w14:textId="77777777" w:rsidR="009B0D86" w:rsidRDefault="009B0D86" w:rsidP="00EE02E3">
      <w:pPr>
        <w:shd w:val="clear" w:color="auto" w:fill="FFFFFF"/>
        <w:ind w:right="119"/>
        <w:jc w:val="both"/>
        <w:rPr>
          <w:rFonts w:ascii="Times New Roman" w:eastAsia="Times New Roman" w:hAnsi="Times New Roman" w:cs="Times New Roman"/>
          <w:sz w:val="28"/>
          <w:szCs w:val="28"/>
          <w:lang w:val="uk-UA"/>
        </w:rPr>
      </w:pPr>
    </w:p>
    <w:p w14:paraId="5924C187" w14:textId="77777777" w:rsidR="009B0D86" w:rsidRDefault="009B0D86" w:rsidP="009B0D86">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7. III етап Всеукраїнських олімпіад проводять за такими класами:</w:t>
      </w:r>
    </w:p>
    <w:p w14:paraId="2D431D86" w14:textId="77777777" w:rsidR="009B0D86" w:rsidRDefault="009B0D86" w:rsidP="009B0D86">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астрономія </w:t>
      </w:r>
      <w:r>
        <w:rPr>
          <w:rFonts w:ascii="Times New Roman" w:eastAsia="Times New Roman" w:hAnsi="Times New Roman" w:cs="Times New Roman"/>
          <w:sz w:val="28"/>
          <w:szCs w:val="28"/>
          <w:lang w:val="uk-UA"/>
        </w:rPr>
        <w:t xml:space="preserve">–10 – </w:t>
      </w:r>
      <w:r w:rsidRPr="00EE02E3">
        <w:rPr>
          <w:rFonts w:ascii="Times New Roman" w:eastAsia="Times New Roman" w:hAnsi="Times New Roman" w:cs="Times New Roman"/>
          <w:sz w:val="28"/>
          <w:szCs w:val="28"/>
          <w:lang w:val="uk-UA"/>
        </w:rPr>
        <w:t>11 (12) класи;</w:t>
      </w:r>
    </w:p>
    <w:p w14:paraId="0DB4D279" w14:textId="5A418B5F" w:rsidR="009B0D86" w:rsidRDefault="009B0D86" w:rsidP="009B0D86">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біологія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8 –</w:t>
      </w:r>
      <w:r>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11 (12) класи;</w:t>
      </w:r>
    </w:p>
    <w:p w14:paraId="685FA0DB" w14:textId="1F8CB32D" w:rsidR="009B0D86" w:rsidRDefault="009B0D86" w:rsidP="009B0D86">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географія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8 –</w:t>
      </w:r>
      <w:r>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11 (12) класи;</w:t>
      </w:r>
    </w:p>
    <w:p w14:paraId="200E0A86" w14:textId="77777777" w:rsidR="009B0D86" w:rsidRDefault="009B0D86" w:rsidP="009B0D86">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іноземні мови (англійська, німецька, французька, іспан</w:t>
      </w:r>
      <w:r>
        <w:rPr>
          <w:rFonts w:ascii="Times New Roman" w:eastAsia="Times New Roman" w:hAnsi="Times New Roman" w:cs="Times New Roman"/>
          <w:sz w:val="28"/>
          <w:szCs w:val="28"/>
          <w:lang w:val="uk-UA"/>
        </w:rPr>
        <w:t xml:space="preserve">ська) – 9 – 11 (12) класи, </w:t>
      </w:r>
      <w:r w:rsidRPr="00EE02E3">
        <w:rPr>
          <w:rFonts w:ascii="Times New Roman" w:eastAsia="Times New Roman" w:hAnsi="Times New Roman" w:cs="Times New Roman"/>
          <w:sz w:val="28"/>
          <w:szCs w:val="28"/>
          <w:lang w:val="uk-UA"/>
        </w:rPr>
        <w:t xml:space="preserve">мови та літератури національних меншин та корінних народів України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9</w:t>
      </w:r>
      <w:r>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11 (12) класи;</w:t>
      </w:r>
    </w:p>
    <w:p w14:paraId="1A1F9167" w14:textId="77777777" w:rsidR="009B0D86" w:rsidRDefault="009B0D86" w:rsidP="009B0D86">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інформатика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8</w:t>
      </w:r>
      <w:r>
        <w:rPr>
          <w:rFonts w:ascii="Times New Roman" w:eastAsia="Times New Roman" w:hAnsi="Times New Roman" w:cs="Times New Roman"/>
          <w:sz w:val="28"/>
          <w:szCs w:val="28"/>
          <w:lang w:val="uk-UA"/>
        </w:rPr>
        <w:t xml:space="preserve"> – </w:t>
      </w:r>
      <w:r w:rsidRPr="00EE02E3">
        <w:rPr>
          <w:rFonts w:ascii="Times New Roman" w:eastAsia="Times New Roman" w:hAnsi="Times New Roman" w:cs="Times New Roman"/>
          <w:sz w:val="28"/>
          <w:szCs w:val="28"/>
          <w:lang w:val="uk-UA"/>
        </w:rPr>
        <w:t>11 (12) класи;</w:t>
      </w:r>
    </w:p>
    <w:p w14:paraId="182ECABE" w14:textId="77777777" w:rsidR="009B0D86" w:rsidRDefault="009B0D86" w:rsidP="009B0D86">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інформаційні технології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9</w:t>
      </w:r>
      <w:r>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 11 (12) класи;</w:t>
      </w:r>
    </w:p>
    <w:p w14:paraId="3C998893" w14:textId="77777777" w:rsidR="009B0D86" w:rsidRDefault="009B0D86" w:rsidP="009B0D86">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історія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8</w:t>
      </w:r>
      <w:r>
        <w:rPr>
          <w:rFonts w:ascii="Times New Roman" w:eastAsia="Times New Roman" w:hAnsi="Times New Roman" w:cs="Times New Roman"/>
          <w:sz w:val="28"/>
          <w:szCs w:val="28"/>
          <w:lang w:val="uk-UA"/>
        </w:rPr>
        <w:t xml:space="preserve"> – </w:t>
      </w:r>
      <w:r w:rsidRPr="00EE02E3">
        <w:rPr>
          <w:rFonts w:ascii="Times New Roman" w:eastAsia="Times New Roman" w:hAnsi="Times New Roman" w:cs="Times New Roman"/>
          <w:sz w:val="28"/>
          <w:szCs w:val="28"/>
          <w:lang w:val="uk-UA"/>
        </w:rPr>
        <w:t>11 (12) класи;</w:t>
      </w:r>
    </w:p>
    <w:p w14:paraId="1A0920BF" w14:textId="77777777" w:rsidR="009B0D86" w:rsidRDefault="009B0D86" w:rsidP="009B0D86">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математика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8</w:t>
      </w:r>
      <w:r>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11 (12) класи;</w:t>
      </w:r>
    </w:p>
    <w:p w14:paraId="714601A0" w14:textId="77777777" w:rsidR="009B0D86" w:rsidRDefault="009B0D86" w:rsidP="009B0D86">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правознавство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9</w:t>
      </w:r>
      <w:r>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11 (12) класи;</w:t>
      </w:r>
    </w:p>
    <w:p w14:paraId="20EF21C3" w14:textId="77777777" w:rsidR="009B0D86" w:rsidRDefault="009B0D86" w:rsidP="009B0D86">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українська мова і література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8</w:t>
      </w:r>
      <w:r>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11 (12) класи;</w:t>
      </w:r>
    </w:p>
    <w:p w14:paraId="1AD1638D" w14:textId="77777777" w:rsidR="009B0D86" w:rsidRDefault="009B0D86" w:rsidP="009B0D86">
      <w:pPr>
        <w:shd w:val="clear" w:color="auto" w:fill="FFFFFF"/>
        <w:ind w:right="119" w:firstLine="284"/>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фізика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8</w:t>
      </w:r>
      <w:r>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11 (12) класи;</w:t>
      </w:r>
    </w:p>
    <w:p w14:paraId="00000134" w14:textId="4B20EA6E" w:rsidR="000F1526" w:rsidRPr="00EE02E3" w:rsidRDefault="009B0D86" w:rsidP="009B0D86">
      <w:pPr>
        <w:shd w:val="clear" w:color="auto" w:fill="FFFFFF"/>
        <w:ind w:right="119" w:firstLine="28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хімія –</w:t>
      </w:r>
      <w:r w:rsidRPr="00EE02E3">
        <w:rPr>
          <w:rFonts w:ascii="Times New Roman" w:eastAsia="Times New Roman" w:hAnsi="Times New Roman" w:cs="Times New Roman"/>
          <w:sz w:val="28"/>
          <w:szCs w:val="28"/>
          <w:lang w:val="uk-UA"/>
        </w:rPr>
        <w:t xml:space="preserve"> 8</w:t>
      </w:r>
      <w:r>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11 (12) класи.</w:t>
      </w:r>
    </w:p>
    <w:p w14:paraId="00000135" w14:textId="77777777" w:rsidR="000F1526" w:rsidRPr="00EE02E3" w:rsidRDefault="000F1526" w:rsidP="00EE02E3">
      <w:pPr>
        <w:shd w:val="clear" w:color="auto" w:fill="FFFFFF"/>
        <w:ind w:right="119"/>
        <w:jc w:val="both"/>
        <w:rPr>
          <w:rFonts w:ascii="Times New Roman" w:eastAsia="Times New Roman" w:hAnsi="Times New Roman" w:cs="Times New Roman"/>
          <w:sz w:val="28"/>
          <w:szCs w:val="28"/>
          <w:lang w:val="uk-UA"/>
        </w:rPr>
      </w:pPr>
    </w:p>
    <w:p w14:paraId="00000136" w14:textId="5D32AE3F" w:rsidR="000F1526" w:rsidRDefault="009B0D86" w:rsidP="00E42E2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8. У турнірі беруть участь команди, до складу яких входять 3–5 учнів закладів освіти. Особовий склад команди не можна змінювати протягом турніру. Команду очолює капітан, який є її офіційним представником.</w:t>
      </w:r>
    </w:p>
    <w:p w14:paraId="7C538811" w14:textId="77777777" w:rsidR="00E42E26" w:rsidRPr="00EE02E3" w:rsidRDefault="00E42E26" w:rsidP="00E42E26">
      <w:pPr>
        <w:shd w:val="clear" w:color="auto" w:fill="FFFFFF"/>
        <w:ind w:right="119" w:firstLine="460"/>
        <w:jc w:val="both"/>
        <w:rPr>
          <w:rFonts w:ascii="Times New Roman" w:eastAsia="Times New Roman" w:hAnsi="Times New Roman" w:cs="Times New Roman"/>
          <w:sz w:val="28"/>
          <w:szCs w:val="28"/>
          <w:lang w:val="uk-UA"/>
        </w:rPr>
      </w:pPr>
    </w:p>
    <w:p w14:paraId="00000137" w14:textId="251D74F2" w:rsidR="000F1526" w:rsidRDefault="009B0D86" w:rsidP="00E42E26">
      <w:pPr>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9. Під час виконання учасниками-учнями завдань заборонено користуватися будь-якими засобами, окрім визначених і дозволених протоколом засідання журі відповідного етапу олімпіади, про що оголошено до початку його проведення.</w:t>
      </w:r>
    </w:p>
    <w:p w14:paraId="761C40ED" w14:textId="77777777" w:rsidR="00E42E26" w:rsidRPr="00EE02E3" w:rsidRDefault="00E42E26" w:rsidP="00E42E26">
      <w:pPr>
        <w:ind w:right="119" w:firstLine="460"/>
        <w:jc w:val="both"/>
        <w:rPr>
          <w:rFonts w:ascii="Times New Roman" w:eastAsia="Times New Roman" w:hAnsi="Times New Roman" w:cs="Times New Roman"/>
          <w:sz w:val="28"/>
          <w:szCs w:val="28"/>
          <w:lang w:val="uk-UA"/>
        </w:rPr>
      </w:pPr>
    </w:p>
    <w:p w14:paraId="00000138" w14:textId="77777777" w:rsidR="000F1526" w:rsidRPr="00EE02E3" w:rsidRDefault="009B0D86" w:rsidP="00EE02E3">
      <w:pPr>
        <w:shd w:val="clear" w:color="auto" w:fill="FFFFFF"/>
        <w:ind w:right="119"/>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     10. На всіх етапах олімпіад із навчальних предметів учасники-учні мають право брати участь в інтелектуальних змаганнях за клас (курс) не молодший, ніж клас (курс) їх навчання в закладах загальної середньої, професійної, фахової передвищої освіти в межах визначених вікових груп для кожного навчального предмета.</w:t>
      </w:r>
    </w:p>
    <w:p w14:paraId="00000139" w14:textId="77777777" w:rsidR="000F152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На всіх етапах олімпіад із навчальних предметів учасник-учень може виступати лише за один клас (курс).</w:t>
      </w:r>
    </w:p>
    <w:p w14:paraId="0000013A" w14:textId="77777777" w:rsidR="000F1526" w:rsidRPr="00EE02E3" w:rsidRDefault="000F1526" w:rsidP="00EE02E3">
      <w:pPr>
        <w:shd w:val="clear" w:color="auto" w:fill="FFFFFF"/>
        <w:ind w:right="119"/>
        <w:jc w:val="both"/>
        <w:rPr>
          <w:rFonts w:ascii="Times New Roman" w:eastAsia="Times New Roman" w:hAnsi="Times New Roman" w:cs="Times New Roman"/>
          <w:sz w:val="28"/>
          <w:szCs w:val="28"/>
          <w:lang w:val="uk-UA"/>
        </w:rPr>
      </w:pPr>
    </w:p>
    <w:p w14:paraId="0000013B"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11. Учасники-учні змагань виступають у складі команд, сформованих відповідно до адміністративно-територіального підпорядкування закладів освіти, окрім І етапу олімпіад.</w:t>
      </w:r>
    </w:p>
    <w:p w14:paraId="0000013C" w14:textId="681F99CF" w:rsidR="000F1526" w:rsidRPr="00EE02E3" w:rsidRDefault="009B0D86" w:rsidP="00EE02E3">
      <w:pPr>
        <w:shd w:val="clear" w:color="auto" w:fill="FFFFFF"/>
        <w:spacing w:after="160"/>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Участь у III етапі олімпіад із навчальних предметів беруть команди Автономної Республіки Крим, областей, міст Києва та Севастополя, як винятки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команда закордонного округу та УФМЛ.</w:t>
      </w:r>
    </w:p>
    <w:p w14:paraId="0000013D" w14:textId="2FE2BB72"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12. До місця проведення інтелектуальних змагань олімпіадного та турнірного руху учасники-учні прибувають організовано в супроводі керівника команди, </w:t>
      </w:r>
      <w:r w:rsidRPr="00EE02E3">
        <w:rPr>
          <w:rFonts w:ascii="Times New Roman" w:eastAsia="Times New Roman" w:hAnsi="Times New Roman" w:cs="Times New Roman"/>
          <w:sz w:val="28"/>
          <w:szCs w:val="28"/>
          <w:lang w:val="uk-UA"/>
        </w:rPr>
        <w:lastRenderedPageBreak/>
        <w:t xml:space="preserve">маючи із собою паспорт громадянина України або свідоцтво про народження, учнівський квиток (за наявності), копію реєстраційного номера облікової картки платника податків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фізичної особи (за наявності).</w:t>
      </w:r>
    </w:p>
    <w:p w14:paraId="302ED2A7" w14:textId="067A638F" w:rsidR="009B0D86" w:rsidRDefault="009B0D86" w:rsidP="00E42E2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Переможці II етапу олімпіад із відповідних навчальних предметів для закордонного округу прибувають до місця проведення для участі в III етапі олімпіад із навчальних предметів, маючи із собою паспорт громадянина України, оригінал підтвердження постійного або тимчасового місця перебування за кордоном, копію реєстраційного номера облікової картки платника податків — фізичної особи (за наявності). Керівником такої команди по прибуттю вважається особа з числа працівників НЦ «МАНУ».</w:t>
      </w:r>
    </w:p>
    <w:p w14:paraId="204A1940" w14:textId="77777777" w:rsidR="00E42E26" w:rsidRDefault="00E42E26" w:rsidP="00E42E26">
      <w:pPr>
        <w:shd w:val="clear" w:color="auto" w:fill="FFFFFF"/>
        <w:ind w:right="119" w:firstLine="460"/>
        <w:jc w:val="both"/>
        <w:rPr>
          <w:rFonts w:ascii="Times New Roman" w:eastAsia="Times New Roman" w:hAnsi="Times New Roman" w:cs="Times New Roman"/>
          <w:sz w:val="28"/>
          <w:szCs w:val="28"/>
          <w:lang w:val="uk-UA"/>
        </w:rPr>
      </w:pPr>
    </w:p>
    <w:p w14:paraId="00000140" w14:textId="6A9E2DFF" w:rsidR="000F1526"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13. Для участі в  II етапі олімпіад для закордонного округу,  III етапі олімпіад із навчальних предметів, II етапі турнірів учасники-учні мають також надати згоду батьків (інших законних представників) на збір, обробку персональних даних,  фото- і відеозйомку та використання зображення їхньої неповнолітньої дитини.</w:t>
      </w:r>
    </w:p>
    <w:p w14:paraId="51576EDF" w14:textId="77777777" w:rsidR="009B0D8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p>
    <w:p w14:paraId="00000141"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14. Керівника команди можуть призначати з педагогічних і науково-педагогічних працівників закладів освіти, які не є членами журі або оргкомітету відповідного етапу змагань.</w:t>
      </w:r>
    </w:p>
    <w:p w14:paraId="00000142" w14:textId="0F625DC2" w:rsidR="000F1526" w:rsidRDefault="009B0D86" w:rsidP="00E42E2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 окремих випадках, керівник команди може бути призначений з-поміж батьків, інших законних представників, здобувачів освіти, фізичних осіб, які провадять освітню діяльність, чи інших осіб, передбачених спеціальними законами та залучених до освітнього процесу у порядку, що визнається закладом освіти, за їх персональною згодою.</w:t>
      </w:r>
    </w:p>
    <w:p w14:paraId="4BB3A67B" w14:textId="77777777" w:rsidR="00E42E26" w:rsidRPr="00EE02E3" w:rsidRDefault="00E42E26" w:rsidP="00E42E26">
      <w:pPr>
        <w:shd w:val="clear" w:color="auto" w:fill="FFFFFF"/>
        <w:ind w:right="119" w:firstLine="460"/>
        <w:jc w:val="both"/>
        <w:rPr>
          <w:rFonts w:ascii="Times New Roman" w:eastAsia="Times New Roman" w:hAnsi="Times New Roman" w:cs="Times New Roman"/>
          <w:sz w:val="28"/>
          <w:szCs w:val="28"/>
          <w:lang w:val="uk-UA"/>
        </w:rPr>
      </w:pPr>
    </w:p>
    <w:p w14:paraId="00000143" w14:textId="4C4E2995"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15. Команду чисельністю 6–10 осіб супроводжу</w:t>
      </w:r>
      <w:r>
        <w:rPr>
          <w:rFonts w:ascii="Times New Roman" w:eastAsia="Times New Roman" w:hAnsi="Times New Roman" w:cs="Times New Roman"/>
          <w:sz w:val="28"/>
          <w:szCs w:val="28"/>
          <w:lang w:val="uk-UA"/>
        </w:rPr>
        <w:t>є двоє дорослих, понад 10 осіб –</w:t>
      </w:r>
      <w:r w:rsidRPr="00EE02E3">
        <w:rPr>
          <w:rFonts w:ascii="Times New Roman" w:eastAsia="Times New Roman" w:hAnsi="Times New Roman" w:cs="Times New Roman"/>
          <w:sz w:val="28"/>
          <w:szCs w:val="28"/>
          <w:lang w:val="uk-UA"/>
        </w:rPr>
        <w:t xml:space="preserve"> троє дорослих, які є керівниками команди.</w:t>
      </w:r>
    </w:p>
    <w:p w14:paraId="00000144"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45"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16. Керівники команд забезпечують безпеку життя та здоров’я учасників-учнів.</w:t>
      </w:r>
    </w:p>
    <w:p w14:paraId="00000146"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47"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17. Представники закладів освіти мають забезпечити своєчасне оформлення документів, передбачених пунктом 12 цього розділу. Керівники команд забезпечують прибуття учасників-учнів на олімпіаду, турнір, і повернення їх до закладів освіти.</w:t>
      </w:r>
    </w:p>
    <w:p w14:paraId="00000148"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49"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18. Керівники команд після прибуття до місця проведення III етапу олімпіад або ІІ етапу турнірів подають до оргкомітету документи на право участі учасників-учнів у відповідних змаганнях:</w:t>
      </w:r>
    </w:p>
    <w:p w14:paraId="0000014A"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витяг з наказу органу виконавчої влади Автономної Республіки Крим у сфері освіти, місцевого органу управління у сфері освіти в області, містах Києві та Севастополі про участь фінального складу команди в III етапі олімпіади;</w:t>
      </w:r>
    </w:p>
    <w:p w14:paraId="0000014B"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копію паспорта громадянина України / свідоцтва про народження;</w:t>
      </w:r>
    </w:p>
    <w:p w14:paraId="0000014C"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копію реєстраційного номера облікової картки платника податків – фізичної особи (за наявності) для учасників-учнів, які не мають паспорта;</w:t>
      </w:r>
    </w:p>
    <w:p w14:paraId="0000014D"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копію учнівського квитка або довідка з місця навчання з вклеєною до неї фотокарткою для учасників-учнів, які не мають паспорта;</w:t>
      </w:r>
    </w:p>
    <w:p w14:paraId="0000014E"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згоду батьків (інших законних представників) на збір, обробку персональних даних, їхньої неповнолітньої дитини, згоду на фото- і відеозйомку та використання зображення їхньої неповнолітньої дитини.</w:t>
      </w:r>
    </w:p>
    <w:p w14:paraId="0000014F" w14:textId="77777777" w:rsidR="000F1526" w:rsidRPr="00EE02E3" w:rsidRDefault="000F1526" w:rsidP="00EE02E3">
      <w:pPr>
        <w:shd w:val="clear" w:color="auto" w:fill="FFFFFF"/>
        <w:ind w:right="119"/>
        <w:jc w:val="both"/>
        <w:rPr>
          <w:rFonts w:ascii="Times New Roman" w:eastAsia="Times New Roman" w:hAnsi="Times New Roman" w:cs="Times New Roman"/>
          <w:b/>
          <w:bCs/>
          <w:sz w:val="28"/>
          <w:szCs w:val="28"/>
          <w:lang w:val="uk-UA"/>
        </w:rPr>
      </w:pPr>
    </w:p>
    <w:p w14:paraId="00000150"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19. До заявки на участь в олімпіаді з інформатики, інформаційних технологій подають узгоджені з оргкомітетами відповідних олімпіад відомості про програмне та апаратне забезпечення, мову програмування для кожного учасника-учня.</w:t>
      </w:r>
    </w:p>
    <w:p w14:paraId="00000151"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52"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20. Заборонено втручання батьків (інших законних представників) учасників-учнів та інших осіб у перебіг інтелектуальних змагань, їхнє проживання й харчування разом із учасниками-учнями, участь у перевірці робіт та проведенні апеляцій.</w:t>
      </w:r>
    </w:p>
    <w:p w14:paraId="00000153"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54"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21. На підставі заяви одного з батьків (інших законних представників) учасника-учня та висновку про комплексну психолого-педагогічну оцінку стану фізичного та психічного здоров’я особи, яку надає інклюзивно-ресурсний центр, оргкомітет має забезпечити відповідні умови. Заяву подають разом із заявкою на участь у відповідному етапі інтелектуальних змагань.</w:t>
      </w:r>
    </w:p>
    <w:p w14:paraId="00000155"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56"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22. Учасники інтелектуальних змагань олімпіадного та турнірного руху до початку змагань мають бути ознайомлені з порядком і правилами (умовами) їх проведення, обладнанням, матеріалами, характером і обсягом виконуваних робіт, видами і формами морального й матеріального заохочення тощо.</w:t>
      </w:r>
    </w:p>
    <w:p w14:paraId="00000157"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58" w14:textId="77777777" w:rsidR="000F1526" w:rsidRPr="00EE02E3" w:rsidRDefault="009B0D86" w:rsidP="00EE02E3">
      <w:pPr>
        <w:shd w:val="clear" w:color="auto" w:fill="FFFFFF"/>
        <w:ind w:left="460" w:right="119"/>
        <w:jc w:val="center"/>
        <w:rPr>
          <w:rFonts w:ascii="Times New Roman" w:eastAsia="Times New Roman" w:hAnsi="Times New Roman" w:cs="Times New Roman"/>
          <w:b/>
          <w:bCs/>
          <w:sz w:val="28"/>
          <w:szCs w:val="28"/>
          <w:lang w:val="uk-UA"/>
        </w:rPr>
      </w:pPr>
      <w:r w:rsidRPr="00EE02E3">
        <w:rPr>
          <w:rFonts w:ascii="Times New Roman" w:eastAsia="Times New Roman" w:hAnsi="Times New Roman" w:cs="Times New Roman"/>
          <w:b/>
          <w:bCs/>
          <w:sz w:val="28"/>
          <w:szCs w:val="28"/>
          <w:lang w:val="uk-UA"/>
        </w:rPr>
        <w:lastRenderedPageBreak/>
        <w:t>VIII. Забезпечення академічної доброчесності та недопущення конфлікту інтересів</w:t>
      </w:r>
      <w:r w:rsidRPr="00EE02E3">
        <w:rPr>
          <w:rFonts w:ascii="Times New Roman" w:eastAsia="Times New Roman" w:hAnsi="Times New Roman" w:cs="Times New Roman"/>
          <w:b/>
          <w:bCs/>
          <w:sz w:val="28"/>
          <w:szCs w:val="28"/>
          <w:lang w:val="uk-UA"/>
        </w:rPr>
        <w:br/>
      </w:r>
    </w:p>
    <w:p w14:paraId="00000159" w14:textId="77777777" w:rsidR="000F152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 Кожен учасник-учень інтелектуальних змагань зобов’язаний дотримуватися академічної доброчесності.</w:t>
      </w:r>
    </w:p>
    <w:p w14:paraId="79323846" w14:textId="77777777" w:rsidR="009B0D86" w:rsidRDefault="009B0D86" w:rsidP="00EE02E3">
      <w:pPr>
        <w:shd w:val="clear" w:color="auto" w:fill="FFFFFF"/>
        <w:ind w:right="119"/>
        <w:jc w:val="both"/>
        <w:rPr>
          <w:rFonts w:ascii="Times New Roman" w:eastAsia="Times New Roman" w:hAnsi="Times New Roman" w:cs="Times New Roman"/>
          <w:sz w:val="28"/>
          <w:szCs w:val="28"/>
          <w:lang w:val="uk-UA"/>
        </w:rPr>
      </w:pPr>
    </w:p>
    <w:p w14:paraId="0000015B" w14:textId="4C229CA2" w:rsidR="000F152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 За умови наявності заборонених речей на робочому місці під час виконання завдання, або в разі виявлення та підтвердження фактів недотримання учасником-учнем принципів академічної доброчесності, умов спостереження, інших порушень, оргкомітет за поданням журі приймає рішення про дискваліфікацію такого учасника-учня та позбавлення й</w:t>
      </w:r>
      <w:r>
        <w:rPr>
          <w:rFonts w:ascii="Times New Roman" w:eastAsia="Times New Roman" w:hAnsi="Times New Roman" w:cs="Times New Roman"/>
          <w:sz w:val="28"/>
          <w:szCs w:val="28"/>
          <w:lang w:val="uk-UA"/>
        </w:rPr>
        <w:t xml:space="preserve">ого статусу учасника змагання. </w:t>
      </w:r>
      <w:r w:rsidRPr="00EE02E3">
        <w:rPr>
          <w:rFonts w:ascii="Times New Roman" w:eastAsia="Times New Roman" w:hAnsi="Times New Roman" w:cs="Times New Roman"/>
          <w:sz w:val="28"/>
          <w:szCs w:val="28"/>
          <w:lang w:val="uk-UA"/>
        </w:rPr>
        <w:t>Про прийняте рішення організаційний комітет олімпіади інформує керівника закладу освіти та місцевий орган управління освітою, який організовує відповідний етап олімпіади.</w:t>
      </w:r>
    </w:p>
    <w:p w14:paraId="0000015C" w14:textId="77777777" w:rsidR="000F1526" w:rsidRPr="00EE02E3" w:rsidRDefault="000F1526" w:rsidP="00EE02E3">
      <w:pPr>
        <w:shd w:val="clear" w:color="auto" w:fill="FFFFFF"/>
        <w:ind w:right="119"/>
        <w:jc w:val="both"/>
        <w:rPr>
          <w:rFonts w:ascii="Times New Roman" w:eastAsia="Times New Roman" w:hAnsi="Times New Roman" w:cs="Times New Roman"/>
          <w:sz w:val="28"/>
          <w:szCs w:val="28"/>
          <w:lang w:val="uk-UA"/>
        </w:rPr>
      </w:pPr>
    </w:p>
    <w:p w14:paraId="0000015D" w14:textId="77777777" w:rsidR="000F152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3. У разі, якщо учасник-учень інтелектуальних змагань надав відповідь на завдання не державною мовою, окрім випадків, коли завдання олімпіади передбачають відповіді іншою мовою або у формі символічного та графічного запису інформації, роботу такого учасника-учня не перевіряють і знімають з розгляду з певного туру відповідного етапу олімпіади.</w:t>
      </w:r>
    </w:p>
    <w:p w14:paraId="0000015E"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5F"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4. З метою уникнення конфлікту інтересів головою журі III етапу олімпіад із навчальних предметів не може бути голова журі II етапу відповідного змагання.</w:t>
      </w:r>
    </w:p>
    <w:p w14:paraId="00000160"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61"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5. З метою уникнення конфлікту інтересів члени сім’ї фізичної особи (учасника-учня) І, II ступеня споріднення не можуть брати участь у розробленні й підготовці завдань, проведенні відповідного інтелектуального змагання та оцінюванні робіт учасників-учнів олімпіад із навчальних предметів, STEM-олімпіади.</w:t>
      </w:r>
    </w:p>
    <w:p w14:paraId="00000162"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63"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6. З метою уникнення конфлікту інтересів наставники учасників-учнів не можуть брати участь у розробленні та підготовці завдань, й оцінюванні робіт учасників-учнів Всеукраїнських олімпіад із навчальних предметів у тому класі, у якому навчаються або пишуть роботи їхні учні.</w:t>
      </w:r>
    </w:p>
    <w:p w14:paraId="00000164"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65" w14:textId="66DFC7F8" w:rsidR="000F1526"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7. Оголошення про конфлікт інтересів здійснюють під час першого засідання журі та фіксують у протоколі. Контроль за конфліктом інтересів здійснює координатор відповідного етапу.</w:t>
      </w:r>
    </w:p>
    <w:p w14:paraId="32075C1F" w14:textId="77777777" w:rsidR="009B0D8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p>
    <w:p w14:paraId="00000166"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8. Врегулювання конфлікту інтересів, який виник під час проведення інтелектуальних змагань олімпіадного та турнірного руху в місці проведення змагань, щодо роботи члена журі здійснюють шляхом його усунення від роботи у складі журі на весь період змагання. Учасник-учень, щодо якого виник конфлікт інтересів, продовжує брати участь в інтелектуальному змаганні.</w:t>
      </w:r>
    </w:p>
    <w:p w14:paraId="6291C648" w14:textId="77777777" w:rsidR="009B0D86" w:rsidRDefault="009B0D86" w:rsidP="00EE02E3">
      <w:pPr>
        <w:shd w:val="clear" w:color="auto" w:fill="FFFFFF"/>
        <w:ind w:right="119" w:firstLine="460"/>
        <w:jc w:val="both"/>
        <w:rPr>
          <w:rFonts w:ascii="Times New Roman" w:eastAsia="Times New Roman" w:hAnsi="Times New Roman" w:cs="Times New Roman"/>
          <w:sz w:val="28"/>
          <w:szCs w:val="28"/>
          <w:lang w:val="uk-UA"/>
        </w:rPr>
      </w:pPr>
    </w:p>
    <w:p w14:paraId="00000168" w14:textId="360B66AD" w:rsidR="000F1526"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9. Не врегульований у належному порядку конфлікт інтересів, про який стало відомо після завершення інтелектуальних змагань, є порушенням і передбачає невключення особи до складу журі всіх етапів олімпіад протягом наступних трьох років.</w:t>
      </w:r>
    </w:p>
    <w:p w14:paraId="6E6EC5A0" w14:textId="77777777" w:rsidR="00E42E26" w:rsidRPr="00EE02E3" w:rsidRDefault="00E42E26" w:rsidP="00EE02E3">
      <w:pPr>
        <w:shd w:val="clear" w:color="auto" w:fill="FFFFFF"/>
        <w:ind w:right="119" w:firstLine="460"/>
        <w:jc w:val="both"/>
        <w:rPr>
          <w:rFonts w:ascii="Times New Roman" w:eastAsia="Times New Roman" w:hAnsi="Times New Roman" w:cs="Times New Roman"/>
          <w:sz w:val="28"/>
          <w:szCs w:val="28"/>
          <w:lang w:val="uk-UA"/>
        </w:rPr>
      </w:pPr>
    </w:p>
    <w:p w14:paraId="00000169" w14:textId="22A482A6" w:rsidR="000F1526" w:rsidRDefault="009B0D86" w:rsidP="00E42E26">
      <w:pPr>
        <w:shd w:val="clear" w:color="auto" w:fill="FFFFFF"/>
        <w:ind w:left="460" w:right="119"/>
        <w:jc w:val="center"/>
        <w:rPr>
          <w:rFonts w:ascii="Times New Roman" w:eastAsia="Times New Roman" w:hAnsi="Times New Roman" w:cs="Times New Roman"/>
          <w:b/>
          <w:bCs/>
          <w:sz w:val="28"/>
          <w:szCs w:val="28"/>
          <w:lang w:val="uk-UA"/>
        </w:rPr>
      </w:pPr>
      <w:r w:rsidRPr="00EE02E3">
        <w:rPr>
          <w:rFonts w:ascii="Times New Roman" w:eastAsia="Times New Roman" w:hAnsi="Times New Roman" w:cs="Times New Roman"/>
          <w:b/>
          <w:bCs/>
          <w:sz w:val="28"/>
          <w:szCs w:val="28"/>
          <w:lang w:val="uk-UA"/>
        </w:rPr>
        <w:t>IХ. Апеляція</w:t>
      </w:r>
    </w:p>
    <w:p w14:paraId="1C34F0ED" w14:textId="77777777" w:rsidR="00E42E26" w:rsidRPr="00EE02E3" w:rsidRDefault="00E42E26" w:rsidP="00E42E26">
      <w:pPr>
        <w:shd w:val="clear" w:color="auto" w:fill="FFFFFF"/>
        <w:ind w:left="460" w:right="119"/>
        <w:jc w:val="center"/>
        <w:rPr>
          <w:rFonts w:ascii="Times New Roman" w:eastAsia="Times New Roman" w:hAnsi="Times New Roman" w:cs="Times New Roman"/>
          <w:b/>
          <w:bCs/>
          <w:sz w:val="28"/>
          <w:szCs w:val="28"/>
          <w:lang w:val="uk-UA"/>
        </w:rPr>
      </w:pPr>
    </w:p>
    <w:p w14:paraId="0000016A" w14:textId="77777777" w:rsidR="000F152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 Учасники-учні олімпіад усіх етапів мають право на ознайомлення з відповідями (розв’язками) завдань, запропонованими журі, і з попередніми результатами перевірки робіт учасників-учнів до підбиття остаточних підсумків.</w:t>
      </w:r>
    </w:p>
    <w:p w14:paraId="0000016B"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6C" w14:textId="561CDCD3" w:rsidR="000F152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2. </w:t>
      </w:r>
      <w:r w:rsidR="00D51016">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 xml:space="preserve">У разі виникнення запитань щодо правильності та об’єктивності оцінювання роботи учасник-учень має право подати заяву до підбиття остаточних підсумків відповідних змагань.  </w:t>
      </w:r>
    </w:p>
    <w:p w14:paraId="0000016D"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На ІІ етапі олімпіад з предметів природничої галузі (астрономії, біології, фізики, хімії) математичної та інформатичної галузей (інформатики, інформаційних технологій), олімпіад з іноземних мов  у разі проведення турів у різні дні  апеляційні заяви, подані учасниками-учнями після попереднього туру олімпіади, розглядаються  членами апеляційної комісії до початку наступного.</w:t>
      </w:r>
    </w:p>
    <w:p w14:paraId="0000016E"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Строки, форму (письмову, електронну) подання апеляційної заяви визначають члени апеляційної комісії, про що повідомляють учасникам-учням перед початком змагань.</w:t>
      </w:r>
    </w:p>
    <w:p w14:paraId="0000016F"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 заяві учасник-учень  має зазначити завдання, яке апелюється та причину апеляції.</w:t>
      </w:r>
    </w:p>
    <w:p w14:paraId="00000170"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71"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3. Питання про визначення форми та способу розгляду апеляції апеляційною комісією вирішують спільно координатор (представник оргкомітету, який контролює дотримання вимог цього Положення) та експерт-консультант.</w:t>
      </w:r>
    </w:p>
    <w:p w14:paraId="00000172"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73"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4. Для проведення апеляції журі спільно з оргкомітетом змагань, створюють апеляційну комісію на чолі з головою журі, до складу якої, окрім експерта-консультанта, членів журі відповідних змагань, входить координатор. Рішення апеляційної комісії фіксують у протоколі засідання цієї комісії та доводять до відома заявника.</w:t>
      </w:r>
    </w:p>
    <w:p w14:paraId="00000174"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 разі, якщо при апеляції потрібно переглянути роботу учасника-учня, критерії до її оцінювання не змінюють.</w:t>
      </w:r>
    </w:p>
    <w:p w14:paraId="00000175"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Вирішальним голосом є голос експерта-консультанта.</w:t>
      </w:r>
    </w:p>
    <w:p w14:paraId="00000176"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27D78BCD" w14:textId="7BC4B8F1" w:rsidR="009B0D86"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5. Рішення про розподіл місць ухвалюють лише після розгляду всіх апеляційних заяв.</w:t>
      </w:r>
    </w:p>
    <w:p w14:paraId="44F7F0BC" w14:textId="77777777" w:rsidR="009B0D8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p>
    <w:p w14:paraId="00000178" w14:textId="77777777" w:rsidR="000F1526" w:rsidRPr="00EE02E3" w:rsidRDefault="009B0D86" w:rsidP="00EE02E3">
      <w:pPr>
        <w:shd w:val="clear" w:color="auto" w:fill="FFFFFF"/>
        <w:ind w:left="460" w:right="119"/>
        <w:jc w:val="center"/>
        <w:rPr>
          <w:rFonts w:ascii="Times New Roman" w:eastAsia="Times New Roman" w:hAnsi="Times New Roman" w:cs="Times New Roman"/>
          <w:b/>
          <w:bCs/>
          <w:sz w:val="28"/>
          <w:szCs w:val="28"/>
          <w:lang w:val="uk-UA"/>
        </w:rPr>
      </w:pPr>
      <w:r w:rsidRPr="00EE02E3">
        <w:rPr>
          <w:rFonts w:ascii="Times New Roman" w:eastAsia="Times New Roman" w:hAnsi="Times New Roman" w:cs="Times New Roman"/>
          <w:b/>
          <w:bCs/>
          <w:sz w:val="28"/>
          <w:szCs w:val="28"/>
          <w:lang w:val="uk-UA"/>
        </w:rPr>
        <w:t>X. Порядок визначення кількісного складу команд олімпіад і турнірів</w:t>
      </w:r>
    </w:p>
    <w:p w14:paraId="04EC8C2A" w14:textId="77777777" w:rsidR="009B0D86" w:rsidRDefault="009B0D86" w:rsidP="00EE02E3">
      <w:pPr>
        <w:shd w:val="clear" w:color="auto" w:fill="FFFFFF"/>
        <w:ind w:right="119"/>
        <w:jc w:val="both"/>
        <w:rPr>
          <w:rFonts w:ascii="Times New Roman" w:eastAsia="Times New Roman" w:hAnsi="Times New Roman" w:cs="Times New Roman"/>
          <w:b/>
          <w:bCs/>
          <w:sz w:val="28"/>
          <w:szCs w:val="28"/>
          <w:lang w:val="uk-UA"/>
        </w:rPr>
      </w:pPr>
    </w:p>
    <w:p w14:paraId="0000017A" w14:textId="38C55221" w:rsidR="000F152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 Кількісний склад учасників-учнів для участі в II етапі олімпіад із навчальних предметів визначають відповідно до рейтингу учасників-учнів і не може бути менше одного учасника-учня та більшим за 25 % від загальної кількості учасників-учнів І етапу відповідної олімпіади.</w:t>
      </w:r>
    </w:p>
    <w:p w14:paraId="0000017B"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7C" w14:textId="39E4586F" w:rsidR="000F152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2. Кількісний склад команд учасників-учнів II (фінальних) етапів турнірів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до 5 осіб.</w:t>
      </w:r>
    </w:p>
    <w:p w14:paraId="0000017D"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7E" w14:textId="77777777" w:rsidR="000F152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3. Фінальний кількісний склад команд для участі в III етапі олімпіад із навчальних предметів створюють:</w:t>
      </w:r>
    </w:p>
    <w:p w14:paraId="0000017F" w14:textId="11068C94" w:rsidR="000F152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відповідно до Індивідуального регіонального рейтингу команд, що визначає регіональний склад команди (далі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РСК);</w:t>
      </w:r>
    </w:p>
    <w:p w14:paraId="00000180" w14:textId="4BDE62BD" w:rsidR="000F152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відповідно до Всеукраїнського рейтингу учасників-учнів олімпіад II етапу, що визначає додатковий склад команди (далі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ДСК).</w:t>
      </w:r>
    </w:p>
    <w:p w14:paraId="00000181"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82"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4. Індивідуальний регіональний рейтинг команд у III (державному) етапі Всеукраїнських учнівських олімпіад із навчальних предметів визначає НЦ </w:t>
      </w:r>
      <w:r w:rsidRPr="00EE02E3">
        <w:rPr>
          <w:rFonts w:ascii="Times New Roman" w:eastAsia="Times New Roman" w:hAnsi="Times New Roman" w:cs="Times New Roman"/>
          <w:sz w:val="28"/>
          <w:szCs w:val="28"/>
          <w:lang w:val="uk-UA"/>
        </w:rPr>
        <w:lastRenderedPageBreak/>
        <w:t>«МАНУ» щорічно до 01 жовтня за результатами їхніх виступів протягом двох останніх років, коли відповідна олімпіада проводилася.</w:t>
      </w:r>
    </w:p>
    <w:p w14:paraId="4A64C6FB" w14:textId="77777777" w:rsidR="009B0D86" w:rsidRDefault="009B0D86" w:rsidP="009B0D86">
      <w:pPr>
        <w:shd w:val="clear" w:color="auto" w:fill="FFFFFF"/>
        <w:ind w:right="119" w:firstLine="460"/>
        <w:jc w:val="both"/>
        <w:rPr>
          <w:rFonts w:ascii="Times New Roman" w:eastAsia="Times New Roman" w:hAnsi="Times New Roman" w:cs="Times New Roman"/>
          <w:sz w:val="28"/>
          <w:szCs w:val="28"/>
          <w:lang w:val="uk-UA"/>
        </w:rPr>
      </w:pPr>
    </w:p>
    <w:p w14:paraId="19ABE78C" w14:textId="77777777" w:rsidR="009B0D86"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5. Індивідуальний регіональний рейтинг визначається сумою щорічних рейтингів команд двох останніх років, коли проводилась відповідна олімпіада. Щорічний рейтинг формують таким чином:</w:t>
      </w:r>
    </w:p>
    <w:p w14:paraId="00000185" w14:textId="39AC14EF" w:rsidR="000F152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 за кожний диплом, отриманий членом команди, нараховують таку кількість балів:</w:t>
      </w:r>
    </w:p>
    <w:p w14:paraId="00000186" w14:textId="44F2C00F" w:rsidR="000F152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диплом I ступеня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5 балів;</w:t>
      </w:r>
    </w:p>
    <w:p w14:paraId="00000187" w14:textId="4521BA65" w:rsidR="000F152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диплом II ступеня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3 бали;</w:t>
      </w:r>
    </w:p>
    <w:p w14:paraId="4435AF0C" w14:textId="77777777" w:rsidR="009B0D86"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диплом III ступеня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1 бал.</w:t>
      </w:r>
    </w:p>
    <w:p w14:paraId="6D8C0533" w14:textId="77777777" w:rsidR="009B0D86"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 щорічний рейтинг визначають як частку від ділення загальної кількості балів, набраних усіма переможцями відповідного року, що є членами команди, до загальної кількості членів команди, яка зазначена в наказі МОН.</w:t>
      </w:r>
    </w:p>
    <w:p w14:paraId="5C243150" w14:textId="77777777" w:rsidR="009B0D86"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3) за рейтингом складають список команд, починаючи з команди, яка має найвищий рейтинг. За однакового рейтингу команди в списку розташовують в алфавітному порядку, а кількісний склад цих команд визначають як округлене до цілого числа середнє арифметичне.</w:t>
      </w:r>
    </w:p>
    <w:p w14:paraId="0000018B" w14:textId="559BFC20" w:rsidR="000F1526" w:rsidRPr="00EE02E3" w:rsidRDefault="009B0D86" w:rsidP="009B0D86">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 разі включення додаткових членів до складу команди, їхні результати враховують під час обчислення Індивідуального регіонального рейтингу.</w:t>
      </w:r>
    </w:p>
    <w:p w14:paraId="0000018C" w14:textId="77777777" w:rsidR="000F1526" w:rsidRPr="00EE02E3" w:rsidRDefault="000F1526" w:rsidP="00EE02E3">
      <w:pPr>
        <w:shd w:val="clear" w:color="auto" w:fill="FFFFFF"/>
        <w:ind w:right="119"/>
        <w:jc w:val="both"/>
        <w:rPr>
          <w:rFonts w:ascii="Times New Roman" w:eastAsia="Times New Roman" w:hAnsi="Times New Roman" w:cs="Times New Roman"/>
          <w:sz w:val="28"/>
          <w:szCs w:val="28"/>
          <w:lang w:val="uk-UA"/>
        </w:rPr>
      </w:pPr>
    </w:p>
    <w:p w14:paraId="6EE8C2FB" w14:textId="77777777" w:rsidR="009B0D86" w:rsidRDefault="009B0D86" w:rsidP="009B0D86">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6. Визначення РСК для участі в III етапі олімпіад із навчальних предметів із урахуванням кількості паралелей класів, що беруть у них участь, здійснюють таким чином:</w:t>
      </w:r>
    </w:p>
    <w:p w14:paraId="39B13BFD" w14:textId="77777777" w:rsidR="009B0D86" w:rsidRDefault="009B0D86" w:rsidP="009B0D86">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 з української мови та літератури, історії, математики, фізики, хімії, біології, географії, і</w:t>
      </w:r>
      <w:r>
        <w:rPr>
          <w:rFonts w:ascii="Times New Roman" w:eastAsia="Times New Roman" w:hAnsi="Times New Roman" w:cs="Times New Roman"/>
          <w:sz w:val="28"/>
          <w:szCs w:val="28"/>
          <w:lang w:val="uk-UA"/>
        </w:rPr>
        <w:t>нформатики беруть участь учні 8–</w:t>
      </w:r>
      <w:r w:rsidRPr="00EE02E3">
        <w:rPr>
          <w:rFonts w:ascii="Times New Roman" w:eastAsia="Times New Roman" w:hAnsi="Times New Roman" w:cs="Times New Roman"/>
          <w:sz w:val="28"/>
          <w:szCs w:val="28"/>
          <w:lang w:val="uk-UA"/>
        </w:rPr>
        <w:t>11 (12) класів  та здобувачі освіти закладів професійної, фахової передвищої освіти, які опановують освітні програми відповідного рівня повної загальної середньої освіти, без урахування додаткових членів команди з-поміж переможців, які останнього року, коли відбувалася відповідна олімпіада, отримали дипломи I ступеня.</w:t>
      </w:r>
    </w:p>
    <w:p w14:paraId="3E7DA2AE" w14:textId="77777777" w:rsidR="009B0D86" w:rsidRDefault="009B0D86" w:rsidP="009B0D86">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Команда, яка посіла I місце, формує свій склад у кількості не більше 11-ти осіб.</w:t>
      </w:r>
    </w:p>
    <w:p w14:paraId="383009D7" w14:textId="77777777" w:rsidR="009B0D86" w:rsidRDefault="009B0D86" w:rsidP="009B0D86">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Команди, які посіли відповідно:</w:t>
      </w:r>
    </w:p>
    <w:p w14:paraId="00000191" w14:textId="773E6A67" w:rsidR="000F1526" w:rsidRPr="00EE02E3" w:rsidRDefault="009B0D86" w:rsidP="009B0D86">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II, III місця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з 9-ти осіб;</w:t>
      </w:r>
    </w:p>
    <w:p w14:paraId="00000192" w14:textId="738A3CB8" w:rsidR="000F1526" w:rsidRPr="00EE02E3" w:rsidRDefault="009B0D86" w:rsidP="00EE02E3">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IV–VI місця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з 8-ми осіб;</w:t>
      </w:r>
    </w:p>
    <w:p w14:paraId="00000193" w14:textId="091CB98E" w:rsidR="000F1526" w:rsidRPr="00EE02E3" w:rsidRDefault="009B0D86" w:rsidP="00EE02E3">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VII-X місця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з 7-ми осіб;</w:t>
      </w:r>
    </w:p>
    <w:p w14:paraId="76FDE808" w14:textId="77777777" w:rsidR="009B0D86" w:rsidRDefault="009B0D86" w:rsidP="009B0D86">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 xml:space="preserve">XI–XV місця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з 6-ти осіб.</w:t>
      </w:r>
    </w:p>
    <w:p w14:paraId="00000195" w14:textId="50EEDF6B" w:rsidR="000F1526" w:rsidRPr="00EE02E3" w:rsidRDefault="009B0D86" w:rsidP="009B0D86">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Решту команд формують у складі не більше 4-х осіб.</w:t>
      </w:r>
    </w:p>
    <w:p w14:paraId="4A89909D" w14:textId="2AA41A51" w:rsidR="009B0D86" w:rsidRDefault="009B0D86" w:rsidP="009B0D86">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 з правознавства, інформаційних технологій,іноземних мов (англійська, німецька, французька, іспанська), мов та літератур національних меншин та корінних народів України беруть участь учні 9-11  (12) класів  та здобувачі освіти закладів професійної, фахової передвищої освіти, які опановують освітні програми відповідного рівня повної загальної середньої освіти, без урахування додаткових членів команди з-поміж переможців, які останнього року, коли відбувалася відповідна олімпіада, отримали дипломи I ступеня.</w:t>
      </w:r>
      <w:r>
        <w:rPr>
          <w:rFonts w:ascii="Times New Roman" w:eastAsia="Times New Roman" w:hAnsi="Times New Roman" w:cs="Times New Roman"/>
          <w:sz w:val="28"/>
          <w:szCs w:val="28"/>
          <w:lang w:val="uk-UA"/>
        </w:rPr>
        <w:t xml:space="preserve"> </w:t>
      </w:r>
      <w:r w:rsidRPr="00EE02E3">
        <w:rPr>
          <w:rFonts w:ascii="Times New Roman" w:eastAsia="Times New Roman" w:hAnsi="Times New Roman" w:cs="Times New Roman"/>
          <w:sz w:val="28"/>
          <w:szCs w:val="28"/>
          <w:lang w:val="uk-UA"/>
        </w:rPr>
        <w:t>Команда, яка посіла I місце, формує свій склад у кількості не більше 9-ти осіб.</w:t>
      </w:r>
    </w:p>
    <w:p w14:paraId="7936525C" w14:textId="77777777" w:rsidR="009B0D86" w:rsidRDefault="009B0D86" w:rsidP="009B0D86">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Команди, які посіли відповідно:</w:t>
      </w:r>
    </w:p>
    <w:p w14:paraId="52B8A653" w14:textId="6767CA92" w:rsidR="009B0D86" w:rsidRDefault="009B0D86" w:rsidP="009B0D86">
      <w:pPr>
        <w:shd w:val="clear" w:color="auto" w:fill="FFFFFF"/>
        <w:ind w:right="119" w:firstLine="44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II, III місця –</w:t>
      </w:r>
      <w:r w:rsidRPr="00EE02E3">
        <w:rPr>
          <w:rFonts w:ascii="Times New Roman" w:eastAsia="Times New Roman" w:hAnsi="Times New Roman" w:cs="Times New Roman"/>
          <w:sz w:val="28"/>
          <w:szCs w:val="28"/>
          <w:lang w:val="uk-UA"/>
        </w:rPr>
        <w:t xml:space="preserve"> з 7-ми осіб;</w:t>
      </w:r>
    </w:p>
    <w:p w14:paraId="6B11E872" w14:textId="2A4EB8A1" w:rsidR="009B0D86" w:rsidRDefault="009B0D86" w:rsidP="009B0D86">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IV–VI місця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з 6-ти осіб;</w:t>
      </w:r>
    </w:p>
    <w:p w14:paraId="760F00A5" w14:textId="0F6AD34C" w:rsidR="009B0D86" w:rsidRDefault="009B0D86" w:rsidP="009B0D86">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VII-X місця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з 5-ти осіб;</w:t>
      </w:r>
    </w:p>
    <w:p w14:paraId="0000019B" w14:textId="6EAFC354" w:rsidR="000F1526" w:rsidRPr="00EE02E3" w:rsidRDefault="009B0D86" w:rsidP="009B0D86">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XI–XV місця </w:t>
      </w:r>
      <w:r>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з 4-х осіб.</w:t>
      </w:r>
    </w:p>
    <w:p w14:paraId="0000019C" w14:textId="77777777" w:rsidR="000F1526" w:rsidRPr="00EE02E3" w:rsidRDefault="009B0D86" w:rsidP="00EE02E3">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Решту команд формують у складі не більше 3-х осіб.</w:t>
      </w:r>
    </w:p>
    <w:p w14:paraId="0000019D" w14:textId="77777777" w:rsidR="000F1526" w:rsidRPr="00EE02E3" w:rsidRDefault="009B0D86" w:rsidP="00EE02E3">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 однакового рейтингу команди у списку подають в алфавітному порядку, а кількісний склад цих команд визначають як округлене до цілого числа середнє арифметичне між представництвом, що відповідає їхньому фактичному місцю в списку команд.</w:t>
      </w:r>
    </w:p>
    <w:p w14:paraId="0000019E" w14:textId="77777777" w:rsidR="000F1526" w:rsidRPr="00EE02E3" w:rsidRDefault="009B0D86" w:rsidP="00EE02E3">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3) з астрономії беруть участь учні 10-11 (12) класів та здобувачі освіти закладів професійної, фахової передвищої освіти, які опановують освітні програми відповідного рівня повної загальної середньої освіти, без урахування додаткових членів команди з-поміж переможців, які останнього року, коли відбувалася відповідна олімпіада, отримали дипломи I ступеня.</w:t>
      </w:r>
    </w:p>
    <w:p w14:paraId="0000019F" w14:textId="77777777" w:rsidR="000F1526" w:rsidRPr="00EE02E3" w:rsidRDefault="009B0D86" w:rsidP="00EE02E3">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Команда, яка посіла I місце, формує свій склад у кількості не більше 6-ти осіб.</w:t>
      </w:r>
    </w:p>
    <w:p w14:paraId="000001A0" w14:textId="77777777" w:rsidR="000F1526" w:rsidRPr="00EE02E3" w:rsidRDefault="009B0D86" w:rsidP="00EE02E3">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Команди, які посіли відповідно:</w:t>
      </w:r>
    </w:p>
    <w:p w14:paraId="000001A1" w14:textId="77777777" w:rsidR="000F1526" w:rsidRPr="00EE02E3" w:rsidRDefault="009B0D86" w:rsidP="00EE02E3">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II–IV місця — з 5-ти осіб;</w:t>
      </w:r>
    </w:p>
    <w:p w14:paraId="000001A2" w14:textId="77777777" w:rsidR="000F1526" w:rsidRPr="00EE02E3" w:rsidRDefault="009B0D86" w:rsidP="00EE02E3">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V–IX місця — з 4-х осіб;</w:t>
      </w:r>
    </w:p>
    <w:p w14:paraId="000001A3" w14:textId="77777777" w:rsidR="000F1526" w:rsidRPr="00EE02E3" w:rsidRDefault="009B0D86" w:rsidP="00EE02E3">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X–XV місця сз 3-х осіб.</w:t>
      </w:r>
    </w:p>
    <w:p w14:paraId="000001A4" w14:textId="77777777" w:rsidR="000F1526" w:rsidRPr="00EE02E3" w:rsidRDefault="009B0D86" w:rsidP="00EE02E3">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Решту команд формують у складі не більше 2-х осіб.</w:t>
      </w:r>
    </w:p>
    <w:p w14:paraId="000001A5" w14:textId="77777777" w:rsidR="000F1526" w:rsidRPr="00EE02E3" w:rsidRDefault="009B0D86" w:rsidP="00EE02E3">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4) командам-учасницям III етапу олімпіад із навчальних предметів надають право введення до складу РСК одного учасника-учня понад рейтингову кількість додатково за кожний диплом I ступеня, отриманий членом відповідної команди в III етапі олімпіади останнього року, коли така олімпіада відбувалася.</w:t>
      </w:r>
    </w:p>
    <w:p w14:paraId="000001A6" w14:textId="7893D7DF" w:rsidR="000F1526" w:rsidRPr="00EE02E3" w:rsidRDefault="009B0D86" w:rsidP="00EE02E3">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 xml:space="preserve">5) у разі, якщо РСК складає понад 9 осіб, то до складу команди обов’язково зараховують щонайменше по два учасники-учні із класу (курсу), а до решти команд </w:t>
      </w:r>
      <w:r w:rsidR="00E46871">
        <w:rPr>
          <w:rFonts w:ascii="Times New Roman" w:eastAsia="Times New Roman" w:hAnsi="Times New Roman" w:cs="Times New Roman"/>
          <w:sz w:val="28"/>
          <w:szCs w:val="28"/>
          <w:lang w:val="uk-UA"/>
        </w:rPr>
        <w:t>–</w:t>
      </w:r>
      <w:r w:rsidRPr="00EE02E3">
        <w:rPr>
          <w:rFonts w:ascii="Times New Roman" w:eastAsia="Times New Roman" w:hAnsi="Times New Roman" w:cs="Times New Roman"/>
          <w:sz w:val="28"/>
          <w:szCs w:val="28"/>
          <w:lang w:val="uk-UA"/>
        </w:rPr>
        <w:t xml:space="preserve"> по одному учаснику-учню. </w:t>
      </w:r>
    </w:p>
    <w:p w14:paraId="000001A7" w14:textId="77777777" w:rsidR="000F1526" w:rsidRPr="00EE02E3" w:rsidRDefault="009B0D86" w:rsidP="00EE02E3">
      <w:pPr>
        <w:shd w:val="clear" w:color="auto" w:fill="FFFFFF"/>
        <w:ind w:right="119" w:firstLine="44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Кількість учасників-учнів, що входять до РСК, від кожної паралелі класів не може бути меншою 1 і більшою 5.</w:t>
      </w:r>
    </w:p>
    <w:p w14:paraId="000001A8"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6BDCA46C" w14:textId="77777777" w:rsidR="00E46871" w:rsidRDefault="009B0D86" w:rsidP="00E46871">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7. Для визначення ДСК формують Всеукраїнський рейтинг переможців олімпіад II етапу на підставі підсумкових протоколів II етапів олімпіад із навчальних предметів, затверджених журі та оргкомітетом, починаючи з найвищого результату і до найнижчого. Запрошення не надають, якщо на останнє місце у ДСК у відповідному класі претендують учасники-учні з однаковою кількістю балів.</w:t>
      </w:r>
    </w:p>
    <w:p w14:paraId="1FEAC987" w14:textId="77777777" w:rsidR="00E46871" w:rsidRDefault="009B0D86" w:rsidP="00E46871">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Всеукраїнський рейтинг переможців II етапу олімпіад упорядковують у межах кожного класу за результатом набраних учнем балів від більшого до меншого.</w:t>
      </w:r>
    </w:p>
    <w:p w14:paraId="6996EA19" w14:textId="77777777" w:rsidR="00E46871" w:rsidRDefault="009B0D86" w:rsidP="00E46871">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 рейтинговому списку учасників зазначають:</w:t>
      </w:r>
    </w:p>
    <w:p w14:paraId="000001AC" w14:textId="1EB03967" w:rsidR="000F1526" w:rsidRPr="00EE02E3" w:rsidRDefault="009B0D86" w:rsidP="00E46871">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підставу місця у списку (кількість набраних балів);</w:t>
      </w:r>
    </w:p>
    <w:p w14:paraId="000001AD"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область / регіон;</w:t>
      </w:r>
    </w:p>
    <w:p w14:paraId="000001AE"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клас навчання / клас, за який виконував завдання на олімпіаді;</w:t>
      </w:r>
    </w:p>
    <w:p w14:paraId="000001AF"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заклад освіти.</w:t>
      </w:r>
    </w:p>
    <w:p w14:paraId="000001B0"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Кількість учасників-учнів кожного класу, яких включають до ДСК, визначає НЦ «МАНУ» як різницю між граничною кількістю 48 учасників-учнів на відповідний клас та кількістю учнів цього класу, що вже визначені у РСК усіх команд.</w:t>
      </w:r>
    </w:p>
    <w:p w14:paraId="000001B1" w14:textId="77777777" w:rsidR="000F1526" w:rsidRPr="00EE02E3" w:rsidRDefault="009B0D86" w:rsidP="00E46871">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Учасників-учнів, яких включають до ДСК, визначає НЦ «МАНУ» з-поміж тих учнів, які набрали найбільшу кількість балів у відповідних класах і не потрапили до визначеного складу РСК.</w:t>
      </w:r>
    </w:p>
    <w:p w14:paraId="000001B2" w14:textId="77777777" w:rsidR="000F1526" w:rsidRPr="00EE02E3" w:rsidRDefault="009B0D86" w:rsidP="00E46871">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Якщо II етап олімпіади з відповідних навчальних предметів у деяких областях / регіонах відбувався з порушенням умов цього Положення, то учасники-учні втрачають можливість бути включеними до ДСК.</w:t>
      </w:r>
    </w:p>
    <w:p w14:paraId="08572C52" w14:textId="77777777" w:rsidR="00E46871" w:rsidRDefault="00E46871" w:rsidP="00E46871">
      <w:pPr>
        <w:shd w:val="clear" w:color="auto" w:fill="FFFFFF"/>
        <w:ind w:right="119" w:firstLine="460"/>
        <w:jc w:val="both"/>
        <w:rPr>
          <w:rFonts w:ascii="Times New Roman" w:eastAsia="Times New Roman" w:hAnsi="Times New Roman" w:cs="Times New Roman"/>
          <w:sz w:val="28"/>
          <w:szCs w:val="28"/>
          <w:lang w:val="uk-UA"/>
        </w:rPr>
      </w:pPr>
    </w:p>
    <w:p w14:paraId="000001B4" w14:textId="134C0C3A" w:rsidR="000F1526" w:rsidRDefault="009B0D86" w:rsidP="00E46871">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8. На підставі пункту 6 розділу IIІ та пункту 3 цього розділу НЦ «МАНУ» формує фінальний склад команд для участі в III етапі олімпіад із навчальних предметів і повідомляє його оргкомітетам II етапу.</w:t>
      </w:r>
    </w:p>
    <w:p w14:paraId="677DB6A7" w14:textId="77777777" w:rsidR="00E46871" w:rsidRPr="00EE02E3" w:rsidRDefault="00E46871" w:rsidP="00E46871">
      <w:pPr>
        <w:shd w:val="clear" w:color="auto" w:fill="FFFFFF"/>
        <w:ind w:right="119" w:firstLine="460"/>
        <w:jc w:val="both"/>
        <w:rPr>
          <w:rFonts w:ascii="Times New Roman" w:eastAsia="Times New Roman" w:hAnsi="Times New Roman" w:cs="Times New Roman"/>
          <w:sz w:val="28"/>
          <w:szCs w:val="28"/>
          <w:lang w:val="uk-UA"/>
        </w:rPr>
      </w:pPr>
    </w:p>
    <w:p w14:paraId="000001B5" w14:textId="77777777" w:rsidR="000F1526" w:rsidRPr="00EE02E3" w:rsidRDefault="009B0D86" w:rsidP="00EE02E3">
      <w:pPr>
        <w:shd w:val="clear" w:color="auto" w:fill="FFFFFF"/>
        <w:ind w:left="460" w:right="119"/>
        <w:jc w:val="center"/>
        <w:rPr>
          <w:rFonts w:ascii="Times New Roman" w:eastAsia="Times New Roman" w:hAnsi="Times New Roman" w:cs="Times New Roman"/>
          <w:b/>
          <w:bCs/>
          <w:sz w:val="28"/>
          <w:szCs w:val="28"/>
          <w:lang w:val="uk-UA"/>
        </w:rPr>
      </w:pPr>
      <w:r w:rsidRPr="00EE02E3">
        <w:rPr>
          <w:rFonts w:ascii="Times New Roman" w:eastAsia="Times New Roman" w:hAnsi="Times New Roman" w:cs="Times New Roman"/>
          <w:b/>
          <w:bCs/>
          <w:sz w:val="28"/>
          <w:szCs w:val="28"/>
          <w:lang w:val="uk-UA"/>
        </w:rPr>
        <w:t>XI. Порядок визначення переможців</w:t>
      </w:r>
    </w:p>
    <w:p w14:paraId="000001B6" w14:textId="77777777" w:rsidR="000F1526" w:rsidRPr="00EE02E3" w:rsidRDefault="000F1526" w:rsidP="00EE02E3">
      <w:pPr>
        <w:shd w:val="clear" w:color="auto" w:fill="FFFFFF"/>
        <w:ind w:left="460" w:right="119"/>
        <w:jc w:val="center"/>
        <w:rPr>
          <w:rFonts w:ascii="Times New Roman" w:eastAsia="Times New Roman" w:hAnsi="Times New Roman" w:cs="Times New Roman"/>
          <w:sz w:val="28"/>
          <w:szCs w:val="28"/>
          <w:lang w:val="uk-UA"/>
        </w:rPr>
      </w:pPr>
    </w:p>
    <w:p w14:paraId="000001B7"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 Переможцями відповідного етапу олімпіад і турнірів вважають учасників-учнів, нагороджених дипломами I–III ступенів.</w:t>
      </w:r>
    </w:p>
    <w:p w14:paraId="2A1A0392" w14:textId="77777777" w:rsidR="00E46871" w:rsidRDefault="00E46871" w:rsidP="00E46871">
      <w:pPr>
        <w:ind w:right="119" w:firstLine="460"/>
        <w:jc w:val="both"/>
        <w:rPr>
          <w:rFonts w:ascii="Times New Roman" w:eastAsia="Times New Roman" w:hAnsi="Times New Roman" w:cs="Times New Roman"/>
          <w:sz w:val="28"/>
          <w:szCs w:val="28"/>
          <w:lang w:val="uk-UA"/>
        </w:rPr>
      </w:pPr>
    </w:p>
    <w:p w14:paraId="000001B9" w14:textId="76DD7D3A" w:rsidR="000F1526" w:rsidRPr="00EE02E3" w:rsidRDefault="009B0D86" w:rsidP="00E46871">
      <w:pPr>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 Кількість дипломів переможців олімпіад із навчальних предметів не має перевищувати 50 % від числа учасників-учнів відповідного класу з орієнтовним розподілом у співвідношенні 1 : 2 : 3.</w:t>
      </w:r>
    </w:p>
    <w:p w14:paraId="735C7F28" w14:textId="40C0FE91" w:rsidR="00E46871" w:rsidRDefault="009B0D86" w:rsidP="00E46871">
      <w:pPr>
        <w:ind w:right="119" w:firstLine="38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Решта учасників-учнів отримують дипломи учасників.</w:t>
      </w:r>
    </w:p>
    <w:p w14:paraId="46F2CB3B" w14:textId="77777777" w:rsidR="00E42E26" w:rsidRDefault="00E42E26" w:rsidP="00E46871">
      <w:pPr>
        <w:ind w:right="119" w:firstLine="380"/>
        <w:jc w:val="both"/>
        <w:rPr>
          <w:rFonts w:ascii="Times New Roman" w:eastAsia="Times New Roman" w:hAnsi="Times New Roman" w:cs="Times New Roman"/>
          <w:sz w:val="28"/>
          <w:szCs w:val="28"/>
          <w:lang w:val="uk-UA"/>
        </w:rPr>
      </w:pPr>
    </w:p>
    <w:p w14:paraId="000001BC" w14:textId="2397030B" w:rsidR="000F1526" w:rsidRPr="00EE02E3" w:rsidRDefault="009B0D86" w:rsidP="00E46871">
      <w:pPr>
        <w:ind w:right="119" w:firstLine="38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3. За результатами проведення III етапу олімпіад у дистанційній формі для учасників-учнів закордонного округу переможці нагороджуються дипломами I, II та III ступенів.</w:t>
      </w:r>
    </w:p>
    <w:p w14:paraId="000001BD" w14:textId="77777777" w:rsidR="000F1526" w:rsidRPr="00EE02E3" w:rsidRDefault="009B0D86" w:rsidP="00E46871">
      <w:pPr>
        <w:ind w:right="119" w:firstLine="38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Ступінь диплома визначається шляхом порівняння кількості балів, набраних учасником-учнем закордонного округу, з результатами учасників III етапу відповідної олімпіади того самого класу.</w:t>
      </w:r>
    </w:p>
    <w:p w14:paraId="000001BE" w14:textId="77777777" w:rsidR="000F1526" w:rsidRPr="00EE02E3" w:rsidRDefault="009B0D86" w:rsidP="00E46871">
      <w:pPr>
        <w:ind w:right="119" w:firstLine="38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Для визначення ступеня диплома учаснику-учню закордонного округу встановлюється умовне місце в рейтинговому списку учасників III етапу відповідної олімпіади того самого класу, яке використовується виключно для визначення ступеня диплома такого учасника.</w:t>
      </w:r>
    </w:p>
    <w:p w14:paraId="000001BF" w14:textId="77777777" w:rsidR="000F1526" w:rsidRPr="00EE02E3" w:rsidRDefault="009B0D86" w:rsidP="00E46871">
      <w:pPr>
        <w:ind w:right="119" w:firstLine="38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Учасники-учні закордонного округу, які беруть участь у III етапі олімпіад у дистанційній формі з навчальних предметів, що передбачають проведення теоретичного та експериментального або практичного турів, виконують завдання лише теоретичного туру відповідної олімпіади.</w:t>
      </w:r>
    </w:p>
    <w:p w14:paraId="000001C0" w14:textId="77777777" w:rsidR="000F1526" w:rsidRPr="00EE02E3" w:rsidRDefault="009B0D86" w:rsidP="00E46871">
      <w:pPr>
        <w:ind w:right="119" w:firstLine="38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 такому разі ступінь диплома визначається шляхом порівняння кількості балів, набраних учасником-учнем закордонного округу за виконання завдань теоретичного туру, з результатами теоретичного туру учасників III етапу відповідної олімпіади того самого класу.</w:t>
      </w:r>
    </w:p>
    <w:p w14:paraId="000001C1" w14:textId="77777777" w:rsidR="000F1526" w:rsidRPr="00EE02E3" w:rsidRDefault="009B0D86" w:rsidP="00E46871">
      <w:pPr>
        <w:ind w:right="119" w:firstLine="38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З метою визначення ступенів дипломів учасників-учнів закордонного округу секретар журі відповідної олімпіади складає окремий протокол результатів теоретичного туру учасників III етапу відповідної олімпіади, на підставі якого визначається умовне місце учасника-учня закордонного округу в рейтинговому списку відповідного класу.</w:t>
      </w:r>
    </w:p>
    <w:p w14:paraId="000001C2" w14:textId="77777777" w:rsidR="000F1526" w:rsidRPr="00EE02E3" w:rsidRDefault="009B0D86" w:rsidP="00E46871">
      <w:pPr>
        <w:ind w:right="119" w:firstLine="38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 xml:space="preserve">Результати учасників-учнів закордонного округу, які брали участь у III етапі олімпіад у дистанційній формі, та присуджені їм дипломи не враховуються під час формування рейтингових списків учасників III етапу відповідних олімпіад, </w:t>
      </w:r>
      <w:r w:rsidRPr="00EE02E3">
        <w:rPr>
          <w:rFonts w:ascii="Times New Roman" w:eastAsia="Times New Roman" w:hAnsi="Times New Roman" w:cs="Times New Roman"/>
          <w:sz w:val="28"/>
          <w:szCs w:val="28"/>
          <w:lang w:val="uk-UA"/>
        </w:rPr>
        <w:lastRenderedPageBreak/>
        <w:t>визначення загальної кількості переможців, а також розподілу дипломів I, II та III ступенів серед учасників III етапу.</w:t>
      </w:r>
    </w:p>
    <w:p w14:paraId="000001C3" w14:textId="3E870A48" w:rsidR="000F1526" w:rsidRDefault="009B0D86" w:rsidP="00E46871">
      <w:pPr>
        <w:ind w:right="119" w:firstLine="38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Учасники-учні закордонного округу, які не стали переможцями III етапу олімпіад у дистанційній формі, нагороджуються дипломами учасників III етапу відповідних олімпіад закордонного округу.</w:t>
      </w:r>
    </w:p>
    <w:p w14:paraId="2CAACB18" w14:textId="77777777" w:rsidR="00E46871" w:rsidRDefault="00E46871" w:rsidP="00E46871">
      <w:pPr>
        <w:shd w:val="clear" w:color="auto" w:fill="FFFFFF"/>
        <w:ind w:right="119"/>
        <w:jc w:val="both"/>
        <w:rPr>
          <w:rFonts w:ascii="Times New Roman" w:eastAsia="Times New Roman" w:hAnsi="Times New Roman" w:cs="Times New Roman"/>
          <w:sz w:val="28"/>
          <w:szCs w:val="28"/>
          <w:lang w:val="uk-UA"/>
        </w:rPr>
      </w:pPr>
    </w:p>
    <w:p w14:paraId="41EC3D6F" w14:textId="6B6B6601" w:rsidR="00E46871" w:rsidRDefault="009B0D86" w:rsidP="00E46871">
      <w:pPr>
        <w:shd w:val="clear" w:color="auto" w:fill="FFFFFF"/>
        <w:ind w:right="119" w:firstLine="38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4. Прізвища, імена переможців і по батькові (за наявності) учасників-учнів інтелектуальних змагань записують у дипломах в називному відмінку.</w:t>
      </w:r>
    </w:p>
    <w:p w14:paraId="123530D3" w14:textId="77777777" w:rsidR="00E42E26" w:rsidRDefault="00E42E26" w:rsidP="00E46871">
      <w:pPr>
        <w:shd w:val="clear" w:color="auto" w:fill="FFFFFF"/>
        <w:ind w:right="119" w:firstLine="380"/>
        <w:jc w:val="both"/>
        <w:rPr>
          <w:rFonts w:ascii="Times New Roman" w:eastAsia="Times New Roman" w:hAnsi="Times New Roman" w:cs="Times New Roman"/>
          <w:sz w:val="28"/>
          <w:szCs w:val="28"/>
          <w:lang w:val="uk-UA"/>
        </w:rPr>
      </w:pPr>
    </w:p>
    <w:p w14:paraId="666467F1" w14:textId="77777777" w:rsidR="00E46871" w:rsidRDefault="009B0D86" w:rsidP="00E46871">
      <w:pPr>
        <w:shd w:val="clear" w:color="auto" w:fill="FFFFFF"/>
        <w:ind w:right="119" w:firstLine="38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5. Переможців олімпіад, турнірів, затверджують оргкомітети змагань за поданням ж</w:t>
      </w:r>
      <w:r w:rsidR="00E46871">
        <w:rPr>
          <w:rFonts w:ascii="Times New Roman" w:eastAsia="Times New Roman" w:hAnsi="Times New Roman" w:cs="Times New Roman"/>
          <w:sz w:val="28"/>
          <w:szCs w:val="28"/>
          <w:lang w:val="uk-UA"/>
        </w:rPr>
        <w:t>урі відповідних етапів змагань.</w:t>
      </w:r>
    </w:p>
    <w:p w14:paraId="000001C7" w14:textId="43AD3203" w:rsidR="000F1526" w:rsidRPr="00EE02E3" w:rsidRDefault="009B0D86" w:rsidP="00E46871">
      <w:pPr>
        <w:shd w:val="clear" w:color="auto" w:fill="FFFFFF"/>
        <w:ind w:right="119" w:firstLine="38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Найкращі роботи або команди учасників-учнів олімпіад і турнірів можуть бути відзначені спеціальними дипломами або призами, у кількості не більше ніж 10 % загальної кількості.</w:t>
      </w:r>
    </w:p>
    <w:p w14:paraId="6D98D5B1" w14:textId="77777777" w:rsidR="00E46871" w:rsidRDefault="00E46871" w:rsidP="00E46871">
      <w:pPr>
        <w:shd w:val="clear" w:color="auto" w:fill="FFFFFF"/>
        <w:ind w:right="119"/>
        <w:jc w:val="both"/>
        <w:rPr>
          <w:rFonts w:ascii="Times New Roman" w:eastAsia="Times New Roman" w:hAnsi="Times New Roman" w:cs="Times New Roman"/>
          <w:sz w:val="28"/>
          <w:szCs w:val="28"/>
          <w:lang w:val="uk-UA"/>
        </w:rPr>
      </w:pPr>
    </w:p>
    <w:p w14:paraId="000001C9" w14:textId="2112E99C" w:rsidR="000F1526" w:rsidRPr="00EE02E3" w:rsidRDefault="009B0D86" w:rsidP="00E46871">
      <w:pPr>
        <w:shd w:val="clear" w:color="auto" w:fill="FFFFFF"/>
        <w:ind w:right="119" w:firstLine="38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6. Команд-переможців фінального етапу турнірів нагороджують дипломами I, II, III ступенів у кількості, що не перевищує 50 % загальної кількості команд учасників-учнів змагань з орієнтовним розподілом їх у співвідношенні 1:2:3.</w:t>
      </w:r>
    </w:p>
    <w:p w14:paraId="15B6C678" w14:textId="77777777" w:rsidR="00E46871" w:rsidRDefault="00E46871" w:rsidP="00E46871">
      <w:pPr>
        <w:ind w:right="119" w:firstLine="380"/>
        <w:jc w:val="both"/>
        <w:rPr>
          <w:rFonts w:ascii="Times New Roman" w:eastAsia="Times New Roman" w:hAnsi="Times New Roman" w:cs="Times New Roman"/>
          <w:sz w:val="28"/>
          <w:szCs w:val="28"/>
          <w:lang w:val="uk-UA"/>
        </w:rPr>
      </w:pPr>
    </w:p>
    <w:p w14:paraId="2054B622" w14:textId="77777777" w:rsidR="00E46871" w:rsidRDefault="009B0D86" w:rsidP="00E46871">
      <w:pPr>
        <w:ind w:right="119" w:firstLine="38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7. Дипломи переможців та учасників-учнів олімпіад із навчальних предметів і турнірів підписують голови оргкомітетів та журі (або їхні заступники в разі відсутності голови) і завіряють відповідно до місця проведення змагань гербовою печаткою органу управління у сфері освіти,  який є організатором (співорганізатором) відповідного етапу змагання, або НЦ «МАНУ».</w:t>
      </w:r>
    </w:p>
    <w:p w14:paraId="000001CC" w14:textId="236CCF2D" w:rsidR="000F1526" w:rsidRPr="00EE02E3" w:rsidRDefault="009B0D86" w:rsidP="00E46871">
      <w:pPr>
        <w:ind w:right="119" w:firstLine="38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У разі втрати дипломів, їх не поновлюють і дублікати не видають.</w:t>
      </w:r>
    </w:p>
    <w:p w14:paraId="000001CD" w14:textId="77777777" w:rsidR="000F1526" w:rsidRPr="00EE02E3" w:rsidRDefault="009B0D86" w:rsidP="00E46871">
      <w:pPr>
        <w:ind w:right="119" w:firstLine="38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Переможці та учасники-учні III етапу олімпіад закордонного округу, що проводиться в дистанційній формі, нагороджуються дипломами в електронній формі.</w:t>
      </w:r>
    </w:p>
    <w:p w14:paraId="000001CE" w14:textId="77777777" w:rsidR="000F1526" w:rsidRPr="00EE02E3" w:rsidRDefault="000F1526" w:rsidP="00EE02E3">
      <w:pPr>
        <w:ind w:right="119" w:firstLine="720"/>
        <w:jc w:val="both"/>
        <w:rPr>
          <w:rFonts w:ascii="Times New Roman" w:eastAsia="Times New Roman" w:hAnsi="Times New Roman" w:cs="Times New Roman"/>
          <w:sz w:val="28"/>
          <w:szCs w:val="28"/>
          <w:lang w:val="uk-UA"/>
        </w:rPr>
      </w:pPr>
    </w:p>
    <w:p w14:paraId="000001CF" w14:textId="77777777" w:rsidR="000F1526" w:rsidRPr="00EE02E3" w:rsidRDefault="009B0D86" w:rsidP="00E46871">
      <w:pPr>
        <w:shd w:val="clear" w:color="auto" w:fill="FFFFFF"/>
        <w:ind w:right="119" w:firstLine="38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8. Результати проведення III (державного) етапу олімпіад із навчальних предметів затверджують наказом МОН із зазначенням номерів дипломів учасників-учнів.</w:t>
      </w:r>
    </w:p>
    <w:p w14:paraId="000001D0"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Результати проведення II (фінального) етапу турнірів затверджують наказами МОН.</w:t>
      </w:r>
    </w:p>
    <w:p w14:paraId="000001D1"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D2" w14:textId="77777777" w:rsidR="000F1526" w:rsidRPr="00EE02E3" w:rsidRDefault="009B0D86" w:rsidP="00EE02E3">
      <w:pPr>
        <w:shd w:val="clear" w:color="auto" w:fill="FFFFFF"/>
        <w:ind w:left="460" w:right="119"/>
        <w:jc w:val="center"/>
        <w:rPr>
          <w:rFonts w:ascii="Times New Roman" w:eastAsia="Times New Roman" w:hAnsi="Times New Roman" w:cs="Times New Roman"/>
          <w:b/>
          <w:bCs/>
          <w:sz w:val="28"/>
          <w:szCs w:val="28"/>
          <w:lang w:val="uk-UA"/>
        </w:rPr>
      </w:pPr>
      <w:r w:rsidRPr="00EE02E3">
        <w:rPr>
          <w:rFonts w:ascii="Times New Roman" w:eastAsia="Times New Roman" w:hAnsi="Times New Roman" w:cs="Times New Roman"/>
          <w:b/>
          <w:bCs/>
          <w:sz w:val="28"/>
          <w:szCs w:val="28"/>
          <w:lang w:val="uk-UA"/>
        </w:rPr>
        <w:lastRenderedPageBreak/>
        <w:t>XII. Матеріально-технічне забезпечення та фінансування інтелектуальних змагань олімпіадного та турнірного руху</w:t>
      </w:r>
    </w:p>
    <w:p w14:paraId="505EAA8F" w14:textId="77777777" w:rsidR="00E46871" w:rsidRDefault="00E46871" w:rsidP="00E46871">
      <w:pPr>
        <w:shd w:val="clear" w:color="auto" w:fill="FFFFFF"/>
        <w:ind w:right="119" w:firstLine="460"/>
        <w:jc w:val="both"/>
        <w:rPr>
          <w:rFonts w:ascii="Times New Roman" w:eastAsia="Times New Roman" w:hAnsi="Times New Roman" w:cs="Times New Roman"/>
          <w:b/>
          <w:bCs/>
          <w:sz w:val="28"/>
          <w:szCs w:val="28"/>
          <w:lang w:val="uk-UA"/>
        </w:rPr>
      </w:pPr>
    </w:p>
    <w:p w14:paraId="000001D4" w14:textId="4FF04A49" w:rsidR="000F1526" w:rsidRPr="00EE02E3" w:rsidRDefault="009B0D86" w:rsidP="00E46871">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 Проведення інтелектуальних змагань олімпіадного та турнірного руху фінансують коштом державного та місцевих бюджетів.</w:t>
      </w:r>
    </w:p>
    <w:p w14:paraId="75A8C98E" w14:textId="77777777" w:rsidR="00E46871" w:rsidRDefault="00E46871" w:rsidP="00E46871">
      <w:pPr>
        <w:shd w:val="clear" w:color="auto" w:fill="FFFFFF"/>
        <w:ind w:right="119" w:firstLine="460"/>
        <w:jc w:val="both"/>
        <w:rPr>
          <w:rFonts w:ascii="Times New Roman" w:eastAsia="Times New Roman" w:hAnsi="Times New Roman" w:cs="Times New Roman"/>
          <w:sz w:val="28"/>
          <w:szCs w:val="28"/>
          <w:lang w:val="uk-UA"/>
        </w:rPr>
      </w:pPr>
    </w:p>
    <w:p w14:paraId="000001D6" w14:textId="67493B54" w:rsidR="000F1526" w:rsidRDefault="009B0D86" w:rsidP="00E46871">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2. Витрати на проведення І, II етапів олімпіад і І етапу турнірів щодо проживання і харчування, проведення культурно-масових заходів у межах програми олімпіад і турнірів, оплату роботи членів журі, предметно-методичних комісій І етапу всіх олімпіад й ІІ етапу олімпіад, проведення ІІІ етапу яких не передбачено в поточному навчальному році, оргкомітетів, експертів-консультантів, заохочення учасників-учнів несуть відповідні органи управління у сфері освіти, установи й заклади освіти, які їх проводять коштом місцевого бюджету.</w:t>
      </w:r>
    </w:p>
    <w:p w14:paraId="7F75F155" w14:textId="77777777" w:rsidR="00E46871" w:rsidRPr="00EE02E3" w:rsidRDefault="00E46871" w:rsidP="00E46871">
      <w:pPr>
        <w:shd w:val="clear" w:color="auto" w:fill="FFFFFF"/>
        <w:ind w:right="119" w:firstLine="460"/>
        <w:jc w:val="both"/>
        <w:rPr>
          <w:rFonts w:ascii="Times New Roman" w:eastAsia="Times New Roman" w:hAnsi="Times New Roman" w:cs="Times New Roman"/>
          <w:sz w:val="28"/>
          <w:szCs w:val="28"/>
          <w:lang w:val="uk-UA"/>
        </w:rPr>
      </w:pPr>
    </w:p>
    <w:p w14:paraId="000001D7"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3. Витрати на проведення фінальних етапів III (державного) етапу олімпіад і II (фінального) етапу турнірів (проживання учасників-учнів і керівників команд, харчування учасників-учнів, проведення культурно-масових заходів у межах програми олімпіад і турнірів, оплату роботи членів журі,  оргкомітетів, експертів-консультантів, предметно-методичних комісій І-ІІІ етапів олімпіад і ІІ етапу турнірів, заохочення учасників-учнів) фінансують коштом державного бюджету.</w:t>
      </w:r>
    </w:p>
    <w:p w14:paraId="000001D8"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D9"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4. Витрати на проведення відбіркових і тренувальних зборів відповідного рівня, фінансують коштом місцевого та державного бюджету.</w:t>
      </w:r>
    </w:p>
    <w:p w14:paraId="000001DA"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DB"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5. Видатки на придбання призів для нагородження переможців інтелектуальних змагань державного рівня здійснюють установи та організації, на яких покладено обов’язок проведення таких заходів.</w:t>
      </w:r>
    </w:p>
    <w:p w14:paraId="000001DC"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DD"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6. Витрати на проїзд (в обидва кінці) учасників-учнів Всеукраїнських змагань, харчування в дорозі, відрядження осіб, що супроводжують учасників-учнів, проведення відбіркових і тренувальних зборів кандидатів до складу команд на наступний етап олімпіад і турнірів несуть відповідні органи управління у сфері освіти, установи та заклади освіти, які відряджають команду або окремих учасників-учнів на олімпіаду, турнір.</w:t>
      </w:r>
    </w:p>
    <w:p w14:paraId="000001DE"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DF"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7. Витрати на проїзд (в обидва кінці) учасників-учнів Міжнародних змагань, харчування в дорозі, відрядження осіб, що супроводжують учасників-учнів, несе НЦ «МАНУ», який відряджає команду України для участі в Міжнародному змаганні на підставі дозволу МОН про закордонні відрядження коштом державного бюджету.</w:t>
      </w:r>
    </w:p>
    <w:p w14:paraId="000001E0"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E1"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8. Відрядження учасників для участі у Всеукраїнських олімпіадах і турнірах здійснює організація, яка їх відряджає згідно з чинним законодавством України.</w:t>
      </w:r>
    </w:p>
    <w:p w14:paraId="000001E2"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E3"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9. Витрати на проїзд, проживання, харчування, оплату добових учасникам інтелектуальних змагань здійснюють у порядку й у розмірах, визначених постановою Кабінету Міністрів України від 02 лютого 2011 року</w:t>
      </w:r>
      <w:hyperlink r:id="rId7">
        <w:r w:rsidRPr="00EE02E3">
          <w:rPr>
            <w:rFonts w:ascii="Times New Roman" w:eastAsia="Times New Roman" w:hAnsi="Times New Roman" w:cs="Times New Roman"/>
            <w:sz w:val="28"/>
            <w:szCs w:val="28"/>
            <w:lang w:val="uk-UA"/>
          </w:rPr>
          <w:t xml:space="preserve"> </w:t>
        </w:r>
      </w:hyperlink>
      <w:hyperlink r:id="rId8">
        <w:r w:rsidRPr="00EE02E3">
          <w:rPr>
            <w:rFonts w:ascii="Times New Roman" w:eastAsia="Times New Roman" w:hAnsi="Times New Roman" w:cs="Times New Roman"/>
            <w:sz w:val="28"/>
            <w:szCs w:val="28"/>
            <w:u w:val="single"/>
            <w:lang w:val="uk-UA"/>
          </w:rPr>
          <w:t>№ 98</w:t>
        </w:r>
      </w:hyperlink>
      <w:r w:rsidRPr="00EE02E3">
        <w:rPr>
          <w:rFonts w:ascii="Times New Roman" w:eastAsia="Times New Roman" w:hAnsi="Times New Roman" w:cs="Times New Roman"/>
          <w:sz w:val="28"/>
          <w:szCs w:val="28"/>
          <w:lang w:val="uk-UA"/>
        </w:rPr>
        <w:t xml:space="preserve"> «Про суми та склад витрат на відрядження державних службовців, а також інших осіб, що направляються у відрядження підприємствами, установами та організаціями, які повністю або частково утримуються (фінансуються) за рахунок бюджетних коштів».</w:t>
      </w:r>
    </w:p>
    <w:p w14:paraId="000001E4"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E5" w14:textId="6AB858B1" w:rsidR="000F1526"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10. За умови участі у Всеукраїнських і Міжнародних змаганнях осіб з інвалідністю для відшкодування витрат на відрядження за рішенням керівника організації, яка відряджає учасників заходу, зараховують: час для проїзду (1–2 дні) до початку та після повернення зі змагання згідно з наданими транспортними квитками.</w:t>
      </w:r>
    </w:p>
    <w:p w14:paraId="3D2F603C" w14:textId="77777777" w:rsidR="00E46871" w:rsidRPr="00EE02E3" w:rsidRDefault="00E46871" w:rsidP="00EE02E3">
      <w:pPr>
        <w:shd w:val="clear" w:color="auto" w:fill="FFFFFF"/>
        <w:ind w:right="119" w:firstLine="460"/>
        <w:jc w:val="both"/>
        <w:rPr>
          <w:rFonts w:ascii="Times New Roman" w:eastAsia="Times New Roman" w:hAnsi="Times New Roman" w:cs="Times New Roman"/>
          <w:sz w:val="28"/>
          <w:szCs w:val="28"/>
          <w:lang w:val="uk-UA"/>
        </w:rPr>
      </w:pPr>
    </w:p>
    <w:p w14:paraId="000001E6"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11. Якщо згідно з вимогами Міжнародних змагань, що проводять за кордоном, передбачена обов’язкова присутність у складі команди учасників-учнів з України членів журі для участі в оцінюванні відповідних змагань, їх вводять до складу офіційної делегації й оплата або відшкодування витрат на їхнє відрядження (проїзд, проживання, добові за час перебування в дорозі, харчування та ін.) здійснюють, як члену такої делегації в установленому законодавством порядку.</w:t>
      </w:r>
    </w:p>
    <w:p w14:paraId="000001E7"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E8"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12. До основних напрямів витрат на проведення інтелектуальних змагань, які здійснюють з відповідних бюджетів, належать витрати на:</w:t>
      </w:r>
    </w:p>
    <w:p w14:paraId="000001E9"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оплату проїзду, проживання, харчування, добових учасникам змагань;</w:t>
      </w:r>
    </w:p>
    <w:p w14:paraId="000001EA"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lastRenderedPageBreak/>
        <w:t>оренду приміщень для проведення змагань, зокрема плату за користування ними, витрати на їхнє обслуговування й експлуатацію;</w:t>
      </w:r>
    </w:p>
    <w:p w14:paraId="000001EB"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підготовку / облаштування місць проведення змагань;</w:t>
      </w:r>
    </w:p>
    <w:p w14:paraId="000001EC"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оплату транспортних послуг (зокрема оренду автомобілів швидкої медичної допомоги, інших транспортних засобів);</w:t>
      </w:r>
    </w:p>
    <w:p w14:paraId="000001ED"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придбання паливно-мастильних матеріалів для проведення змагань;</w:t>
      </w:r>
    </w:p>
    <w:p w14:paraId="000001EE"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оренду обладнання, оргтехніки (чи плату за користування ними), витрати на їхнє обслуговування й експлуатацію;</w:t>
      </w:r>
    </w:p>
    <w:p w14:paraId="000001EF"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оплату послуг зв’язку;</w:t>
      </w:r>
    </w:p>
    <w:p w14:paraId="000001F0"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оплату поліграфічних та інформаційних послуг;</w:t>
      </w:r>
    </w:p>
    <w:p w14:paraId="000001F1"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придбання канцелярських товарів для забезпечення організації та проведення змагань;</w:t>
      </w:r>
    </w:p>
    <w:p w14:paraId="000001F2"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придбання за визначеними нормами лікарських засобів та виробів медичного призначення;</w:t>
      </w:r>
    </w:p>
    <w:p w14:paraId="000001F3"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придбання нагородної атрибутики для переможців інтелектуальних змагань;</w:t>
      </w:r>
    </w:p>
    <w:p w14:paraId="000001F4"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оплату за участь учнівської команди України у Всеукраїнських і Міжнародних інтелектуальних змаганнях;</w:t>
      </w:r>
    </w:p>
    <w:p w14:paraId="000001F5"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інші витрати, обумовлені специфікою проведення конкретних інтелектуальних змагань, включення яких обґрунтовано відповідними регламентними документами.</w:t>
      </w:r>
    </w:p>
    <w:p w14:paraId="000001F6" w14:textId="77777777" w:rsidR="000F1526" w:rsidRPr="00EE02E3" w:rsidRDefault="000F1526" w:rsidP="00EE02E3">
      <w:pPr>
        <w:shd w:val="clear" w:color="auto" w:fill="FFFFFF"/>
        <w:ind w:right="119" w:firstLine="460"/>
        <w:jc w:val="both"/>
        <w:rPr>
          <w:rFonts w:ascii="Times New Roman" w:eastAsia="Times New Roman" w:hAnsi="Times New Roman" w:cs="Times New Roman"/>
          <w:sz w:val="28"/>
          <w:szCs w:val="28"/>
          <w:lang w:val="uk-UA"/>
        </w:rPr>
      </w:pPr>
    </w:p>
    <w:p w14:paraId="000001F7" w14:textId="77777777" w:rsidR="000F1526" w:rsidRPr="00EE02E3" w:rsidRDefault="009B0D86" w:rsidP="00EE02E3">
      <w:pPr>
        <w:shd w:val="clear" w:color="auto" w:fill="FFFFFF"/>
        <w:ind w:right="119" w:firstLine="460"/>
        <w:jc w:val="both"/>
        <w:rPr>
          <w:rFonts w:ascii="Times New Roman" w:eastAsia="Times New Roman" w:hAnsi="Times New Roman" w:cs="Times New Roman"/>
          <w:sz w:val="28"/>
          <w:szCs w:val="28"/>
          <w:lang w:val="uk-UA"/>
        </w:rPr>
      </w:pPr>
      <w:r w:rsidRPr="00EE02E3">
        <w:rPr>
          <w:rFonts w:ascii="Times New Roman" w:eastAsia="Times New Roman" w:hAnsi="Times New Roman" w:cs="Times New Roman"/>
          <w:sz w:val="28"/>
          <w:szCs w:val="28"/>
          <w:lang w:val="uk-UA"/>
        </w:rPr>
        <w:t>13. Для проведення олімпіад і турнірів дозволено залучення коштів фізичних осіб, підприємств, установ, організацій, фондів та інших добровільних внесків тощо.</w:t>
      </w:r>
    </w:p>
    <w:p w14:paraId="000001F8" w14:textId="77777777" w:rsidR="000F1526" w:rsidRPr="00EE02E3" w:rsidRDefault="000F1526" w:rsidP="00EE02E3">
      <w:pPr>
        <w:ind w:right="119"/>
        <w:jc w:val="both"/>
        <w:rPr>
          <w:rFonts w:ascii="Times New Roman" w:eastAsia="Times New Roman" w:hAnsi="Times New Roman" w:cs="Times New Roman"/>
          <w:sz w:val="28"/>
          <w:szCs w:val="28"/>
          <w:lang w:val="uk-UA"/>
        </w:rPr>
      </w:pPr>
    </w:p>
    <w:p w14:paraId="000001F9" w14:textId="7F891DC3" w:rsidR="000F1526" w:rsidRPr="00EE02E3" w:rsidRDefault="00E46871" w:rsidP="00E46871">
      <w:pPr>
        <w:ind w:right="119"/>
        <w:jc w:val="center"/>
        <w:rPr>
          <w:rFonts w:ascii="Times New Roman" w:hAnsi="Times New Roman" w:cs="Times New Roman"/>
          <w:sz w:val="28"/>
          <w:szCs w:val="28"/>
          <w:lang w:val="uk-UA"/>
        </w:rPr>
      </w:pPr>
      <w:r>
        <w:rPr>
          <w:rFonts w:ascii="Times New Roman" w:hAnsi="Times New Roman" w:cs="Times New Roman"/>
          <w:sz w:val="28"/>
          <w:szCs w:val="28"/>
          <w:lang w:val="uk-UA"/>
        </w:rPr>
        <w:t>_______________________________</w:t>
      </w:r>
    </w:p>
    <w:sectPr w:rsidR="000F1526" w:rsidRPr="00EE02E3" w:rsidSect="00D51016">
      <w:headerReference w:type="default" r:id="rId9"/>
      <w:pgSz w:w="12240" w:h="15840"/>
      <w:pgMar w:top="993" w:right="758"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7F5E91" w14:textId="77777777" w:rsidR="00AF3740" w:rsidRDefault="00AF3740">
      <w:pPr>
        <w:spacing w:line="240" w:lineRule="auto"/>
      </w:pPr>
      <w:r>
        <w:separator/>
      </w:r>
    </w:p>
  </w:endnote>
  <w:endnote w:type="continuationSeparator" w:id="0">
    <w:p w14:paraId="40764FF3" w14:textId="77777777" w:rsidR="00AF3740" w:rsidRDefault="00AF37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embedRegular r:id="rId1" w:fontKey="{BF102812-F0B3-4572-92B8-919476A85074}"/>
  </w:font>
  <w:font w:name="Cambria">
    <w:panose1 w:val="02040503050406030204"/>
    <w:charset w:val="CC"/>
    <w:family w:val="roman"/>
    <w:pitch w:val="variable"/>
    <w:sig w:usb0="A00002EF" w:usb1="4000004B" w:usb2="00000000" w:usb3="00000000" w:csb0="0000019F" w:csb1="00000000"/>
    <w:embedRegular r:id="rId2" w:fontKey="{2A0B6A7D-B97C-47F3-95FB-72DC8B2DE3E7}"/>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275D43" w14:textId="77777777" w:rsidR="00AF3740" w:rsidRDefault="00AF3740">
      <w:pPr>
        <w:spacing w:line="240" w:lineRule="auto"/>
      </w:pPr>
      <w:r>
        <w:separator/>
      </w:r>
    </w:p>
  </w:footnote>
  <w:footnote w:type="continuationSeparator" w:id="0">
    <w:p w14:paraId="15853017" w14:textId="77777777" w:rsidR="00AF3740" w:rsidRDefault="00AF37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4957476"/>
      <w:docPartObj>
        <w:docPartGallery w:val="Page Numbers (Top of Page)"/>
        <w:docPartUnique/>
      </w:docPartObj>
    </w:sdtPr>
    <w:sdtContent>
      <w:p w14:paraId="1CCB5538" w14:textId="053E787B" w:rsidR="00D51016" w:rsidRDefault="00D51016">
        <w:pPr>
          <w:pStyle w:val="a5"/>
          <w:jc w:val="center"/>
        </w:pPr>
        <w:r>
          <w:fldChar w:fldCharType="begin"/>
        </w:r>
        <w:r>
          <w:instrText>PAGE   \* MERGEFORMAT</w:instrText>
        </w:r>
        <w:r>
          <w:fldChar w:fldCharType="separate"/>
        </w:r>
        <w:r w:rsidRPr="00D51016">
          <w:rPr>
            <w:noProof/>
            <w:lang w:val="uk-UA"/>
          </w:rPr>
          <w:t>23</w:t>
        </w:r>
        <w:r>
          <w:fldChar w:fldCharType="end"/>
        </w:r>
      </w:p>
    </w:sdtContent>
  </w:sdt>
  <w:p w14:paraId="000001FA" w14:textId="77777777" w:rsidR="009B0D86" w:rsidRDefault="009B0D8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526"/>
    <w:rsid w:val="000F1526"/>
    <w:rsid w:val="00707672"/>
    <w:rsid w:val="009B0D86"/>
    <w:rsid w:val="00AF3740"/>
    <w:rsid w:val="00D51016"/>
    <w:rsid w:val="00E42E26"/>
    <w:rsid w:val="00E46871"/>
    <w:rsid w:val="00E708DE"/>
    <w:rsid w:val="00EE02E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B813A"/>
  <w15:docId w15:val="{E7CD8949-BAEC-40B2-B3F0-FC6BFC136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uk-U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character" w:customStyle="1" w:styleId="rvts9">
    <w:name w:val="rvts9"/>
    <w:basedOn w:val="a0"/>
    <w:rsid w:val="00E42E26"/>
  </w:style>
  <w:style w:type="paragraph" w:styleId="a5">
    <w:name w:val="header"/>
    <w:basedOn w:val="a"/>
    <w:link w:val="a6"/>
    <w:uiPriority w:val="99"/>
    <w:unhideWhenUsed/>
    <w:rsid w:val="00D51016"/>
    <w:pPr>
      <w:tabs>
        <w:tab w:val="center" w:pos="4819"/>
        <w:tab w:val="right" w:pos="9639"/>
      </w:tabs>
      <w:spacing w:line="240" w:lineRule="auto"/>
    </w:pPr>
  </w:style>
  <w:style w:type="character" w:customStyle="1" w:styleId="a6">
    <w:name w:val="Верхній колонтитул Знак"/>
    <w:basedOn w:val="a0"/>
    <w:link w:val="a5"/>
    <w:uiPriority w:val="99"/>
    <w:rsid w:val="00D51016"/>
  </w:style>
  <w:style w:type="paragraph" w:styleId="a7">
    <w:name w:val="footer"/>
    <w:basedOn w:val="a"/>
    <w:link w:val="a8"/>
    <w:uiPriority w:val="99"/>
    <w:unhideWhenUsed/>
    <w:rsid w:val="00D51016"/>
    <w:pPr>
      <w:tabs>
        <w:tab w:val="center" w:pos="4819"/>
        <w:tab w:val="right" w:pos="9639"/>
      </w:tabs>
      <w:spacing w:line="240" w:lineRule="auto"/>
    </w:pPr>
  </w:style>
  <w:style w:type="character" w:customStyle="1" w:styleId="a8">
    <w:name w:val="Нижній колонтитул Знак"/>
    <w:basedOn w:val="a0"/>
    <w:link w:val="a7"/>
    <w:uiPriority w:val="99"/>
    <w:rsid w:val="00D51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98-2011-%D0%BF" TargetMode="External"/><Relationship Id="rId3" Type="http://schemas.openxmlformats.org/officeDocument/2006/relationships/settings" Target="settings.xml"/><Relationship Id="rId7" Type="http://schemas.openxmlformats.org/officeDocument/2006/relationships/hyperlink" Target="https://zakon.rada.gov.ua/laws/show/98-2011-%D0%B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E4A90-4236-4237-8282-2DB596160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45114</Words>
  <Characters>25716</Characters>
  <Application>Microsoft Office Word</Application>
  <DocSecurity>0</DocSecurity>
  <Lines>214</Lines>
  <Paragraphs>141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Чуприна Дмитро</cp:lastModifiedBy>
  <cp:revision>3</cp:revision>
  <dcterms:created xsi:type="dcterms:W3CDTF">2026-10-20T10:24:00Z</dcterms:created>
  <dcterms:modified xsi:type="dcterms:W3CDTF">2026-10-20T12:19:00Z</dcterms:modified>
</cp:coreProperties>
</file>