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1921E37A" w:rsidR="00DB7D77" w:rsidRPr="009D4C40" w:rsidRDefault="00BE6BE2" w:rsidP="00BD7B88">
      <w:pPr>
        <w:spacing w:line="240" w:lineRule="auto"/>
        <w:ind w:firstLine="566"/>
        <w:jc w:val="right"/>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ПРОЄКТ</w:t>
      </w:r>
    </w:p>
    <w:p w14:paraId="00000002" w14:textId="3A943783" w:rsidR="00DB7D77" w:rsidRPr="009D4C40" w:rsidRDefault="00DB7D77" w:rsidP="00BD7B88">
      <w:pPr>
        <w:spacing w:line="240" w:lineRule="auto"/>
        <w:jc w:val="both"/>
        <w:rPr>
          <w:rFonts w:ascii="Times New Roman" w:eastAsia="Times New Roman" w:hAnsi="Times New Roman" w:cs="Times New Roman"/>
          <w:sz w:val="28"/>
          <w:szCs w:val="28"/>
          <w:lang w:val="uk-UA"/>
        </w:rPr>
      </w:pPr>
    </w:p>
    <w:p w14:paraId="00000003" w14:textId="77777777" w:rsidR="00DB7D77" w:rsidRPr="009D4C40" w:rsidRDefault="00BE6BE2" w:rsidP="00BD7B88">
      <w:pPr>
        <w:spacing w:line="240" w:lineRule="auto"/>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ПОЛОЖЕННЯ</w:t>
      </w:r>
    </w:p>
    <w:p w14:paraId="716F7715" w14:textId="77777777" w:rsidR="00BD7B88" w:rsidRPr="009D4C40" w:rsidRDefault="00BE6BE2" w:rsidP="00BD7B88">
      <w:pPr>
        <w:spacing w:line="240" w:lineRule="auto"/>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 xml:space="preserve">про забезпечення академічної доброчесності у сфері </w:t>
      </w:r>
    </w:p>
    <w:p w14:paraId="00000004" w14:textId="0E691C4D" w:rsidR="00DB7D77" w:rsidRPr="009D4C40" w:rsidRDefault="00BE6BE2" w:rsidP="00BD7B88">
      <w:pPr>
        <w:spacing w:line="240" w:lineRule="auto"/>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загальної середньої освіти</w:t>
      </w:r>
    </w:p>
    <w:p w14:paraId="00000005" w14:textId="63227681" w:rsidR="00DB7D77" w:rsidRPr="009D4C40" w:rsidRDefault="00DB7D77" w:rsidP="00BD7B88">
      <w:pPr>
        <w:spacing w:line="240" w:lineRule="auto"/>
        <w:rPr>
          <w:rFonts w:ascii="Times New Roman" w:eastAsia="Times New Roman" w:hAnsi="Times New Roman" w:cs="Times New Roman"/>
          <w:bCs/>
          <w:sz w:val="28"/>
          <w:szCs w:val="28"/>
          <w:lang w:val="uk-UA"/>
        </w:rPr>
      </w:pPr>
    </w:p>
    <w:p w14:paraId="00000006" w14:textId="77777777" w:rsidR="00DB7D77" w:rsidRPr="009D4C40" w:rsidRDefault="00BE6BE2" w:rsidP="00BD7B88">
      <w:pPr>
        <w:spacing w:line="240" w:lineRule="auto"/>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I. Загальні положення</w:t>
      </w:r>
    </w:p>
    <w:p w14:paraId="00000007" w14:textId="3C290B81" w:rsidR="00DB7D77" w:rsidRPr="009D4C40" w:rsidRDefault="00DB7D77" w:rsidP="00BD7B88">
      <w:pPr>
        <w:spacing w:line="240" w:lineRule="auto"/>
        <w:ind w:firstLine="566"/>
        <w:rPr>
          <w:rFonts w:ascii="Times New Roman" w:eastAsia="Times New Roman" w:hAnsi="Times New Roman" w:cs="Times New Roman"/>
          <w:bCs/>
          <w:sz w:val="28"/>
          <w:szCs w:val="28"/>
          <w:lang w:val="uk-UA"/>
        </w:rPr>
      </w:pPr>
    </w:p>
    <w:p w14:paraId="00000009" w14:textId="12652BFC"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1. Це Положення визначає основні засади, принципи, правила та механізми забезпе</w:t>
      </w:r>
      <w:r w:rsidR="00C42F53" w:rsidRPr="009D4C40">
        <w:rPr>
          <w:rFonts w:ascii="Times New Roman" w:eastAsia="Times New Roman" w:hAnsi="Times New Roman" w:cs="Times New Roman"/>
          <w:sz w:val="28"/>
          <w:szCs w:val="28"/>
          <w:lang w:val="uk-UA"/>
        </w:rPr>
        <w:t>чення академічної доброчесності</w:t>
      </w:r>
      <w:r w:rsidRPr="009D4C40">
        <w:rPr>
          <w:rFonts w:ascii="Times New Roman" w:eastAsia="Times New Roman" w:hAnsi="Times New Roman" w:cs="Times New Roman"/>
          <w:sz w:val="28"/>
          <w:szCs w:val="28"/>
          <w:lang w:val="uk-UA"/>
        </w:rPr>
        <w:t xml:space="preserve"> у сфері загальної середньої освіти, зокрема в закладах загальної середньої освіти (далі </w:t>
      </w:r>
      <w:r w:rsidR="005768C2" w:rsidRPr="009D4C40">
        <w:rPr>
          <w:rFonts w:ascii="Times New Roman" w:eastAsia="Times New Roman" w:hAnsi="Times New Roman" w:cs="Times New Roman"/>
          <w:sz w:val="28"/>
          <w:szCs w:val="28"/>
          <w:lang w:val="uk-UA"/>
        </w:rPr>
        <w:t>–</w:t>
      </w:r>
      <w:r w:rsidRPr="009D4C40">
        <w:rPr>
          <w:rFonts w:ascii="Times New Roman" w:eastAsia="Times New Roman" w:hAnsi="Times New Roman" w:cs="Times New Roman"/>
          <w:sz w:val="28"/>
          <w:szCs w:val="28"/>
          <w:lang w:val="uk-UA"/>
        </w:rPr>
        <w:t xml:space="preserve"> заклад освіти), формування культури  доброчесного освітнього середовища в закладах освіти,</w:t>
      </w:r>
      <w:r w:rsidRPr="009D4C40">
        <w:rPr>
          <w:rFonts w:ascii="Times New Roman" w:eastAsia="Roboto" w:hAnsi="Times New Roman" w:cs="Times New Roman"/>
          <w:color w:val="444746"/>
          <w:sz w:val="28"/>
          <w:szCs w:val="28"/>
          <w:lang w:val="uk-UA"/>
        </w:rPr>
        <w:t xml:space="preserve"> </w:t>
      </w:r>
      <w:r w:rsidRPr="009D4C40">
        <w:rPr>
          <w:rFonts w:ascii="Times New Roman" w:eastAsia="Times New Roman" w:hAnsi="Times New Roman" w:cs="Times New Roman"/>
          <w:sz w:val="28"/>
          <w:szCs w:val="28"/>
          <w:lang w:val="uk-UA"/>
        </w:rPr>
        <w:t>а також порядок запобігання, виявлення та реагування на порушення академічної доброчесності учасниками освітнього процесу.</w:t>
      </w:r>
    </w:p>
    <w:p w14:paraId="56527D1E" w14:textId="77777777" w:rsidR="00C42F53" w:rsidRPr="009D4C40" w:rsidRDefault="00C42F53" w:rsidP="00BD7B88">
      <w:pPr>
        <w:spacing w:line="240" w:lineRule="auto"/>
        <w:ind w:firstLine="566"/>
        <w:jc w:val="both"/>
        <w:rPr>
          <w:rFonts w:ascii="Times New Roman" w:eastAsia="Times New Roman" w:hAnsi="Times New Roman" w:cs="Times New Roman"/>
          <w:sz w:val="28"/>
          <w:szCs w:val="28"/>
          <w:lang w:val="uk-UA"/>
        </w:rPr>
      </w:pPr>
    </w:p>
    <w:p w14:paraId="0000000A" w14:textId="33571D8A"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2. Положення розроблено відповідно до Конституції України, законів України «Про академічну доброчесність», «Про освіту», «Про повну загальну середню освіту», «Про авторське право і суміжні права», «Про захист персональних даних», «Про запобігання корупції»</w:t>
      </w:r>
      <w:r w:rsidR="00F26C1D" w:rsidRPr="009D4C40">
        <w:rPr>
          <w:rFonts w:ascii="Times New Roman" w:eastAsia="Times New Roman" w:hAnsi="Times New Roman" w:cs="Times New Roman"/>
          <w:sz w:val="28"/>
          <w:szCs w:val="28"/>
          <w:lang w:val="uk-UA"/>
        </w:rPr>
        <w:t>,</w:t>
      </w:r>
      <w:r w:rsidRPr="009D4C40">
        <w:rPr>
          <w:rFonts w:ascii="Times New Roman" w:eastAsia="Times New Roman" w:hAnsi="Times New Roman" w:cs="Times New Roman"/>
          <w:sz w:val="28"/>
          <w:szCs w:val="28"/>
          <w:lang w:val="uk-UA"/>
        </w:rPr>
        <w:t xml:space="preserve">  інших актів законодавства у сфері освіти, а також з урахуванням необхідності формування культури доброчесності, довіри до результатів навчання та об’єктивного оцінювання в закладах освіти.</w:t>
      </w:r>
    </w:p>
    <w:p w14:paraId="3ACEC75B" w14:textId="77777777" w:rsidR="00C42F53" w:rsidRPr="009D4C40" w:rsidRDefault="00C42F53" w:rsidP="00BD7B88">
      <w:pPr>
        <w:spacing w:line="240" w:lineRule="auto"/>
        <w:ind w:firstLine="566"/>
        <w:jc w:val="both"/>
        <w:rPr>
          <w:rFonts w:ascii="Times New Roman" w:eastAsia="Times New Roman" w:hAnsi="Times New Roman" w:cs="Times New Roman"/>
          <w:sz w:val="28"/>
          <w:szCs w:val="28"/>
          <w:lang w:val="uk-UA"/>
        </w:rPr>
      </w:pPr>
    </w:p>
    <w:p w14:paraId="0000000B" w14:textId="4E55241C"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3. Дія цього Положення поширюється на заклади освіти незалежно від форми власності та підпорядкування, їх керівників, педагогічних працівників, здобувачів освіти, інших працівників закладів освіти, батьків здобувачів освіти або інших законних представників, а також інших осіб, які залучаються до організації та провадження освітнього процесу.</w:t>
      </w:r>
    </w:p>
    <w:p w14:paraId="787DAB1F" w14:textId="77777777" w:rsidR="00C42F53" w:rsidRPr="009D4C40" w:rsidRDefault="00C42F53" w:rsidP="00BD7B88">
      <w:pPr>
        <w:spacing w:line="240" w:lineRule="auto"/>
        <w:ind w:firstLine="566"/>
        <w:jc w:val="both"/>
        <w:rPr>
          <w:rFonts w:ascii="Times New Roman" w:eastAsia="Times New Roman" w:hAnsi="Times New Roman" w:cs="Times New Roman"/>
          <w:sz w:val="28"/>
          <w:szCs w:val="28"/>
          <w:lang w:val="uk-UA"/>
        </w:rPr>
      </w:pPr>
    </w:p>
    <w:p w14:paraId="0000000C" w14:textId="30150908"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4. Академічна доброчесність у закладі освіти є невід’ємною складовою внутрішньої системи забезпечення якості освіти та основою формування доброчесного освітнього середовища, що ґрунтується на довірі, відповідальності, справедливості, повазі до права інтелектуальної власності та неприйнятності будь-яких проявів академічної </w:t>
      </w:r>
      <w:proofErr w:type="spellStart"/>
      <w:r w:rsidRPr="009D4C40">
        <w:rPr>
          <w:rFonts w:ascii="Times New Roman" w:eastAsia="Times New Roman" w:hAnsi="Times New Roman" w:cs="Times New Roman"/>
          <w:sz w:val="28"/>
          <w:szCs w:val="28"/>
          <w:lang w:val="uk-UA"/>
        </w:rPr>
        <w:t>недоброчесності</w:t>
      </w:r>
      <w:proofErr w:type="spellEnd"/>
      <w:r w:rsidRPr="009D4C40">
        <w:rPr>
          <w:rFonts w:ascii="Times New Roman" w:eastAsia="Times New Roman" w:hAnsi="Times New Roman" w:cs="Times New Roman"/>
          <w:sz w:val="28"/>
          <w:szCs w:val="28"/>
          <w:lang w:val="uk-UA"/>
        </w:rPr>
        <w:t>.</w:t>
      </w:r>
    </w:p>
    <w:p w14:paraId="48E24E04" w14:textId="77777777" w:rsidR="00C42F53" w:rsidRPr="009D4C40" w:rsidRDefault="00C42F53" w:rsidP="00BD7B88">
      <w:pPr>
        <w:spacing w:line="240" w:lineRule="auto"/>
        <w:ind w:firstLine="566"/>
        <w:jc w:val="both"/>
        <w:rPr>
          <w:rFonts w:ascii="Times New Roman" w:eastAsia="Times New Roman" w:hAnsi="Times New Roman" w:cs="Times New Roman"/>
          <w:sz w:val="28"/>
          <w:szCs w:val="28"/>
          <w:lang w:val="uk-UA"/>
        </w:rPr>
      </w:pPr>
    </w:p>
    <w:p w14:paraId="03D62C83" w14:textId="32083FD7" w:rsidR="00F26C1D"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5. На основі цього Положення заклад освіти </w:t>
      </w:r>
      <w:r w:rsidR="00F26C1D" w:rsidRPr="009D4C40">
        <w:rPr>
          <w:rFonts w:ascii="Times New Roman" w:eastAsia="Times New Roman" w:hAnsi="Times New Roman" w:cs="Times New Roman"/>
          <w:sz w:val="28"/>
          <w:szCs w:val="28"/>
          <w:lang w:val="uk-UA"/>
        </w:rPr>
        <w:t xml:space="preserve">розробляє та затверджує власний внутрішній документ, що визначає політику забезпечення академічної доброчесності, конкретизує механізми її реалізації та заходи щодо формування культури академічної доброчесності з урахуванням віку здобувачів освіти, особливостей організації освітнього процесу та внутрішньої системи забезпечення якості освіти. </w:t>
      </w:r>
    </w:p>
    <w:p w14:paraId="0000000D" w14:textId="7F8CC56B" w:rsidR="00DB7D77" w:rsidRPr="009D4C40" w:rsidRDefault="00F26C1D"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Заклад освіти також визначає </w:t>
      </w:r>
      <w:r w:rsidR="00802867" w:rsidRPr="009D4C40">
        <w:rPr>
          <w:rFonts w:ascii="Times New Roman" w:eastAsia="Times New Roman" w:hAnsi="Times New Roman" w:cs="Times New Roman"/>
          <w:sz w:val="28"/>
          <w:szCs w:val="28"/>
          <w:lang w:val="uk-UA"/>
        </w:rPr>
        <w:t>порядок</w:t>
      </w:r>
      <w:r w:rsidR="00BE6BE2" w:rsidRPr="009D4C40">
        <w:rPr>
          <w:rFonts w:ascii="Times New Roman" w:eastAsia="Times New Roman" w:hAnsi="Times New Roman" w:cs="Times New Roman"/>
          <w:sz w:val="28"/>
          <w:szCs w:val="28"/>
          <w:lang w:val="uk-UA"/>
        </w:rPr>
        <w:t xml:space="preserve"> забезпечення академічної доброчесності, виявлення та встановлення фактів порушення академічної доброчесності,</w:t>
      </w:r>
      <w:r w:rsidR="00802867" w:rsidRPr="009D4C40">
        <w:rPr>
          <w:rFonts w:ascii="Times New Roman" w:eastAsia="Times New Roman" w:hAnsi="Times New Roman" w:cs="Times New Roman"/>
          <w:sz w:val="28"/>
          <w:szCs w:val="28"/>
          <w:lang w:val="uk-UA"/>
        </w:rPr>
        <w:t xml:space="preserve"> а також</w:t>
      </w:r>
      <w:r w:rsidR="00BE6BE2" w:rsidRPr="009D4C40">
        <w:rPr>
          <w:rFonts w:ascii="Times New Roman" w:eastAsia="Times New Roman" w:hAnsi="Times New Roman" w:cs="Times New Roman"/>
          <w:sz w:val="28"/>
          <w:szCs w:val="28"/>
          <w:lang w:val="uk-UA"/>
        </w:rPr>
        <w:t xml:space="preserve"> види академічної відповідальності педагогічних працівників та </w:t>
      </w:r>
      <w:r w:rsidR="00802867" w:rsidRPr="009D4C40">
        <w:rPr>
          <w:rFonts w:ascii="Times New Roman" w:eastAsia="Times New Roman" w:hAnsi="Times New Roman" w:cs="Times New Roman"/>
          <w:sz w:val="28"/>
          <w:szCs w:val="28"/>
          <w:lang w:val="uk-UA"/>
        </w:rPr>
        <w:t>здобувачів освіти.</w:t>
      </w:r>
      <w:r w:rsidR="00BE6BE2" w:rsidRPr="009D4C40">
        <w:rPr>
          <w:rFonts w:ascii="Times New Roman" w:eastAsia="Times New Roman" w:hAnsi="Times New Roman" w:cs="Times New Roman"/>
          <w:sz w:val="28"/>
          <w:szCs w:val="28"/>
          <w:lang w:val="uk-UA"/>
        </w:rPr>
        <w:t xml:space="preserve"> </w:t>
      </w:r>
    </w:p>
    <w:p w14:paraId="0000000F" w14:textId="66E19FDA"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lastRenderedPageBreak/>
        <w:t>Внутрішні документи з питань академічної доброчесності переглядаються відповідно до потреби закладу освіти, а також у разі змін законодавства.</w:t>
      </w:r>
    </w:p>
    <w:p w14:paraId="78BE6747" w14:textId="77777777" w:rsidR="00802867" w:rsidRPr="009D4C40" w:rsidRDefault="00802867" w:rsidP="00BD7B88">
      <w:pPr>
        <w:spacing w:line="240" w:lineRule="auto"/>
        <w:ind w:firstLine="566"/>
        <w:jc w:val="both"/>
        <w:rPr>
          <w:rFonts w:ascii="Times New Roman" w:eastAsia="Times New Roman" w:hAnsi="Times New Roman" w:cs="Times New Roman"/>
          <w:strike/>
          <w:sz w:val="28"/>
          <w:szCs w:val="28"/>
          <w:lang w:val="uk-UA"/>
        </w:rPr>
      </w:pPr>
    </w:p>
    <w:p w14:paraId="00000010" w14:textId="7AA0C422"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6. Положення застосовується з урахуванням принципу поваги до гідності людини, вікових, психологічних та індивідуальних особливостей здобувачів освіти, принципів педагогічної доцільності, пропорційності, недискримінації та права </w:t>
      </w:r>
      <w:r w:rsidR="00802867" w:rsidRPr="009D4C40">
        <w:rPr>
          <w:rFonts w:ascii="Times New Roman" w:eastAsia="Times New Roman" w:hAnsi="Times New Roman" w:cs="Times New Roman"/>
          <w:sz w:val="28"/>
          <w:szCs w:val="28"/>
          <w:lang w:val="uk-UA"/>
        </w:rPr>
        <w:t xml:space="preserve">дитини </w:t>
      </w:r>
      <w:r w:rsidRPr="009D4C40">
        <w:rPr>
          <w:rFonts w:ascii="Times New Roman" w:eastAsia="Times New Roman" w:hAnsi="Times New Roman" w:cs="Times New Roman"/>
          <w:sz w:val="28"/>
          <w:szCs w:val="28"/>
          <w:lang w:val="uk-UA"/>
        </w:rPr>
        <w:t>на освіту.</w:t>
      </w:r>
    </w:p>
    <w:p w14:paraId="04914BF5" w14:textId="77777777" w:rsidR="00802867" w:rsidRPr="009D4C40" w:rsidRDefault="00802867" w:rsidP="00BD7B88">
      <w:pPr>
        <w:spacing w:line="240" w:lineRule="auto"/>
        <w:ind w:firstLine="566"/>
        <w:jc w:val="both"/>
        <w:rPr>
          <w:rFonts w:ascii="Times New Roman" w:eastAsia="Times New Roman" w:hAnsi="Times New Roman" w:cs="Times New Roman"/>
          <w:sz w:val="28"/>
          <w:szCs w:val="28"/>
          <w:lang w:val="uk-UA"/>
        </w:rPr>
      </w:pPr>
    </w:p>
    <w:p w14:paraId="00000011" w14:textId="17A825A5"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7. У цьому Положенні терміни вживаються у значеннях, визначених законами України «Про академічну доброчесність», «Про освіту», «Про повну загальну середню освіту», «Про запобігання корупції» та іншими актами законодавства.</w:t>
      </w:r>
    </w:p>
    <w:p w14:paraId="28B8DC19" w14:textId="77777777" w:rsidR="00802867" w:rsidRPr="009D4C40" w:rsidRDefault="00802867" w:rsidP="00BD7B88">
      <w:pPr>
        <w:spacing w:line="240" w:lineRule="auto"/>
        <w:ind w:firstLine="566"/>
        <w:jc w:val="both"/>
        <w:rPr>
          <w:rFonts w:ascii="Times New Roman" w:eastAsia="Times New Roman" w:hAnsi="Times New Roman" w:cs="Times New Roman"/>
          <w:sz w:val="28"/>
          <w:szCs w:val="28"/>
          <w:lang w:val="uk-UA"/>
        </w:rPr>
      </w:pPr>
    </w:p>
    <w:p w14:paraId="00000012" w14:textId="48E3D601"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8. Для цілей цього Положення наведені нижче терміни вживаються в так</w:t>
      </w:r>
      <w:r w:rsidR="00802867" w:rsidRPr="009D4C40">
        <w:rPr>
          <w:rFonts w:ascii="Times New Roman" w:eastAsia="Times New Roman" w:hAnsi="Times New Roman" w:cs="Times New Roman"/>
          <w:sz w:val="28"/>
          <w:szCs w:val="28"/>
          <w:lang w:val="uk-UA"/>
        </w:rPr>
        <w:t>их</w:t>
      </w:r>
      <w:r w:rsidRPr="009D4C40">
        <w:rPr>
          <w:rFonts w:ascii="Times New Roman" w:eastAsia="Times New Roman" w:hAnsi="Times New Roman" w:cs="Times New Roman"/>
          <w:sz w:val="28"/>
          <w:szCs w:val="28"/>
          <w:lang w:val="uk-UA"/>
        </w:rPr>
        <w:t xml:space="preserve"> значенн</w:t>
      </w:r>
      <w:r w:rsidR="00802867" w:rsidRPr="009D4C40">
        <w:rPr>
          <w:rFonts w:ascii="Times New Roman" w:eastAsia="Times New Roman" w:hAnsi="Times New Roman" w:cs="Times New Roman"/>
          <w:sz w:val="28"/>
          <w:szCs w:val="28"/>
          <w:lang w:val="uk-UA"/>
        </w:rPr>
        <w:t>ях</w:t>
      </w:r>
      <w:r w:rsidRPr="009D4C40">
        <w:rPr>
          <w:rFonts w:ascii="Times New Roman" w:eastAsia="Times New Roman" w:hAnsi="Times New Roman" w:cs="Times New Roman"/>
          <w:sz w:val="28"/>
          <w:szCs w:val="28"/>
          <w:lang w:val="uk-UA"/>
        </w:rPr>
        <w:t>:</w:t>
      </w:r>
    </w:p>
    <w:p w14:paraId="00000014" w14:textId="63D9C0A9"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академічна діяльність </w:t>
      </w:r>
      <w:r w:rsidR="00BD7B88" w:rsidRPr="009D4C40">
        <w:rPr>
          <w:rFonts w:ascii="Times New Roman" w:eastAsia="Times New Roman" w:hAnsi="Times New Roman" w:cs="Times New Roman"/>
          <w:sz w:val="28"/>
          <w:szCs w:val="28"/>
          <w:lang w:val="uk-UA"/>
        </w:rPr>
        <w:t>–</w:t>
      </w:r>
      <w:r w:rsidRPr="009D4C40">
        <w:rPr>
          <w:rFonts w:ascii="Times New Roman" w:eastAsia="Times New Roman" w:hAnsi="Times New Roman" w:cs="Times New Roman"/>
          <w:sz w:val="28"/>
          <w:szCs w:val="28"/>
          <w:lang w:val="uk-UA"/>
        </w:rPr>
        <w:t xml:space="preserve"> діяльність, пов’язана з навчанням, викладанням, оцінюванням результатів навчання, виконанням навчальних, дослідницьких, творчих, </w:t>
      </w:r>
      <w:proofErr w:type="spellStart"/>
      <w:r w:rsidRPr="009D4C40">
        <w:rPr>
          <w:rFonts w:ascii="Times New Roman" w:eastAsia="Times New Roman" w:hAnsi="Times New Roman" w:cs="Times New Roman"/>
          <w:sz w:val="28"/>
          <w:szCs w:val="28"/>
          <w:lang w:val="uk-UA"/>
        </w:rPr>
        <w:t>проєктних</w:t>
      </w:r>
      <w:proofErr w:type="spellEnd"/>
      <w:r w:rsidRPr="009D4C40">
        <w:rPr>
          <w:rFonts w:ascii="Times New Roman" w:eastAsia="Times New Roman" w:hAnsi="Times New Roman" w:cs="Times New Roman"/>
          <w:sz w:val="28"/>
          <w:szCs w:val="28"/>
          <w:lang w:val="uk-UA"/>
        </w:rPr>
        <w:t xml:space="preserve">, конкурсних, </w:t>
      </w:r>
      <w:proofErr w:type="spellStart"/>
      <w:r w:rsidRPr="009D4C40">
        <w:rPr>
          <w:rFonts w:ascii="Times New Roman" w:eastAsia="Times New Roman" w:hAnsi="Times New Roman" w:cs="Times New Roman"/>
          <w:sz w:val="28"/>
          <w:szCs w:val="28"/>
          <w:lang w:val="uk-UA"/>
        </w:rPr>
        <w:t>олімпіадних</w:t>
      </w:r>
      <w:proofErr w:type="spellEnd"/>
      <w:r w:rsidRPr="009D4C40">
        <w:rPr>
          <w:rFonts w:ascii="Times New Roman" w:eastAsia="Times New Roman" w:hAnsi="Times New Roman" w:cs="Times New Roman"/>
          <w:sz w:val="28"/>
          <w:szCs w:val="28"/>
          <w:lang w:val="uk-UA"/>
        </w:rPr>
        <w:t xml:space="preserve"> та інших робіт у межах освітнього процесу;</w:t>
      </w:r>
    </w:p>
    <w:p w14:paraId="00000015" w14:textId="72483235"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навчальна робота </w:t>
      </w:r>
      <w:r w:rsidR="00BD7B88" w:rsidRPr="009D4C40">
        <w:rPr>
          <w:rFonts w:ascii="Times New Roman" w:eastAsia="Times New Roman" w:hAnsi="Times New Roman" w:cs="Times New Roman"/>
          <w:sz w:val="28"/>
          <w:szCs w:val="28"/>
          <w:lang w:val="uk-UA"/>
        </w:rPr>
        <w:t>–</w:t>
      </w:r>
      <w:r w:rsidRPr="009D4C40">
        <w:rPr>
          <w:rFonts w:ascii="Times New Roman" w:eastAsia="Times New Roman" w:hAnsi="Times New Roman" w:cs="Times New Roman"/>
          <w:sz w:val="28"/>
          <w:szCs w:val="28"/>
          <w:lang w:val="uk-UA"/>
        </w:rPr>
        <w:t xml:space="preserve"> результат виконання здобувачем освіти навчального завдання в усній, письмовій, цифровій, практичній, творчій, </w:t>
      </w:r>
      <w:proofErr w:type="spellStart"/>
      <w:r w:rsidRPr="009D4C40">
        <w:rPr>
          <w:rFonts w:ascii="Times New Roman" w:eastAsia="Times New Roman" w:hAnsi="Times New Roman" w:cs="Times New Roman"/>
          <w:sz w:val="28"/>
          <w:szCs w:val="28"/>
          <w:lang w:val="uk-UA"/>
        </w:rPr>
        <w:t>проєктній</w:t>
      </w:r>
      <w:proofErr w:type="spellEnd"/>
      <w:r w:rsidRPr="009D4C40">
        <w:rPr>
          <w:rFonts w:ascii="Times New Roman" w:eastAsia="Times New Roman" w:hAnsi="Times New Roman" w:cs="Times New Roman"/>
          <w:sz w:val="28"/>
          <w:szCs w:val="28"/>
          <w:lang w:val="uk-UA"/>
        </w:rPr>
        <w:t xml:space="preserve"> або іншій формі;</w:t>
      </w:r>
    </w:p>
    <w:p w14:paraId="00000016" w14:textId="5A251A2E"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порушення академічної доброчесності </w:t>
      </w:r>
      <w:r w:rsidR="00BD7B88" w:rsidRPr="009D4C40">
        <w:rPr>
          <w:rFonts w:ascii="Times New Roman" w:eastAsia="Times New Roman" w:hAnsi="Times New Roman" w:cs="Times New Roman"/>
          <w:sz w:val="28"/>
          <w:szCs w:val="28"/>
          <w:lang w:val="uk-UA"/>
        </w:rPr>
        <w:t>–</w:t>
      </w:r>
      <w:r w:rsidRPr="009D4C40">
        <w:rPr>
          <w:rFonts w:ascii="Times New Roman" w:eastAsia="Times New Roman" w:hAnsi="Times New Roman" w:cs="Times New Roman"/>
          <w:sz w:val="28"/>
          <w:szCs w:val="28"/>
          <w:lang w:val="uk-UA"/>
        </w:rPr>
        <w:t xml:space="preserve"> дія або бездіяльність суб’єкта академічної діяльності, що порушує визначені законодавством та внутрішніми актами закладу освіти цінності, принципи або правила академічної доброчесності;</w:t>
      </w:r>
    </w:p>
    <w:p w14:paraId="00000017" w14:textId="56B3A109"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технології штучного інтелекту </w:t>
      </w:r>
      <w:r w:rsidR="00BD7B88" w:rsidRPr="009D4C40">
        <w:rPr>
          <w:rFonts w:ascii="Times New Roman" w:eastAsia="Times New Roman" w:hAnsi="Times New Roman" w:cs="Times New Roman"/>
          <w:sz w:val="28"/>
          <w:szCs w:val="28"/>
          <w:lang w:val="uk-UA"/>
        </w:rPr>
        <w:t>–</w:t>
      </w:r>
      <w:r w:rsidRPr="009D4C40">
        <w:rPr>
          <w:rFonts w:ascii="Times New Roman" w:eastAsia="Times New Roman" w:hAnsi="Times New Roman" w:cs="Times New Roman"/>
          <w:sz w:val="28"/>
          <w:szCs w:val="28"/>
          <w:lang w:val="uk-UA"/>
        </w:rPr>
        <w:t xml:space="preserve"> цифрові технології, здатні генерувати, перетворювати, аналізувати або узагальнювати текст, зображення, звук, код, дані чи інший контент;</w:t>
      </w:r>
    </w:p>
    <w:p w14:paraId="00000018" w14:textId="07D24984" w:rsidR="00DB7D77" w:rsidRPr="009D4C40" w:rsidRDefault="00BE6BE2" w:rsidP="00BD7B88">
      <w:pPr>
        <w:widowControl w:val="0"/>
        <w:shd w:val="clear" w:color="auto" w:fill="FFFFFF"/>
        <w:spacing w:line="240" w:lineRule="auto"/>
        <w:ind w:firstLine="460"/>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уповноважений орган </w:t>
      </w:r>
      <w:r w:rsidR="00BD7B88" w:rsidRPr="009D4C40">
        <w:rPr>
          <w:rFonts w:ascii="Times New Roman" w:eastAsia="Times New Roman" w:hAnsi="Times New Roman" w:cs="Times New Roman"/>
          <w:sz w:val="28"/>
          <w:szCs w:val="28"/>
          <w:lang w:val="uk-UA"/>
        </w:rPr>
        <w:t>–</w:t>
      </w:r>
      <w:r w:rsidRPr="009D4C40">
        <w:rPr>
          <w:rFonts w:ascii="Times New Roman" w:eastAsia="Times New Roman" w:hAnsi="Times New Roman" w:cs="Times New Roman"/>
          <w:sz w:val="28"/>
          <w:szCs w:val="28"/>
          <w:lang w:val="uk-UA"/>
        </w:rPr>
        <w:t xml:space="preserve"> колегіальний орган закладу освіти, уповноважений відповідно до цього Положення розглядати повідомлення про порушення академічної доброчесності та/або застосовувати заходи реагування на порушення академічної доброчесності, визначені </w:t>
      </w:r>
      <w:r w:rsidR="00C92112" w:rsidRPr="009D4C40">
        <w:rPr>
          <w:rFonts w:ascii="Times New Roman" w:eastAsia="Times New Roman" w:hAnsi="Times New Roman" w:cs="Times New Roman"/>
          <w:sz w:val="28"/>
          <w:szCs w:val="28"/>
          <w:lang w:val="uk-UA"/>
        </w:rPr>
        <w:t xml:space="preserve">внутрішнім актом закладу освіти </w:t>
      </w:r>
      <w:r w:rsidRPr="009D4C40">
        <w:rPr>
          <w:rFonts w:ascii="Times New Roman" w:eastAsia="Times New Roman" w:hAnsi="Times New Roman" w:cs="Times New Roman"/>
          <w:sz w:val="28"/>
          <w:szCs w:val="28"/>
          <w:lang w:val="uk-UA"/>
        </w:rPr>
        <w:t>відповідно до цього Положення;</w:t>
      </w:r>
    </w:p>
    <w:p w14:paraId="00000019" w14:textId="2DE87B90" w:rsidR="00DB7D77" w:rsidRPr="009D4C40" w:rsidRDefault="00BE6BE2" w:rsidP="00BD7B88">
      <w:pPr>
        <w:widowControl w:val="0"/>
        <w:shd w:val="clear" w:color="auto" w:fill="FFFFFF"/>
        <w:spacing w:line="240" w:lineRule="auto"/>
        <w:ind w:firstLine="460"/>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уповноважена особа </w:t>
      </w:r>
      <w:r w:rsidR="00BD7B88" w:rsidRPr="009D4C40">
        <w:rPr>
          <w:rFonts w:ascii="Times New Roman" w:eastAsia="Times New Roman" w:hAnsi="Times New Roman" w:cs="Times New Roman"/>
          <w:sz w:val="28"/>
          <w:szCs w:val="28"/>
          <w:lang w:val="uk-UA"/>
        </w:rPr>
        <w:t>–</w:t>
      </w:r>
      <w:r w:rsidRPr="009D4C40">
        <w:rPr>
          <w:rFonts w:ascii="Times New Roman" w:eastAsia="Times New Roman" w:hAnsi="Times New Roman" w:cs="Times New Roman"/>
          <w:sz w:val="28"/>
          <w:szCs w:val="28"/>
          <w:lang w:val="uk-UA"/>
        </w:rPr>
        <w:t xml:space="preserve"> педагогічний працівник закладу освіти, уповноважений відповідно до цього Положення реагувати на порушення академічної доброчесності, розглядати повідомлення про порушення академічної доброчесності та/або застосовувати заходи реагування на порушення академічної доброчесності, визначені </w:t>
      </w:r>
      <w:r w:rsidR="00C92112" w:rsidRPr="009D4C40">
        <w:rPr>
          <w:rFonts w:ascii="Times New Roman" w:eastAsia="Times New Roman" w:hAnsi="Times New Roman" w:cs="Times New Roman"/>
          <w:sz w:val="28"/>
          <w:szCs w:val="28"/>
          <w:lang w:val="uk-UA"/>
        </w:rPr>
        <w:t xml:space="preserve">внутрішнім актом закладу освіти </w:t>
      </w:r>
      <w:r w:rsidRPr="009D4C40">
        <w:rPr>
          <w:rFonts w:ascii="Times New Roman" w:eastAsia="Times New Roman" w:hAnsi="Times New Roman" w:cs="Times New Roman"/>
          <w:sz w:val="28"/>
          <w:szCs w:val="28"/>
          <w:lang w:val="uk-UA"/>
        </w:rPr>
        <w:t>відповідно до цього Положення.</w:t>
      </w:r>
    </w:p>
    <w:p w14:paraId="0000001A" w14:textId="77777777" w:rsidR="00DB7D77" w:rsidRPr="009D4C40" w:rsidRDefault="00DB7D77" w:rsidP="00BD7B88">
      <w:pPr>
        <w:shd w:val="clear" w:color="auto" w:fill="FFFFFF"/>
        <w:spacing w:line="240" w:lineRule="auto"/>
        <w:ind w:firstLine="460"/>
        <w:jc w:val="both"/>
        <w:rPr>
          <w:rFonts w:ascii="Times New Roman" w:eastAsia="Times New Roman" w:hAnsi="Times New Roman" w:cs="Times New Roman"/>
          <w:sz w:val="28"/>
          <w:szCs w:val="28"/>
          <w:lang w:val="uk-UA"/>
        </w:rPr>
      </w:pPr>
    </w:p>
    <w:p w14:paraId="0000001B" w14:textId="77777777" w:rsidR="00DB7D77" w:rsidRPr="009D4C40" w:rsidRDefault="00BE6BE2" w:rsidP="00BD7B88">
      <w:pPr>
        <w:spacing w:line="240" w:lineRule="auto"/>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II. Мета, завдання, принципи та цінності академічної доброчесності</w:t>
      </w:r>
    </w:p>
    <w:p w14:paraId="0000001C" w14:textId="1AF2CA59" w:rsidR="00DB7D77" w:rsidRPr="009D4C40" w:rsidRDefault="00DB7D77" w:rsidP="00BD7B88">
      <w:pPr>
        <w:spacing w:line="240" w:lineRule="auto"/>
        <w:rPr>
          <w:rFonts w:ascii="Times New Roman" w:eastAsia="Times New Roman" w:hAnsi="Times New Roman" w:cs="Times New Roman"/>
          <w:sz w:val="28"/>
          <w:szCs w:val="28"/>
          <w:lang w:val="uk-UA"/>
        </w:rPr>
      </w:pPr>
    </w:p>
    <w:p w14:paraId="0000001D"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1. Метою цього Положення є формування в учасників освітнього процесу навичок доброчесного навчання, відповідального використання інформації та </w:t>
      </w:r>
      <w:r w:rsidRPr="009D4C40">
        <w:rPr>
          <w:rFonts w:ascii="Times New Roman" w:eastAsia="Times New Roman" w:hAnsi="Times New Roman" w:cs="Times New Roman"/>
          <w:sz w:val="28"/>
          <w:szCs w:val="28"/>
          <w:lang w:val="uk-UA"/>
        </w:rPr>
        <w:lastRenderedPageBreak/>
        <w:t>доброчесної взаємодії, а також визначення єдиних підходів до формування, забезпечення та підтримання академічної доброчесності в закладах освіти, запобігання її порушенням.</w:t>
      </w:r>
    </w:p>
    <w:p w14:paraId="0000001E" w14:textId="0185DCF9"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Для реалізації цієї мети документ визначає єдині підходи до забезпечення академічної доброчесності в закладах освіти та запобігання її порушенням.</w:t>
      </w:r>
    </w:p>
    <w:p w14:paraId="01669840" w14:textId="77777777" w:rsidR="00C92112" w:rsidRPr="009D4C40" w:rsidRDefault="00C92112" w:rsidP="00BD7B88">
      <w:pPr>
        <w:spacing w:line="240" w:lineRule="auto"/>
        <w:ind w:firstLine="566"/>
        <w:jc w:val="both"/>
        <w:rPr>
          <w:rFonts w:ascii="Times New Roman" w:eastAsia="Times New Roman" w:hAnsi="Times New Roman" w:cs="Times New Roman"/>
          <w:sz w:val="28"/>
          <w:szCs w:val="28"/>
          <w:lang w:val="uk-UA"/>
        </w:rPr>
      </w:pPr>
    </w:p>
    <w:p w14:paraId="0000001F"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2. Основними завданнями цього Положення є:</w:t>
      </w:r>
    </w:p>
    <w:p w14:paraId="00000020" w14:textId="077AE2F9"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утвердження в закладах освіти культури академічної доброчесності як складової якості освіти;</w:t>
      </w:r>
    </w:p>
    <w:p w14:paraId="00000021"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формування доброчесного освітнього середовища, що сприяє взаємній довірі, відповідальності та повазі між учасниками освітнього процесу;</w:t>
      </w:r>
    </w:p>
    <w:p w14:paraId="00000022"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визначення основних прав, обов’язків та відповідальності учасників освітнього процесу у сфері академічної доброчесності;</w:t>
      </w:r>
    </w:p>
    <w:p w14:paraId="00000023"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запобігання академічному плагіату, списуванню, фабрикації, фальсифікації, обману, необ’єктивному оцінюванню та іншим порушенням академічної доброчесності;</w:t>
      </w:r>
    </w:p>
    <w:p w14:paraId="00000024"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забезпечення об’єктивного, прозорого та справедливого оцінювання результатів навчання здобувачів освіти;</w:t>
      </w:r>
    </w:p>
    <w:p w14:paraId="00000025" w14:textId="52379DB2"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формування в </w:t>
      </w:r>
      <w:r w:rsidR="00464EE2" w:rsidRPr="009D4C40">
        <w:rPr>
          <w:rFonts w:ascii="Times New Roman" w:eastAsia="Times New Roman" w:hAnsi="Times New Roman" w:cs="Times New Roman"/>
          <w:sz w:val="28"/>
          <w:szCs w:val="28"/>
          <w:lang w:val="uk-UA"/>
        </w:rPr>
        <w:t>здобувачів освіти</w:t>
      </w:r>
      <w:r w:rsidRPr="009D4C40">
        <w:rPr>
          <w:rFonts w:ascii="Times New Roman" w:eastAsia="Times New Roman" w:hAnsi="Times New Roman" w:cs="Times New Roman"/>
          <w:sz w:val="28"/>
          <w:szCs w:val="28"/>
          <w:lang w:val="uk-UA"/>
        </w:rPr>
        <w:t xml:space="preserve"> умінь самостійного виконання навчальних завдань, критичного мислення, коректного використання джерел інформації, доброчесного використання цифрових інструментів та технологій штучного інтелекту;</w:t>
      </w:r>
    </w:p>
    <w:p w14:paraId="00000026"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створення процедур розгляду можливих порушень академічної доброчесності, що відповідають принципам справедливості, об’єктивності, конфіденційності, неупередженості та права особи бути вислуханою;</w:t>
      </w:r>
    </w:p>
    <w:p w14:paraId="00000027" w14:textId="219914B0"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забезпечення просвітницької, профілактичної та виховної роботи з питань академічної доброчесності серед здобувачів освіти, педагогічних працівників, батьків або інших законних представників здобувачів освіти.</w:t>
      </w:r>
    </w:p>
    <w:p w14:paraId="08BB71DE" w14:textId="77777777" w:rsidR="00C92112" w:rsidRPr="009D4C40" w:rsidRDefault="00C92112" w:rsidP="00BD7B88">
      <w:pPr>
        <w:spacing w:line="240" w:lineRule="auto"/>
        <w:ind w:firstLine="566"/>
        <w:jc w:val="both"/>
        <w:rPr>
          <w:rFonts w:ascii="Times New Roman" w:eastAsia="Times New Roman" w:hAnsi="Times New Roman" w:cs="Times New Roman"/>
          <w:sz w:val="28"/>
          <w:szCs w:val="28"/>
          <w:lang w:val="uk-UA"/>
        </w:rPr>
      </w:pPr>
    </w:p>
    <w:p w14:paraId="00000028" w14:textId="34224D33" w:rsidR="00DB7D77" w:rsidRPr="009D4C40" w:rsidRDefault="00BE6BE2" w:rsidP="005768C2">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3. Академічна доброчесність у закладах освіти ґрунтується на базових цінностях та принципах академічної доброчесності, визначених Законом України «Про академічну доброчесність». </w:t>
      </w:r>
      <w:r w:rsidR="00C92112" w:rsidRPr="009D4C40">
        <w:rPr>
          <w:rFonts w:ascii="Times New Roman" w:eastAsia="Times New Roman" w:hAnsi="Times New Roman" w:cs="Times New Roman"/>
          <w:sz w:val="28"/>
          <w:szCs w:val="28"/>
          <w:lang w:val="uk-UA"/>
        </w:rPr>
        <w:t xml:space="preserve">Реалізація </w:t>
      </w:r>
      <w:r w:rsidRPr="009D4C40">
        <w:rPr>
          <w:rFonts w:ascii="Times New Roman" w:eastAsia="Times New Roman" w:hAnsi="Times New Roman" w:cs="Times New Roman"/>
          <w:sz w:val="28"/>
          <w:szCs w:val="28"/>
          <w:lang w:val="uk-UA"/>
        </w:rPr>
        <w:t xml:space="preserve">цих цінностей і принципів </w:t>
      </w:r>
      <w:r w:rsidR="00C92112" w:rsidRPr="009D4C40">
        <w:rPr>
          <w:rFonts w:ascii="Times New Roman" w:eastAsia="Times New Roman" w:hAnsi="Times New Roman" w:cs="Times New Roman"/>
          <w:sz w:val="28"/>
          <w:szCs w:val="28"/>
          <w:lang w:val="uk-UA"/>
        </w:rPr>
        <w:t xml:space="preserve">забезпечується </w:t>
      </w:r>
      <w:r w:rsidRPr="009D4C40">
        <w:rPr>
          <w:rFonts w:ascii="Times New Roman" w:eastAsia="Times New Roman" w:hAnsi="Times New Roman" w:cs="Times New Roman"/>
          <w:sz w:val="28"/>
          <w:szCs w:val="28"/>
          <w:lang w:val="uk-UA"/>
        </w:rPr>
        <w:t>шляхом формування доброчесного освітнього середовища, здійснення просвітницьких, профілактичних, організаційних та інших заходів, спрямованих на запобігання порушенням академічної доброчесності та утвердження культури академічної доброчесності.</w:t>
      </w:r>
    </w:p>
    <w:p w14:paraId="00000029" w14:textId="5D2C7A9F"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Академічна доброчесність у сфері загальної середньої освіти </w:t>
      </w:r>
      <w:r w:rsidR="00BD7B88" w:rsidRPr="009D4C40">
        <w:rPr>
          <w:rFonts w:ascii="Times New Roman" w:eastAsia="Times New Roman" w:hAnsi="Times New Roman" w:cs="Times New Roman"/>
          <w:sz w:val="28"/>
          <w:szCs w:val="28"/>
          <w:lang w:val="uk-UA"/>
        </w:rPr>
        <w:t>ґрунтується</w:t>
      </w:r>
      <w:r w:rsidRPr="009D4C40">
        <w:rPr>
          <w:rFonts w:ascii="Times New Roman" w:eastAsia="Times New Roman" w:hAnsi="Times New Roman" w:cs="Times New Roman"/>
          <w:sz w:val="28"/>
          <w:szCs w:val="28"/>
          <w:lang w:val="uk-UA"/>
        </w:rPr>
        <w:t xml:space="preserve"> на принципах, визначених Законом України </w:t>
      </w:r>
      <w:r w:rsidR="00BD7B88" w:rsidRPr="009D4C40">
        <w:rPr>
          <w:rFonts w:ascii="Times New Roman" w:eastAsia="Times New Roman" w:hAnsi="Times New Roman" w:cs="Times New Roman"/>
          <w:sz w:val="28"/>
          <w:szCs w:val="28"/>
          <w:lang w:val="uk-UA"/>
        </w:rPr>
        <w:t>«</w:t>
      </w:r>
      <w:r w:rsidRPr="009D4C40">
        <w:rPr>
          <w:rFonts w:ascii="Times New Roman" w:eastAsia="Times New Roman" w:hAnsi="Times New Roman" w:cs="Times New Roman"/>
          <w:sz w:val="28"/>
          <w:szCs w:val="28"/>
          <w:lang w:val="uk-UA"/>
        </w:rPr>
        <w:t>Про академічну доброчесність</w:t>
      </w:r>
      <w:r w:rsidR="00BD7B88" w:rsidRPr="009D4C40">
        <w:rPr>
          <w:rFonts w:ascii="Times New Roman" w:eastAsia="Times New Roman" w:hAnsi="Times New Roman" w:cs="Times New Roman"/>
          <w:sz w:val="28"/>
          <w:szCs w:val="28"/>
          <w:lang w:val="uk-UA"/>
        </w:rPr>
        <w:t>»</w:t>
      </w:r>
      <w:r w:rsidRPr="009D4C40">
        <w:rPr>
          <w:rFonts w:ascii="Times New Roman" w:eastAsia="Times New Roman" w:hAnsi="Times New Roman" w:cs="Times New Roman"/>
          <w:sz w:val="28"/>
          <w:szCs w:val="28"/>
          <w:lang w:val="uk-UA"/>
        </w:rPr>
        <w:t>.</w:t>
      </w:r>
    </w:p>
    <w:p w14:paraId="0000002A" w14:textId="77777777" w:rsidR="00DB7D77" w:rsidRPr="009D4C40" w:rsidRDefault="00DB7D77" w:rsidP="00BD7B88">
      <w:pPr>
        <w:spacing w:line="240" w:lineRule="auto"/>
        <w:ind w:firstLine="566"/>
        <w:jc w:val="both"/>
        <w:rPr>
          <w:rFonts w:ascii="Times New Roman" w:eastAsia="Times New Roman" w:hAnsi="Times New Roman" w:cs="Times New Roman"/>
          <w:sz w:val="28"/>
          <w:szCs w:val="28"/>
          <w:lang w:val="uk-UA"/>
        </w:rPr>
      </w:pPr>
    </w:p>
    <w:p w14:paraId="0000002B" w14:textId="77777777" w:rsidR="00DB7D77" w:rsidRPr="009D4C40" w:rsidRDefault="00BE6BE2" w:rsidP="00BD7B88">
      <w:pPr>
        <w:spacing w:line="240" w:lineRule="auto"/>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III. Формування культури академічної доброчесності</w:t>
      </w:r>
    </w:p>
    <w:p w14:paraId="0000002C" w14:textId="77777777" w:rsidR="00DB7D77" w:rsidRPr="009D4C40" w:rsidRDefault="00BE6BE2" w:rsidP="00BD7B88">
      <w:pPr>
        <w:spacing w:line="240" w:lineRule="auto"/>
        <w:ind w:firstLine="566"/>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 xml:space="preserve"> </w:t>
      </w:r>
    </w:p>
    <w:p w14:paraId="0000002D" w14:textId="502CFA24"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1. Заклад освіти забезпечує формування культури академічної доброчесності шляхом системної просвітницької, виховної, методичної та організаційної роботи.</w:t>
      </w:r>
    </w:p>
    <w:p w14:paraId="0000002E" w14:textId="77777777" w:rsidR="00DB7D77" w:rsidRPr="009D4C40" w:rsidRDefault="00BE6BE2" w:rsidP="00BD7B88">
      <w:pPr>
        <w:spacing w:line="240" w:lineRule="auto"/>
        <w:ind w:firstLine="566"/>
        <w:jc w:val="both"/>
        <w:rPr>
          <w:rFonts w:ascii="Times New Roman" w:eastAsia="Times New Roman" w:hAnsi="Times New Roman" w:cs="Times New Roman"/>
          <w:i/>
          <w:iCs/>
          <w:color w:val="CC4125"/>
          <w:sz w:val="28"/>
          <w:szCs w:val="28"/>
          <w:lang w:val="uk-UA"/>
        </w:rPr>
      </w:pPr>
      <w:r w:rsidRPr="009D4C40">
        <w:rPr>
          <w:rFonts w:ascii="Times New Roman" w:eastAsia="Times New Roman" w:hAnsi="Times New Roman" w:cs="Times New Roman"/>
          <w:sz w:val="28"/>
          <w:szCs w:val="28"/>
          <w:lang w:val="uk-UA"/>
        </w:rPr>
        <w:lastRenderedPageBreak/>
        <w:t>2. Заходами з формування культури академічної доброчесності можуть бути:</w:t>
      </w:r>
    </w:p>
    <w:p w14:paraId="0000002F"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проведення класних годин, бесід, тренінгів, інтерактивних занять, тематичних тижнів, учнівських </w:t>
      </w:r>
      <w:proofErr w:type="spellStart"/>
      <w:r w:rsidRPr="009D4C40">
        <w:rPr>
          <w:rFonts w:ascii="Times New Roman" w:eastAsia="Times New Roman" w:hAnsi="Times New Roman" w:cs="Times New Roman"/>
          <w:sz w:val="28"/>
          <w:szCs w:val="28"/>
          <w:lang w:val="uk-UA"/>
        </w:rPr>
        <w:t>проєктів</w:t>
      </w:r>
      <w:proofErr w:type="spellEnd"/>
      <w:r w:rsidRPr="009D4C40">
        <w:rPr>
          <w:rFonts w:ascii="Times New Roman" w:eastAsia="Times New Roman" w:hAnsi="Times New Roman" w:cs="Times New Roman"/>
          <w:sz w:val="28"/>
          <w:szCs w:val="28"/>
          <w:lang w:val="uk-UA"/>
        </w:rPr>
        <w:t xml:space="preserve"> з питань доброчесності;</w:t>
      </w:r>
    </w:p>
    <w:p w14:paraId="00000030"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включення питань академічної доброчесності до навчальних занять, виховних заходів, роботи учнівського самоврядування;</w:t>
      </w:r>
    </w:p>
    <w:p w14:paraId="00000031" w14:textId="77777777" w:rsidR="00DB7D77" w:rsidRPr="009D4C40" w:rsidRDefault="00BE6BE2" w:rsidP="00BD7B88">
      <w:pPr>
        <w:spacing w:line="240" w:lineRule="auto"/>
        <w:ind w:firstLine="566"/>
        <w:jc w:val="both"/>
        <w:rPr>
          <w:rFonts w:ascii="Times New Roman" w:eastAsia="Times New Roman" w:hAnsi="Times New Roman" w:cs="Times New Roman"/>
          <w:color w:val="FF0000"/>
          <w:sz w:val="28"/>
          <w:szCs w:val="28"/>
          <w:lang w:val="uk-UA"/>
        </w:rPr>
      </w:pPr>
      <w:r w:rsidRPr="009D4C40">
        <w:rPr>
          <w:rFonts w:ascii="Times New Roman" w:eastAsia="Times New Roman" w:hAnsi="Times New Roman" w:cs="Times New Roman"/>
          <w:sz w:val="28"/>
          <w:szCs w:val="28"/>
          <w:lang w:val="uk-UA"/>
        </w:rPr>
        <w:t xml:space="preserve">підготовка пам’яток для здобувачів освіти щодо самостійного виконання навчальних робіт, цитування, використання джерел, підготовки презентацій, </w:t>
      </w:r>
      <w:proofErr w:type="spellStart"/>
      <w:r w:rsidRPr="009D4C40">
        <w:rPr>
          <w:rFonts w:ascii="Times New Roman" w:eastAsia="Times New Roman" w:hAnsi="Times New Roman" w:cs="Times New Roman"/>
          <w:sz w:val="28"/>
          <w:szCs w:val="28"/>
          <w:lang w:val="uk-UA"/>
        </w:rPr>
        <w:t>проєктів</w:t>
      </w:r>
      <w:proofErr w:type="spellEnd"/>
      <w:r w:rsidRPr="009D4C40">
        <w:rPr>
          <w:rFonts w:ascii="Times New Roman" w:eastAsia="Times New Roman" w:hAnsi="Times New Roman" w:cs="Times New Roman"/>
          <w:sz w:val="28"/>
          <w:szCs w:val="28"/>
          <w:lang w:val="uk-UA"/>
        </w:rPr>
        <w:t xml:space="preserve"> та дослідницьких робіт;</w:t>
      </w:r>
    </w:p>
    <w:p w14:paraId="00000032"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інформування батьків або інших законних представників про принципи академічної доброчесності та їхню роль у підтримці самостійності дитини;</w:t>
      </w:r>
    </w:p>
    <w:p w14:paraId="00000033"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забезпечення відкритості критеріїв оцінювання та правил виконання навчальних завдань;</w:t>
      </w:r>
    </w:p>
    <w:p w14:paraId="00000034" w14:textId="67B771BB"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залучення учнівського самоврядування, педагогічної ради, батьківської громадськості до формування культури доброчесності в закладі освіти.</w:t>
      </w:r>
    </w:p>
    <w:p w14:paraId="0392F804" w14:textId="77777777" w:rsidR="00C92112" w:rsidRPr="009D4C40" w:rsidRDefault="00C92112" w:rsidP="00BD7B88">
      <w:pPr>
        <w:spacing w:line="240" w:lineRule="auto"/>
        <w:ind w:firstLine="566"/>
        <w:jc w:val="both"/>
        <w:rPr>
          <w:rFonts w:ascii="Times New Roman" w:eastAsia="Times New Roman" w:hAnsi="Times New Roman" w:cs="Times New Roman"/>
          <w:sz w:val="28"/>
          <w:szCs w:val="28"/>
          <w:lang w:val="uk-UA"/>
        </w:rPr>
      </w:pPr>
    </w:p>
    <w:p w14:paraId="00000035" w14:textId="5E94394F"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3. Педагогічні працівники під час підготовки навчальних </w:t>
      </w:r>
      <w:r w:rsidR="00C92112" w:rsidRPr="009D4C40">
        <w:rPr>
          <w:rFonts w:ascii="Times New Roman" w:eastAsia="Times New Roman" w:hAnsi="Times New Roman" w:cs="Times New Roman"/>
          <w:sz w:val="28"/>
          <w:szCs w:val="28"/>
          <w:lang w:val="uk-UA"/>
        </w:rPr>
        <w:t>матеріалів</w:t>
      </w:r>
      <w:r w:rsidRPr="009D4C40">
        <w:rPr>
          <w:rFonts w:ascii="Times New Roman" w:eastAsia="Times New Roman" w:hAnsi="Times New Roman" w:cs="Times New Roman"/>
          <w:sz w:val="28"/>
          <w:szCs w:val="28"/>
          <w:lang w:val="uk-UA"/>
        </w:rPr>
        <w:t xml:space="preserve"> мають формулювати їх так, щоб вони передбачали самостійне міркування, аналіз, застосування знань у новій ситуації, власну позицію здобувача освіти, а не лише механічне відтворення інформації.</w:t>
      </w:r>
    </w:p>
    <w:p w14:paraId="77677126" w14:textId="77777777" w:rsidR="00C92112" w:rsidRPr="009D4C40" w:rsidRDefault="00C92112" w:rsidP="00BD7B88">
      <w:pPr>
        <w:spacing w:line="240" w:lineRule="auto"/>
        <w:ind w:firstLine="566"/>
        <w:jc w:val="both"/>
        <w:rPr>
          <w:rFonts w:ascii="Times New Roman" w:eastAsia="Times New Roman" w:hAnsi="Times New Roman" w:cs="Times New Roman"/>
          <w:sz w:val="28"/>
          <w:szCs w:val="28"/>
          <w:lang w:val="uk-UA"/>
        </w:rPr>
      </w:pPr>
    </w:p>
    <w:p w14:paraId="00000036" w14:textId="4597E52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4. Заклад освіти забезпечує, щоб правила академічної доброчесності були зрозумілими для здобувачів освіти відповідного віку. Для </w:t>
      </w:r>
      <w:r w:rsidR="00464EE2" w:rsidRPr="009D4C40">
        <w:rPr>
          <w:rFonts w:ascii="Times New Roman" w:eastAsia="Times New Roman" w:hAnsi="Times New Roman" w:cs="Times New Roman"/>
          <w:sz w:val="28"/>
          <w:szCs w:val="28"/>
          <w:lang w:val="uk-UA"/>
        </w:rPr>
        <w:t>здобувачів освіти</w:t>
      </w:r>
      <w:r w:rsidRPr="009D4C40">
        <w:rPr>
          <w:rFonts w:ascii="Times New Roman" w:eastAsia="Times New Roman" w:hAnsi="Times New Roman" w:cs="Times New Roman"/>
          <w:sz w:val="28"/>
          <w:szCs w:val="28"/>
          <w:lang w:val="uk-UA"/>
        </w:rPr>
        <w:t xml:space="preserve"> початкової школи такі правила мають пояснюватися у простій формі, з акцентом на чесність, самостійність, повагу до чужої праці та відповідальність.</w:t>
      </w:r>
    </w:p>
    <w:p w14:paraId="00000037" w14:textId="77777777" w:rsidR="00DB7D77" w:rsidRPr="009D4C40" w:rsidRDefault="00DB7D77" w:rsidP="00BD7B88">
      <w:pPr>
        <w:spacing w:line="240" w:lineRule="auto"/>
        <w:ind w:firstLine="566"/>
        <w:jc w:val="both"/>
        <w:rPr>
          <w:rFonts w:ascii="Times New Roman" w:eastAsia="Times New Roman" w:hAnsi="Times New Roman" w:cs="Times New Roman"/>
          <w:sz w:val="28"/>
          <w:szCs w:val="28"/>
          <w:lang w:val="uk-UA"/>
        </w:rPr>
      </w:pPr>
    </w:p>
    <w:p w14:paraId="00000038" w14:textId="30337A4B" w:rsidR="00DB7D77" w:rsidRPr="009D4C40" w:rsidRDefault="00BE6BE2" w:rsidP="00BD7B88">
      <w:pPr>
        <w:spacing w:line="240" w:lineRule="auto"/>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IV. Дотримання академічної доброчесності та види її порушень в освітньому процесі</w:t>
      </w:r>
    </w:p>
    <w:p w14:paraId="41E753BB" w14:textId="77777777" w:rsidR="001934B6" w:rsidRPr="009D4C40" w:rsidRDefault="001934B6" w:rsidP="00BD7B88">
      <w:pPr>
        <w:spacing w:line="240" w:lineRule="auto"/>
        <w:jc w:val="center"/>
        <w:rPr>
          <w:rFonts w:ascii="Times New Roman" w:eastAsia="Times New Roman" w:hAnsi="Times New Roman" w:cs="Times New Roman"/>
          <w:b/>
          <w:bCs/>
          <w:sz w:val="28"/>
          <w:szCs w:val="28"/>
          <w:lang w:val="uk-UA"/>
        </w:rPr>
      </w:pPr>
    </w:p>
    <w:p w14:paraId="00000039"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1. Дотримання академічної доброчесності педагогічними працівниками передбачає:</w:t>
      </w:r>
    </w:p>
    <w:p w14:paraId="0000003A"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дотримання вимог законодавства, установчих документів закладу освіти та внутрішніх документів з питань академічної доброчесності, прийнятих відповідно до законодавства України;</w:t>
      </w:r>
    </w:p>
    <w:p w14:paraId="0000003B"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посилання на джерела інформації у разі використання ідей, розробок, тверджень, відомостей, текстів, зображень, аудіо-, відеоматеріалів та інших об’єктів права інтелектуальної власності;</w:t>
      </w:r>
    </w:p>
    <w:p w14:paraId="0000003C"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дотримання норм законодавства про авторське право і суміжні права;</w:t>
      </w:r>
    </w:p>
    <w:p w14:paraId="0000003D"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надання достовірної інформації про власну педагогічну, методичну, наукову, творчу або іншу професійну діяльність;</w:t>
      </w:r>
    </w:p>
    <w:p w14:paraId="0000003E"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об’єктивне, прозоре та неупереджене оцінювання результатів навчання здобувачів освіти;</w:t>
      </w:r>
    </w:p>
    <w:p w14:paraId="0000003F"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завчасне інформування здобувачів освіти про критерії, форми та порядок оцінювання;</w:t>
      </w:r>
    </w:p>
    <w:p w14:paraId="00000040"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lastRenderedPageBreak/>
        <w:t xml:space="preserve">запобігання виникненню обставин, що заохочують та створюють умови для академічної </w:t>
      </w:r>
      <w:proofErr w:type="spellStart"/>
      <w:r w:rsidRPr="009D4C40">
        <w:rPr>
          <w:rFonts w:ascii="Times New Roman" w:eastAsia="Times New Roman" w:hAnsi="Times New Roman" w:cs="Times New Roman"/>
          <w:sz w:val="28"/>
          <w:szCs w:val="28"/>
          <w:lang w:val="uk-UA"/>
        </w:rPr>
        <w:t>недоброчесності</w:t>
      </w:r>
      <w:proofErr w:type="spellEnd"/>
      <w:r w:rsidRPr="009D4C40">
        <w:rPr>
          <w:rFonts w:ascii="Times New Roman" w:eastAsia="Times New Roman" w:hAnsi="Times New Roman" w:cs="Times New Roman"/>
          <w:sz w:val="28"/>
          <w:szCs w:val="28"/>
          <w:lang w:val="uk-UA"/>
        </w:rPr>
        <w:t xml:space="preserve"> здобувачів освіти;</w:t>
      </w:r>
    </w:p>
    <w:p w14:paraId="00000041" w14:textId="1E85F2ED"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формування в </w:t>
      </w:r>
      <w:r w:rsidR="00464EE2" w:rsidRPr="009D4C40">
        <w:rPr>
          <w:rFonts w:ascii="Times New Roman" w:eastAsia="Times New Roman" w:hAnsi="Times New Roman" w:cs="Times New Roman"/>
          <w:sz w:val="28"/>
          <w:szCs w:val="28"/>
          <w:lang w:val="uk-UA"/>
        </w:rPr>
        <w:t>здобувачів освіти</w:t>
      </w:r>
      <w:r w:rsidRPr="009D4C40">
        <w:rPr>
          <w:rFonts w:ascii="Times New Roman" w:eastAsia="Times New Roman" w:hAnsi="Times New Roman" w:cs="Times New Roman"/>
          <w:sz w:val="28"/>
          <w:szCs w:val="28"/>
          <w:lang w:val="uk-UA"/>
        </w:rPr>
        <w:t xml:space="preserve"> навичок самостійного навчання, доброчесного виконання завдань, коректного цитування та відповідального використання цифрових ресурсів;</w:t>
      </w:r>
    </w:p>
    <w:p w14:paraId="00000042"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реагування на порушення академічної доброчесності відповідно до цього Положення та внутрішніх документів закладу освіти;</w:t>
      </w:r>
    </w:p>
    <w:p w14:paraId="00000043" w14:textId="4F49A004"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дотримання етичних норм, поваги до гідності здобувачів освіти, їхніх батьків або інших законних представників, колег та інших учасників освітнього процесу.</w:t>
      </w:r>
    </w:p>
    <w:p w14:paraId="568C8F3F" w14:textId="77777777" w:rsidR="00C92112" w:rsidRPr="009D4C40" w:rsidRDefault="00C92112" w:rsidP="00BD7B88">
      <w:pPr>
        <w:spacing w:line="240" w:lineRule="auto"/>
        <w:ind w:firstLine="566"/>
        <w:jc w:val="both"/>
        <w:rPr>
          <w:rFonts w:ascii="Times New Roman" w:eastAsia="Times New Roman" w:hAnsi="Times New Roman" w:cs="Times New Roman"/>
          <w:sz w:val="28"/>
          <w:szCs w:val="28"/>
          <w:lang w:val="uk-UA"/>
        </w:rPr>
      </w:pPr>
    </w:p>
    <w:p w14:paraId="00000044"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2. Дотримання академічної доброчесності здобувачами освіти передбачає:</w:t>
      </w:r>
    </w:p>
    <w:p w14:paraId="00000045"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самостійне виконання навчальних робіт, зокрема завдань поточного, тематичного, семестрового, річного оцінювання, державної підсумкової атестації, а також олімпіад, конкурсів, </w:t>
      </w:r>
      <w:proofErr w:type="spellStart"/>
      <w:r w:rsidRPr="009D4C40">
        <w:rPr>
          <w:rFonts w:ascii="Times New Roman" w:eastAsia="Times New Roman" w:hAnsi="Times New Roman" w:cs="Times New Roman"/>
          <w:sz w:val="28"/>
          <w:szCs w:val="28"/>
          <w:lang w:val="uk-UA"/>
        </w:rPr>
        <w:t>проєктних</w:t>
      </w:r>
      <w:proofErr w:type="spellEnd"/>
      <w:r w:rsidRPr="009D4C40">
        <w:rPr>
          <w:rFonts w:ascii="Times New Roman" w:eastAsia="Times New Roman" w:hAnsi="Times New Roman" w:cs="Times New Roman"/>
          <w:sz w:val="28"/>
          <w:szCs w:val="28"/>
          <w:lang w:val="uk-UA"/>
        </w:rPr>
        <w:t>, дослідницьких, творчих та інших робіт, крім випадків, коли спільне виконання такої роботи передбачено його умовами, або спільне виконання чи допомога прямо дозволені педагогічним працівником;</w:t>
      </w:r>
    </w:p>
    <w:p w14:paraId="00000046"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зазначення джерел інформації у разі використання чужих ідей, текстів, зображень, таблиць, схем, відео-, </w:t>
      </w:r>
      <w:proofErr w:type="spellStart"/>
      <w:r w:rsidRPr="009D4C40">
        <w:rPr>
          <w:rFonts w:ascii="Times New Roman" w:eastAsia="Times New Roman" w:hAnsi="Times New Roman" w:cs="Times New Roman"/>
          <w:sz w:val="28"/>
          <w:szCs w:val="28"/>
          <w:lang w:val="uk-UA"/>
        </w:rPr>
        <w:t>аудіоматеріалів</w:t>
      </w:r>
      <w:proofErr w:type="spellEnd"/>
      <w:r w:rsidRPr="009D4C40">
        <w:rPr>
          <w:rFonts w:ascii="Times New Roman" w:eastAsia="Times New Roman" w:hAnsi="Times New Roman" w:cs="Times New Roman"/>
          <w:sz w:val="28"/>
          <w:szCs w:val="28"/>
          <w:lang w:val="uk-UA"/>
        </w:rPr>
        <w:t>, цифрових ресурсів або інших матеріалів;</w:t>
      </w:r>
    </w:p>
    <w:p w14:paraId="00000047"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дотримання правил виконання письмових, усних, практичних, лабораторних, </w:t>
      </w:r>
      <w:proofErr w:type="spellStart"/>
      <w:r w:rsidRPr="009D4C40">
        <w:rPr>
          <w:rFonts w:ascii="Times New Roman" w:eastAsia="Times New Roman" w:hAnsi="Times New Roman" w:cs="Times New Roman"/>
          <w:sz w:val="28"/>
          <w:szCs w:val="28"/>
          <w:lang w:val="uk-UA"/>
        </w:rPr>
        <w:t>проєктних</w:t>
      </w:r>
      <w:proofErr w:type="spellEnd"/>
      <w:r w:rsidRPr="009D4C40">
        <w:rPr>
          <w:rFonts w:ascii="Times New Roman" w:eastAsia="Times New Roman" w:hAnsi="Times New Roman" w:cs="Times New Roman"/>
          <w:sz w:val="28"/>
          <w:szCs w:val="28"/>
          <w:lang w:val="uk-UA"/>
        </w:rPr>
        <w:t>, творчих та інших навчальних робіт;</w:t>
      </w:r>
    </w:p>
    <w:p w14:paraId="00000048"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подання для оцінювання лише результатів власної навчальної діяльності;</w:t>
      </w:r>
    </w:p>
    <w:p w14:paraId="00000049"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недопущення списування, обману, привласнення чужої роботи, підроблення результатів або інших дій, що викривляють результати навчання;</w:t>
      </w:r>
    </w:p>
    <w:p w14:paraId="0000004A" w14:textId="5B21B198"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відповідальне використання електронних освітніх ресурсів, цифрових інструментів та технологій штучного інтелекту відповідно до </w:t>
      </w:r>
      <w:r w:rsidR="00206DC0" w:rsidRPr="009D4C40">
        <w:rPr>
          <w:rFonts w:ascii="Times New Roman" w:eastAsia="Times New Roman" w:hAnsi="Times New Roman" w:cs="Times New Roman"/>
          <w:sz w:val="28"/>
          <w:szCs w:val="28"/>
          <w:lang w:val="uk-UA"/>
        </w:rPr>
        <w:t xml:space="preserve">загальноприйнятих </w:t>
      </w:r>
      <w:r w:rsidRPr="009D4C40">
        <w:rPr>
          <w:rFonts w:ascii="Times New Roman" w:eastAsia="Times New Roman" w:hAnsi="Times New Roman" w:cs="Times New Roman"/>
          <w:sz w:val="28"/>
          <w:szCs w:val="28"/>
          <w:lang w:val="uk-UA"/>
        </w:rPr>
        <w:t xml:space="preserve">правил, </w:t>
      </w:r>
      <w:r w:rsidR="00206DC0" w:rsidRPr="009D4C40">
        <w:rPr>
          <w:rFonts w:ascii="Times New Roman" w:eastAsia="Times New Roman" w:hAnsi="Times New Roman" w:cs="Times New Roman"/>
          <w:sz w:val="28"/>
          <w:szCs w:val="28"/>
          <w:lang w:val="uk-UA"/>
        </w:rPr>
        <w:t xml:space="preserve">та правил, </w:t>
      </w:r>
      <w:r w:rsidRPr="009D4C40">
        <w:rPr>
          <w:rFonts w:ascii="Times New Roman" w:eastAsia="Times New Roman" w:hAnsi="Times New Roman" w:cs="Times New Roman"/>
          <w:sz w:val="28"/>
          <w:szCs w:val="28"/>
          <w:lang w:val="uk-UA"/>
        </w:rPr>
        <w:t xml:space="preserve">установлених </w:t>
      </w:r>
      <w:r w:rsidR="00206DC0" w:rsidRPr="009D4C40">
        <w:rPr>
          <w:rFonts w:ascii="Times New Roman" w:eastAsia="Times New Roman" w:hAnsi="Times New Roman" w:cs="Times New Roman"/>
          <w:sz w:val="28"/>
          <w:szCs w:val="28"/>
          <w:lang w:val="uk-UA"/>
        </w:rPr>
        <w:t>у</w:t>
      </w:r>
      <w:r w:rsidRPr="009D4C40">
        <w:rPr>
          <w:rFonts w:ascii="Times New Roman" w:eastAsia="Times New Roman" w:hAnsi="Times New Roman" w:cs="Times New Roman"/>
          <w:sz w:val="28"/>
          <w:szCs w:val="28"/>
          <w:lang w:val="uk-UA"/>
        </w:rPr>
        <w:t xml:space="preserve"> заклад</w:t>
      </w:r>
      <w:r w:rsidR="00206DC0" w:rsidRPr="009D4C40">
        <w:rPr>
          <w:rFonts w:ascii="Times New Roman" w:eastAsia="Times New Roman" w:hAnsi="Times New Roman" w:cs="Times New Roman"/>
          <w:sz w:val="28"/>
          <w:szCs w:val="28"/>
          <w:lang w:val="uk-UA"/>
        </w:rPr>
        <w:t>і</w:t>
      </w:r>
      <w:r w:rsidRPr="009D4C40">
        <w:rPr>
          <w:rFonts w:ascii="Times New Roman" w:eastAsia="Times New Roman" w:hAnsi="Times New Roman" w:cs="Times New Roman"/>
          <w:sz w:val="28"/>
          <w:szCs w:val="28"/>
          <w:lang w:val="uk-UA"/>
        </w:rPr>
        <w:t xml:space="preserve"> освіти;</w:t>
      </w:r>
    </w:p>
    <w:p w14:paraId="0000004B"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повагу до прав інших учасників освітнього процесу, зокрема права інтелектуальної власності;</w:t>
      </w:r>
    </w:p>
    <w:p w14:paraId="0000004C" w14:textId="3563ECBF"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повідомлення педагогічного працівника, класного керівника, керівника закладу освіти або іншої уповноваженої особи про відомі факти порушення академічної доброчесності.</w:t>
      </w:r>
    </w:p>
    <w:p w14:paraId="557E3AB2" w14:textId="77777777" w:rsidR="00206DC0" w:rsidRPr="009D4C40" w:rsidRDefault="00206DC0" w:rsidP="00BD7B88">
      <w:pPr>
        <w:spacing w:line="240" w:lineRule="auto"/>
        <w:ind w:firstLine="566"/>
        <w:jc w:val="both"/>
        <w:rPr>
          <w:rFonts w:ascii="Times New Roman" w:eastAsia="Times New Roman" w:hAnsi="Times New Roman" w:cs="Times New Roman"/>
          <w:sz w:val="28"/>
          <w:szCs w:val="28"/>
          <w:lang w:val="uk-UA"/>
        </w:rPr>
      </w:pPr>
    </w:p>
    <w:p w14:paraId="0000004D"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3. Батьки здобувачів освіти або інші законні представники сприяють формуванню академічної доброчесності шляхом:</w:t>
      </w:r>
    </w:p>
    <w:p w14:paraId="0000004E"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підтримки самостійності дитини у виконанні навчальних завдань;</w:t>
      </w:r>
    </w:p>
    <w:p w14:paraId="0000004F"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недопущення виконання навчальних завдань замість дитини;</w:t>
      </w:r>
    </w:p>
    <w:p w14:paraId="00000050"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формування поваги до праці педагогічних працівників, однокласників та інших учасників освітнього процесу;</w:t>
      </w:r>
    </w:p>
    <w:p w14:paraId="00000051"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співпраці із закладом освіти у випадках виявлення можливих порушень академічної доброчесності;</w:t>
      </w:r>
    </w:p>
    <w:p w14:paraId="00000052" w14:textId="2BD17382"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підтримки доброчесної поведінки </w:t>
      </w:r>
      <w:r w:rsidR="00206DC0" w:rsidRPr="009D4C40">
        <w:rPr>
          <w:rFonts w:ascii="Times New Roman" w:eastAsia="Times New Roman" w:hAnsi="Times New Roman" w:cs="Times New Roman"/>
          <w:sz w:val="28"/>
          <w:szCs w:val="28"/>
          <w:lang w:val="uk-UA"/>
        </w:rPr>
        <w:t>дитини</w:t>
      </w:r>
      <w:r w:rsidRPr="009D4C40">
        <w:rPr>
          <w:rFonts w:ascii="Times New Roman" w:eastAsia="Times New Roman" w:hAnsi="Times New Roman" w:cs="Times New Roman"/>
          <w:sz w:val="28"/>
          <w:szCs w:val="28"/>
          <w:lang w:val="uk-UA"/>
        </w:rPr>
        <w:t xml:space="preserve"> під час участі в олімпіадах, конкурсах, турнірах, </w:t>
      </w:r>
      <w:proofErr w:type="spellStart"/>
      <w:r w:rsidRPr="009D4C40">
        <w:rPr>
          <w:rFonts w:ascii="Times New Roman" w:eastAsia="Times New Roman" w:hAnsi="Times New Roman" w:cs="Times New Roman"/>
          <w:sz w:val="28"/>
          <w:szCs w:val="28"/>
          <w:lang w:val="uk-UA"/>
        </w:rPr>
        <w:t>проєктах</w:t>
      </w:r>
      <w:proofErr w:type="spellEnd"/>
      <w:r w:rsidRPr="009D4C40">
        <w:rPr>
          <w:rFonts w:ascii="Times New Roman" w:eastAsia="Times New Roman" w:hAnsi="Times New Roman" w:cs="Times New Roman"/>
          <w:sz w:val="28"/>
          <w:szCs w:val="28"/>
          <w:lang w:val="uk-UA"/>
        </w:rPr>
        <w:t xml:space="preserve"> та інших освітніх заходах.</w:t>
      </w:r>
    </w:p>
    <w:p w14:paraId="00000053" w14:textId="22F8798B"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lastRenderedPageBreak/>
        <w:t>4. Порушеннями академічної доброчесності у закладах освіти є:</w:t>
      </w:r>
    </w:p>
    <w:p w14:paraId="00000054"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академічний плагіат;</w:t>
      </w:r>
    </w:p>
    <w:p w14:paraId="00000055"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proofErr w:type="spellStart"/>
      <w:r w:rsidRPr="009D4C40">
        <w:rPr>
          <w:rFonts w:ascii="Times New Roman" w:eastAsia="Times New Roman" w:hAnsi="Times New Roman" w:cs="Times New Roman"/>
          <w:sz w:val="28"/>
          <w:szCs w:val="28"/>
          <w:lang w:val="uk-UA"/>
        </w:rPr>
        <w:t>самоплагіат</w:t>
      </w:r>
      <w:proofErr w:type="spellEnd"/>
      <w:r w:rsidRPr="009D4C40">
        <w:rPr>
          <w:rFonts w:ascii="Times New Roman" w:eastAsia="Times New Roman" w:hAnsi="Times New Roman" w:cs="Times New Roman"/>
          <w:sz w:val="28"/>
          <w:szCs w:val="28"/>
          <w:lang w:val="uk-UA"/>
        </w:rPr>
        <w:t>;</w:t>
      </w:r>
    </w:p>
    <w:p w14:paraId="00000056"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фабрикація;</w:t>
      </w:r>
    </w:p>
    <w:p w14:paraId="00000057"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фальсифікація;</w:t>
      </w:r>
    </w:p>
    <w:p w14:paraId="00000058"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списування;</w:t>
      </w:r>
    </w:p>
    <w:p w14:paraId="00000059"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обман;</w:t>
      </w:r>
    </w:p>
    <w:p w14:paraId="0000005A"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хабарництво;</w:t>
      </w:r>
    </w:p>
    <w:p w14:paraId="0000005B"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необ’єктивне оцінювання;</w:t>
      </w:r>
    </w:p>
    <w:p w14:paraId="0000005C" w14:textId="72556E7F" w:rsidR="00DB7D77" w:rsidRPr="009D4C40" w:rsidRDefault="008140B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надання / отримання </w:t>
      </w:r>
      <w:r w:rsidR="00BE6BE2" w:rsidRPr="009D4C40">
        <w:rPr>
          <w:rFonts w:ascii="Times New Roman" w:eastAsia="Times New Roman" w:hAnsi="Times New Roman" w:cs="Times New Roman"/>
          <w:sz w:val="28"/>
          <w:szCs w:val="28"/>
          <w:lang w:val="uk-UA"/>
        </w:rPr>
        <w:t>неправомірн</w:t>
      </w:r>
      <w:r w:rsidRPr="009D4C40">
        <w:rPr>
          <w:rFonts w:ascii="Times New Roman" w:eastAsia="Times New Roman" w:hAnsi="Times New Roman" w:cs="Times New Roman"/>
          <w:sz w:val="28"/>
          <w:szCs w:val="28"/>
          <w:lang w:val="uk-UA"/>
        </w:rPr>
        <w:t>ої</w:t>
      </w:r>
      <w:r w:rsidR="00BE6BE2" w:rsidRPr="009D4C40">
        <w:rPr>
          <w:rFonts w:ascii="Times New Roman" w:eastAsia="Times New Roman" w:hAnsi="Times New Roman" w:cs="Times New Roman"/>
          <w:sz w:val="28"/>
          <w:szCs w:val="28"/>
          <w:lang w:val="uk-UA"/>
        </w:rPr>
        <w:t xml:space="preserve"> допомог</w:t>
      </w:r>
      <w:r w:rsidRPr="009D4C40">
        <w:rPr>
          <w:rFonts w:ascii="Times New Roman" w:eastAsia="Times New Roman" w:hAnsi="Times New Roman" w:cs="Times New Roman"/>
          <w:sz w:val="28"/>
          <w:szCs w:val="28"/>
          <w:lang w:val="uk-UA"/>
        </w:rPr>
        <w:t>и</w:t>
      </w:r>
      <w:r w:rsidR="00BE6BE2" w:rsidRPr="009D4C40">
        <w:rPr>
          <w:rFonts w:ascii="Times New Roman" w:eastAsia="Times New Roman" w:hAnsi="Times New Roman" w:cs="Times New Roman"/>
          <w:sz w:val="28"/>
          <w:szCs w:val="28"/>
          <w:lang w:val="uk-UA"/>
        </w:rPr>
        <w:t xml:space="preserve"> під час </w:t>
      </w:r>
      <w:r w:rsidRPr="009D4C40">
        <w:rPr>
          <w:rFonts w:ascii="Times New Roman" w:eastAsia="Times New Roman" w:hAnsi="Times New Roman" w:cs="Times New Roman"/>
          <w:sz w:val="28"/>
          <w:szCs w:val="28"/>
          <w:lang w:val="uk-UA"/>
        </w:rPr>
        <w:t xml:space="preserve">виконання завдань, що підлягають </w:t>
      </w:r>
      <w:r w:rsidR="00BE6BE2" w:rsidRPr="009D4C40">
        <w:rPr>
          <w:rFonts w:ascii="Times New Roman" w:eastAsia="Times New Roman" w:hAnsi="Times New Roman" w:cs="Times New Roman"/>
          <w:sz w:val="28"/>
          <w:szCs w:val="28"/>
          <w:lang w:val="uk-UA"/>
        </w:rPr>
        <w:t>оцінюванн</w:t>
      </w:r>
      <w:r w:rsidRPr="009D4C40">
        <w:rPr>
          <w:rFonts w:ascii="Times New Roman" w:eastAsia="Times New Roman" w:hAnsi="Times New Roman" w:cs="Times New Roman"/>
          <w:sz w:val="28"/>
          <w:szCs w:val="28"/>
          <w:lang w:val="uk-UA"/>
        </w:rPr>
        <w:t>ю</w:t>
      </w:r>
      <w:r w:rsidR="00BE6BE2" w:rsidRPr="009D4C40">
        <w:rPr>
          <w:rFonts w:ascii="Times New Roman" w:eastAsia="Times New Roman" w:hAnsi="Times New Roman" w:cs="Times New Roman"/>
          <w:sz w:val="28"/>
          <w:szCs w:val="28"/>
          <w:lang w:val="uk-UA"/>
        </w:rPr>
        <w:t>;</w:t>
      </w:r>
    </w:p>
    <w:p w14:paraId="0000005D"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використання недозволених джерел інформації, технічних засобів, цифрових інструментів або технологій штучного інтелекту всупереч умовам виконання конкретного завдання, визначеним педагогічним працівником;</w:t>
      </w:r>
    </w:p>
    <w:p w14:paraId="0000005E"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подання роботи, виконаної іншою особою, як власної;</w:t>
      </w:r>
    </w:p>
    <w:p w14:paraId="0000005F"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підроблення або спотворення результатів навчання, документів, довідок, журналів, електронних записів або інших освітніх даних;</w:t>
      </w:r>
    </w:p>
    <w:p w14:paraId="00000060"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примушування, спонукання або заохочення інших осіб до порушення академічної доброчесності;</w:t>
      </w:r>
    </w:p>
    <w:p w14:paraId="00000061" w14:textId="73E185BC"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приховування конфлікту інтересів під час оцінювання або прийняття рішень, що впливають на результати навчання.</w:t>
      </w:r>
    </w:p>
    <w:p w14:paraId="2DD464A0" w14:textId="77777777" w:rsidR="008140B2" w:rsidRPr="009D4C40" w:rsidRDefault="008140B2" w:rsidP="00BD7B88">
      <w:pPr>
        <w:spacing w:line="240" w:lineRule="auto"/>
        <w:ind w:firstLine="566"/>
        <w:jc w:val="both"/>
        <w:rPr>
          <w:rFonts w:ascii="Times New Roman" w:eastAsia="Times New Roman" w:hAnsi="Times New Roman" w:cs="Times New Roman"/>
          <w:sz w:val="28"/>
          <w:szCs w:val="28"/>
          <w:lang w:val="uk-UA"/>
        </w:rPr>
      </w:pPr>
    </w:p>
    <w:p w14:paraId="00000062"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5. Визначення основних видів порушень академічної доброчесності:</w:t>
      </w:r>
    </w:p>
    <w:p w14:paraId="00000063" w14:textId="6D038D08"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Академічний плагіат </w:t>
      </w:r>
      <w:r w:rsidR="001934B6" w:rsidRPr="009D4C40">
        <w:rPr>
          <w:rFonts w:ascii="Times New Roman" w:eastAsia="Times New Roman" w:hAnsi="Times New Roman" w:cs="Times New Roman"/>
          <w:sz w:val="28"/>
          <w:szCs w:val="28"/>
          <w:lang w:val="uk-UA"/>
        </w:rPr>
        <w:t>–</w:t>
      </w:r>
      <w:r w:rsidRPr="009D4C40">
        <w:rPr>
          <w:rFonts w:ascii="Times New Roman" w:eastAsia="Times New Roman" w:hAnsi="Times New Roman" w:cs="Times New Roman"/>
          <w:sz w:val="28"/>
          <w:szCs w:val="28"/>
          <w:lang w:val="uk-UA"/>
        </w:rPr>
        <w:t xml:space="preserve"> використання у навчальній, дослідницькій, </w:t>
      </w:r>
      <w:proofErr w:type="spellStart"/>
      <w:r w:rsidRPr="009D4C40">
        <w:rPr>
          <w:rFonts w:ascii="Times New Roman" w:eastAsia="Times New Roman" w:hAnsi="Times New Roman" w:cs="Times New Roman"/>
          <w:sz w:val="28"/>
          <w:szCs w:val="28"/>
          <w:lang w:val="uk-UA"/>
        </w:rPr>
        <w:t>проєктній</w:t>
      </w:r>
      <w:proofErr w:type="spellEnd"/>
      <w:r w:rsidRPr="009D4C40">
        <w:rPr>
          <w:rFonts w:ascii="Times New Roman" w:eastAsia="Times New Roman" w:hAnsi="Times New Roman" w:cs="Times New Roman"/>
          <w:sz w:val="28"/>
          <w:szCs w:val="28"/>
          <w:lang w:val="uk-UA"/>
        </w:rPr>
        <w:t>, творчій або іншій роботі текстів, ідей, зображень, результатів, презентацій, схем, таблиць, цифрового контенту чи інших матеріалів інших авторів без належного зазначення джерела.</w:t>
      </w:r>
    </w:p>
    <w:p w14:paraId="00000064" w14:textId="7110A98F"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Списування </w:t>
      </w:r>
      <w:r w:rsidR="001934B6" w:rsidRPr="009D4C40">
        <w:rPr>
          <w:rFonts w:ascii="Times New Roman" w:eastAsia="Times New Roman" w:hAnsi="Times New Roman" w:cs="Times New Roman"/>
          <w:sz w:val="28"/>
          <w:szCs w:val="28"/>
          <w:lang w:val="uk-UA"/>
        </w:rPr>
        <w:t>–</w:t>
      </w:r>
      <w:r w:rsidRPr="009D4C40">
        <w:rPr>
          <w:rFonts w:ascii="Times New Roman" w:eastAsia="Times New Roman" w:hAnsi="Times New Roman" w:cs="Times New Roman"/>
          <w:sz w:val="28"/>
          <w:szCs w:val="28"/>
          <w:lang w:val="uk-UA"/>
        </w:rPr>
        <w:t xml:space="preserve"> виконання письмових, практичних та інших навчальних робіт чи завдань із залученням недозволених зовнішніх джерел інформації, допомоги інших осіб, технічних засобів, електронних пристроїв, інтернет-ресурсів або підказок, зокрема під час оцінювання результатів навчання.</w:t>
      </w:r>
    </w:p>
    <w:p w14:paraId="00000065" w14:textId="3B60C0BF"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Обман </w:t>
      </w:r>
      <w:r w:rsidR="001934B6" w:rsidRPr="009D4C40">
        <w:rPr>
          <w:rFonts w:ascii="Times New Roman" w:eastAsia="Times New Roman" w:hAnsi="Times New Roman" w:cs="Times New Roman"/>
          <w:sz w:val="28"/>
          <w:szCs w:val="28"/>
          <w:lang w:val="uk-UA"/>
        </w:rPr>
        <w:t>–</w:t>
      </w:r>
      <w:r w:rsidRPr="009D4C40">
        <w:rPr>
          <w:rFonts w:ascii="Times New Roman" w:eastAsia="Times New Roman" w:hAnsi="Times New Roman" w:cs="Times New Roman"/>
          <w:sz w:val="28"/>
          <w:szCs w:val="28"/>
          <w:lang w:val="uk-UA"/>
        </w:rPr>
        <w:t xml:space="preserve"> свідоме (умисне) надання чи оприлюднення будь-якої неправдивої інформації про себе (інших осіб) чи про результати своєї (інших осіб) освітньої, навчальної або академічної діяльності, використані джерела, причини відсутності на контрольному заході або про організацію освітнього процесу.</w:t>
      </w:r>
    </w:p>
    <w:p w14:paraId="00000066" w14:textId="6EFB4A6B"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Фабрикація </w:t>
      </w:r>
      <w:r w:rsidR="001934B6" w:rsidRPr="009D4C40">
        <w:rPr>
          <w:rFonts w:ascii="Times New Roman" w:eastAsia="Times New Roman" w:hAnsi="Times New Roman" w:cs="Times New Roman"/>
          <w:sz w:val="28"/>
          <w:szCs w:val="28"/>
          <w:lang w:val="uk-UA"/>
        </w:rPr>
        <w:t>–</w:t>
      </w:r>
      <w:r w:rsidRPr="009D4C40">
        <w:rPr>
          <w:rFonts w:ascii="Times New Roman" w:eastAsia="Times New Roman" w:hAnsi="Times New Roman" w:cs="Times New Roman"/>
          <w:sz w:val="28"/>
          <w:szCs w:val="28"/>
          <w:lang w:val="uk-UA"/>
        </w:rPr>
        <w:t xml:space="preserve"> вигадування даних, фактів, результатів спостережень, дослідів, вимірювань, опитувань або інших відомостей, які використовуються у навчальній, дослідницькій чи </w:t>
      </w:r>
      <w:proofErr w:type="spellStart"/>
      <w:r w:rsidRPr="009D4C40">
        <w:rPr>
          <w:rFonts w:ascii="Times New Roman" w:eastAsia="Times New Roman" w:hAnsi="Times New Roman" w:cs="Times New Roman"/>
          <w:sz w:val="28"/>
          <w:szCs w:val="28"/>
          <w:lang w:val="uk-UA"/>
        </w:rPr>
        <w:t>проєктній</w:t>
      </w:r>
      <w:proofErr w:type="spellEnd"/>
      <w:r w:rsidRPr="009D4C40">
        <w:rPr>
          <w:rFonts w:ascii="Times New Roman" w:eastAsia="Times New Roman" w:hAnsi="Times New Roman" w:cs="Times New Roman"/>
          <w:sz w:val="28"/>
          <w:szCs w:val="28"/>
          <w:lang w:val="uk-UA"/>
        </w:rPr>
        <w:t xml:space="preserve"> роботі.</w:t>
      </w:r>
    </w:p>
    <w:p w14:paraId="00000067" w14:textId="2270EE9F"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Фальсифікація </w:t>
      </w:r>
      <w:r w:rsidR="001934B6" w:rsidRPr="009D4C40">
        <w:rPr>
          <w:rFonts w:ascii="Times New Roman" w:eastAsia="Times New Roman" w:hAnsi="Times New Roman" w:cs="Times New Roman"/>
          <w:sz w:val="28"/>
          <w:szCs w:val="28"/>
          <w:lang w:val="uk-UA"/>
        </w:rPr>
        <w:t>–</w:t>
      </w:r>
      <w:r w:rsidRPr="009D4C40">
        <w:rPr>
          <w:rFonts w:ascii="Times New Roman" w:eastAsia="Times New Roman" w:hAnsi="Times New Roman" w:cs="Times New Roman"/>
          <w:sz w:val="28"/>
          <w:szCs w:val="28"/>
          <w:lang w:val="uk-UA"/>
        </w:rPr>
        <w:t xml:space="preserve"> свідома зміна, підроблення або спотворення даних, результатів досліджень, оцінювання, документів, довідок, журналів, записів, відповідей, висновків або інших матеріалів та освітніх даних, що стосуються освітнього процесу.</w:t>
      </w:r>
    </w:p>
    <w:p w14:paraId="00000068" w14:textId="453ECE3E"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Необ’єктивне оцінювання </w:t>
      </w:r>
      <w:r w:rsidR="001934B6" w:rsidRPr="009D4C40">
        <w:rPr>
          <w:rFonts w:ascii="Times New Roman" w:eastAsia="Times New Roman" w:hAnsi="Times New Roman" w:cs="Times New Roman"/>
          <w:sz w:val="28"/>
          <w:szCs w:val="28"/>
          <w:lang w:val="uk-UA"/>
        </w:rPr>
        <w:t>–</w:t>
      </w:r>
      <w:r w:rsidRPr="009D4C40">
        <w:rPr>
          <w:rFonts w:ascii="Times New Roman" w:eastAsia="Times New Roman" w:hAnsi="Times New Roman" w:cs="Times New Roman"/>
          <w:sz w:val="28"/>
          <w:szCs w:val="28"/>
          <w:lang w:val="uk-UA"/>
        </w:rPr>
        <w:t xml:space="preserve"> свідоме завищення або заниження оцінки результатів навчання здобувача освіти, застосування різних критеріїв до однакових за суттю робіт, оцінювання не за визначеними критеріями, вплив </w:t>
      </w:r>
      <w:r w:rsidRPr="009D4C40">
        <w:rPr>
          <w:rFonts w:ascii="Times New Roman" w:eastAsia="Times New Roman" w:hAnsi="Times New Roman" w:cs="Times New Roman"/>
          <w:sz w:val="28"/>
          <w:szCs w:val="28"/>
          <w:lang w:val="uk-UA"/>
        </w:rPr>
        <w:lastRenderedPageBreak/>
        <w:t>особистого ставлення на оцінку, а також інші дії, що порушують справедливість оцінювання.</w:t>
      </w:r>
    </w:p>
    <w:p w14:paraId="5C8E379E" w14:textId="77777777" w:rsidR="008140B2" w:rsidRPr="009D4C40" w:rsidRDefault="008140B2" w:rsidP="00BD7B88">
      <w:pPr>
        <w:spacing w:line="240" w:lineRule="auto"/>
        <w:ind w:firstLine="566"/>
        <w:jc w:val="both"/>
        <w:rPr>
          <w:rFonts w:ascii="Times New Roman" w:eastAsia="Times New Roman" w:hAnsi="Times New Roman" w:cs="Times New Roman"/>
          <w:sz w:val="28"/>
          <w:szCs w:val="28"/>
          <w:lang w:val="uk-UA"/>
        </w:rPr>
      </w:pPr>
    </w:p>
    <w:p w14:paraId="00000069" w14:textId="124D1D4F"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6. Використання технологій штучного інтелекту не є порушенням академічної доброчесності, якщо таке використання прямо дозволене педагогічним працівником, відповідає меті завдання, належно зазначене здобувачем освіти та не підміняє самостійне виконання роботи. Подання результатів, </w:t>
      </w:r>
      <w:proofErr w:type="spellStart"/>
      <w:r w:rsidRPr="009D4C40">
        <w:rPr>
          <w:rFonts w:ascii="Times New Roman" w:eastAsia="Times New Roman" w:hAnsi="Times New Roman" w:cs="Times New Roman"/>
          <w:sz w:val="28"/>
          <w:szCs w:val="28"/>
          <w:lang w:val="uk-UA"/>
        </w:rPr>
        <w:t>згенерованих</w:t>
      </w:r>
      <w:proofErr w:type="spellEnd"/>
      <w:r w:rsidRPr="009D4C40">
        <w:rPr>
          <w:rFonts w:ascii="Times New Roman" w:eastAsia="Times New Roman" w:hAnsi="Times New Roman" w:cs="Times New Roman"/>
          <w:sz w:val="28"/>
          <w:szCs w:val="28"/>
          <w:lang w:val="uk-UA"/>
        </w:rPr>
        <w:t xml:space="preserve"> повністю або частково з використанням таких технологій, як власної самостійної роботи без дозволу або без зазначення факту використання, розглядається як порушення академічної доброчесності (форма обману чи списування).</w:t>
      </w:r>
    </w:p>
    <w:p w14:paraId="0000006A" w14:textId="77777777" w:rsidR="00DB7D77" w:rsidRPr="009D4C40" w:rsidRDefault="00DB7D77" w:rsidP="00BD7B88">
      <w:pPr>
        <w:spacing w:line="240" w:lineRule="auto"/>
        <w:rPr>
          <w:rFonts w:ascii="Times New Roman" w:eastAsia="Times New Roman" w:hAnsi="Times New Roman" w:cs="Times New Roman"/>
          <w:sz w:val="28"/>
          <w:szCs w:val="28"/>
          <w:lang w:val="uk-UA"/>
        </w:rPr>
      </w:pPr>
    </w:p>
    <w:p w14:paraId="0000006B" w14:textId="77777777" w:rsidR="00DB7D77" w:rsidRPr="009D4C40" w:rsidRDefault="00BE6BE2" w:rsidP="00BD7B88">
      <w:pPr>
        <w:spacing w:line="240" w:lineRule="auto"/>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V. Повноваження закладу освіти щодо забезпечення академічної доброчесності</w:t>
      </w:r>
    </w:p>
    <w:p w14:paraId="0000006C" w14:textId="5C385AE9" w:rsidR="00DB7D77" w:rsidRPr="009D4C40" w:rsidRDefault="00DB7D77" w:rsidP="00BD7B88">
      <w:pPr>
        <w:spacing w:line="240" w:lineRule="auto"/>
        <w:ind w:firstLine="566"/>
        <w:jc w:val="both"/>
        <w:rPr>
          <w:rFonts w:ascii="Times New Roman" w:eastAsia="Times New Roman" w:hAnsi="Times New Roman" w:cs="Times New Roman"/>
          <w:sz w:val="28"/>
          <w:szCs w:val="28"/>
          <w:lang w:val="uk-UA"/>
        </w:rPr>
      </w:pPr>
    </w:p>
    <w:p w14:paraId="0000006D"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1. Керівник закладу освіти забезпечує:</w:t>
      </w:r>
    </w:p>
    <w:p w14:paraId="0000006E"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організацію роботи із формування та підтримання академічної доброчесності;</w:t>
      </w:r>
    </w:p>
    <w:p w14:paraId="0000006F"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затвердження внутрішніх документів закладу освіти з питань академічної доброчесності;</w:t>
      </w:r>
    </w:p>
    <w:p w14:paraId="00000070"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ознайомлення учасників освітнього процесу з правилами академічної доброчесності;</w:t>
      </w:r>
    </w:p>
    <w:p w14:paraId="00000071"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створення умов для об’єктивного та неупередженого розгляду можливих порушень;</w:t>
      </w:r>
    </w:p>
    <w:p w14:paraId="00000072"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запобігання конфлікту інтересів під час розгляду таких питань;</w:t>
      </w:r>
    </w:p>
    <w:p w14:paraId="00000073"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включення заходів з академічної доброчесності до внутрішньої системи забезпечення якості освіти;</w:t>
      </w:r>
    </w:p>
    <w:p w14:paraId="00000074"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притягнення до відповідальності осіб, які порушили норми академічної доброчесності, відповідно до законодавства;</w:t>
      </w:r>
    </w:p>
    <w:p w14:paraId="00000075" w14:textId="26404BE3"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збереження </w:t>
      </w:r>
      <w:r w:rsidR="008140B2" w:rsidRPr="009D4C40">
        <w:rPr>
          <w:rFonts w:ascii="Times New Roman" w:eastAsia="Times New Roman" w:hAnsi="Times New Roman" w:cs="Times New Roman"/>
          <w:sz w:val="28"/>
          <w:szCs w:val="28"/>
          <w:lang w:val="uk-UA"/>
        </w:rPr>
        <w:t>матеріалів</w:t>
      </w:r>
      <w:r w:rsidRPr="009D4C40">
        <w:rPr>
          <w:rFonts w:ascii="Times New Roman" w:eastAsia="Times New Roman" w:hAnsi="Times New Roman" w:cs="Times New Roman"/>
          <w:sz w:val="28"/>
          <w:szCs w:val="28"/>
          <w:lang w:val="uk-UA"/>
        </w:rPr>
        <w:t xml:space="preserve"> щодо розгляду порушень відповідно до вимог законодавства;</w:t>
      </w:r>
    </w:p>
    <w:p w14:paraId="00000076" w14:textId="32A03D6E"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забезпечення захисту прав та професійної репутації педагогічних працівників під час розгляду повідомлень про можливі порушення академічної доброчесності.</w:t>
      </w:r>
    </w:p>
    <w:p w14:paraId="48617B47" w14:textId="77777777" w:rsidR="008140B2" w:rsidRPr="009D4C40" w:rsidRDefault="008140B2" w:rsidP="00BD7B88">
      <w:pPr>
        <w:spacing w:line="240" w:lineRule="auto"/>
        <w:ind w:firstLine="566"/>
        <w:jc w:val="both"/>
        <w:rPr>
          <w:rFonts w:ascii="Times New Roman" w:eastAsia="Times New Roman" w:hAnsi="Times New Roman" w:cs="Times New Roman"/>
          <w:sz w:val="28"/>
          <w:szCs w:val="28"/>
          <w:lang w:val="uk-UA"/>
        </w:rPr>
      </w:pPr>
    </w:p>
    <w:p w14:paraId="00000077" w14:textId="5F2ED448"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2. </w:t>
      </w:r>
      <w:r w:rsidR="008140B2" w:rsidRPr="009D4C40">
        <w:rPr>
          <w:rFonts w:ascii="Times New Roman" w:eastAsia="Times New Roman" w:hAnsi="Times New Roman" w:cs="Times New Roman"/>
          <w:sz w:val="28"/>
          <w:szCs w:val="28"/>
          <w:lang w:val="uk-UA"/>
        </w:rPr>
        <w:t xml:space="preserve">Педагогічна рада закладу освіти: </w:t>
      </w:r>
    </w:p>
    <w:p w14:paraId="00000078" w14:textId="72469108"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схвалю</w:t>
      </w:r>
      <w:r w:rsidR="008140B2" w:rsidRPr="009D4C40">
        <w:rPr>
          <w:rFonts w:ascii="Times New Roman" w:eastAsia="Times New Roman" w:hAnsi="Times New Roman" w:cs="Times New Roman"/>
          <w:sz w:val="28"/>
          <w:szCs w:val="28"/>
          <w:lang w:val="uk-UA"/>
        </w:rPr>
        <w:t>є</w:t>
      </w:r>
      <w:r w:rsidRPr="009D4C40">
        <w:rPr>
          <w:rFonts w:ascii="Times New Roman" w:eastAsia="Times New Roman" w:hAnsi="Times New Roman" w:cs="Times New Roman"/>
          <w:sz w:val="28"/>
          <w:szCs w:val="28"/>
          <w:lang w:val="uk-UA"/>
        </w:rPr>
        <w:t xml:space="preserve"> внутрішні документи </w:t>
      </w:r>
      <w:r w:rsidR="008140B2" w:rsidRPr="009D4C40">
        <w:rPr>
          <w:rFonts w:ascii="Times New Roman" w:eastAsia="Times New Roman" w:hAnsi="Times New Roman" w:cs="Times New Roman"/>
          <w:sz w:val="28"/>
          <w:szCs w:val="28"/>
          <w:lang w:val="uk-UA"/>
        </w:rPr>
        <w:t xml:space="preserve">закладу освіти </w:t>
      </w:r>
      <w:r w:rsidRPr="009D4C40">
        <w:rPr>
          <w:rFonts w:ascii="Times New Roman" w:eastAsia="Times New Roman" w:hAnsi="Times New Roman" w:cs="Times New Roman"/>
          <w:sz w:val="28"/>
          <w:szCs w:val="28"/>
          <w:lang w:val="uk-UA"/>
        </w:rPr>
        <w:t>з питань академічної доброчесності;</w:t>
      </w:r>
    </w:p>
    <w:p w14:paraId="00000079" w14:textId="166D9135"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розгляда</w:t>
      </w:r>
      <w:r w:rsidR="008140B2" w:rsidRPr="009D4C40">
        <w:rPr>
          <w:rFonts w:ascii="Times New Roman" w:eastAsia="Times New Roman" w:hAnsi="Times New Roman" w:cs="Times New Roman"/>
          <w:sz w:val="28"/>
          <w:szCs w:val="28"/>
          <w:lang w:val="uk-UA"/>
        </w:rPr>
        <w:t>є</w:t>
      </w:r>
      <w:r w:rsidRPr="009D4C40">
        <w:rPr>
          <w:rFonts w:ascii="Times New Roman" w:eastAsia="Times New Roman" w:hAnsi="Times New Roman" w:cs="Times New Roman"/>
          <w:sz w:val="28"/>
          <w:szCs w:val="28"/>
          <w:lang w:val="uk-UA"/>
        </w:rPr>
        <w:t xml:space="preserve"> питання формування культури доброчесності;</w:t>
      </w:r>
    </w:p>
    <w:p w14:paraId="0000007A" w14:textId="073D7E18"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аналізу</w:t>
      </w:r>
      <w:r w:rsidR="008140B2" w:rsidRPr="009D4C40">
        <w:rPr>
          <w:rFonts w:ascii="Times New Roman" w:eastAsia="Times New Roman" w:hAnsi="Times New Roman" w:cs="Times New Roman"/>
          <w:sz w:val="28"/>
          <w:szCs w:val="28"/>
          <w:lang w:val="uk-UA"/>
        </w:rPr>
        <w:t xml:space="preserve">є </w:t>
      </w:r>
      <w:r w:rsidRPr="009D4C40">
        <w:rPr>
          <w:rFonts w:ascii="Times New Roman" w:eastAsia="Times New Roman" w:hAnsi="Times New Roman" w:cs="Times New Roman"/>
          <w:sz w:val="28"/>
          <w:szCs w:val="28"/>
          <w:lang w:val="uk-UA"/>
        </w:rPr>
        <w:t>типові ризики порушень академічної доброчесності;</w:t>
      </w:r>
    </w:p>
    <w:p w14:paraId="0000007B" w14:textId="2F220C16"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нада</w:t>
      </w:r>
      <w:r w:rsidR="008140B2" w:rsidRPr="009D4C40">
        <w:rPr>
          <w:rFonts w:ascii="Times New Roman" w:eastAsia="Times New Roman" w:hAnsi="Times New Roman" w:cs="Times New Roman"/>
          <w:sz w:val="28"/>
          <w:szCs w:val="28"/>
          <w:lang w:val="uk-UA"/>
        </w:rPr>
        <w:t>є</w:t>
      </w:r>
      <w:r w:rsidRPr="009D4C40">
        <w:rPr>
          <w:rFonts w:ascii="Times New Roman" w:eastAsia="Times New Roman" w:hAnsi="Times New Roman" w:cs="Times New Roman"/>
          <w:sz w:val="28"/>
          <w:szCs w:val="28"/>
          <w:lang w:val="uk-UA"/>
        </w:rPr>
        <w:t xml:space="preserve"> рекомендації щодо удосконалення освітнього процесу та оцінювання;</w:t>
      </w:r>
    </w:p>
    <w:p w14:paraId="0000007C" w14:textId="61875B43"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proofErr w:type="spellStart"/>
      <w:r w:rsidRPr="009D4C40">
        <w:rPr>
          <w:rFonts w:ascii="Times New Roman" w:eastAsia="Times New Roman" w:hAnsi="Times New Roman" w:cs="Times New Roman"/>
          <w:sz w:val="28"/>
          <w:szCs w:val="28"/>
          <w:lang w:val="uk-UA"/>
        </w:rPr>
        <w:t>ініцію</w:t>
      </w:r>
      <w:r w:rsidR="008140B2" w:rsidRPr="009D4C40">
        <w:rPr>
          <w:rFonts w:ascii="Times New Roman" w:eastAsia="Times New Roman" w:hAnsi="Times New Roman" w:cs="Times New Roman"/>
          <w:sz w:val="28"/>
          <w:szCs w:val="28"/>
          <w:lang w:val="uk-UA"/>
        </w:rPr>
        <w:t>ює</w:t>
      </w:r>
      <w:proofErr w:type="spellEnd"/>
      <w:r w:rsidRPr="009D4C40">
        <w:rPr>
          <w:rFonts w:ascii="Times New Roman" w:eastAsia="Times New Roman" w:hAnsi="Times New Roman" w:cs="Times New Roman"/>
          <w:sz w:val="28"/>
          <w:szCs w:val="28"/>
          <w:lang w:val="uk-UA"/>
        </w:rPr>
        <w:t xml:space="preserve"> проведення просвітницьких і методичних заходів.</w:t>
      </w:r>
    </w:p>
    <w:p w14:paraId="20C4F461" w14:textId="6B2DD14E" w:rsidR="008140B2" w:rsidRPr="009D4C40" w:rsidRDefault="008140B2" w:rsidP="00BD7B88">
      <w:pPr>
        <w:spacing w:line="240" w:lineRule="auto"/>
        <w:ind w:firstLine="566"/>
        <w:jc w:val="both"/>
        <w:rPr>
          <w:rFonts w:ascii="Times New Roman" w:eastAsia="Times New Roman" w:hAnsi="Times New Roman" w:cs="Times New Roman"/>
          <w:sz w:val="28"/>
          <w:szCs w:val="28"/>
          <w:lang w:val="uk-UA"/>
        </w:rPr>
      </w:pPr>
    </w:p>
    <w:p w14:paraId="57C38F87" w14:textId="77777777" w:rsidR="00C750F8" w:rsidRPr="009D4C40" w:rsidRDefault="00C750F8" w:rsidP="00BD7B88">
      <w:pPr>
        <w:spacing w:line="240" w:lineRule="auto"/>
        <w:ind w:firstLine="566"/>
        <w:jc w:val="both"/>
        <w:rPr>
          <w:rFonts w:ascii="Times New Roman" w:eastAsia="Times New Roman" w:hAnsi="Times New Roman" w:cs="Times New Roman"/>
          <w:sz w:val="28"/>
          <w:szCs w:val="28"/>
          <w:lang w:val="uk-UA"/>
        </w:rPr>
      </w:pPr>
    </w:p>
    <w:p w14:paraId="0000007D"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lastRenderedPageBreak/>
        <w:t>3. Органи учнівського самоврядування беруть участь у формуванні культури академічної доброчесності, поширенні інформаційних матеріалів, проведенні заходів, підготовці пропозицій до внутрішніх документів закладу освіти.</w:t>
      </w:r>
    </w:p>
    <w:p w14:paraId="0000007E" w14:textId="22A8FE11" w:rsidR="00DB7D77" w:rsidRPr="009D4C40" w:rsidRDefault="00DB7D77" w:rsidP="00BD7B88">
      <w:pPr>
        <w:spacing w:line="240" w:lineRule="auto"/>
        <w:ind w:firstLine="566"/>
        <w:jc w:val="both"/>
        <w:rPr>
          <w:rFonts w:ascii="Times New Roman" w:eastAsia="Times New Roman" w:hAnsi="Times New Roman" w:cs="Times New Roman"/>
          <w:sz w:val="28"/>
          <w:szCs w:val="28"/>
          <w:lang w:val="uk-UA"/>
        </w:rPr>
      </w:pPr>
    </w:p>
    <w:p w14:paraId="0000007F"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4. Органи батьківського самоврядування можуть долучатися до просвітницької роботи, обговорення правил академічної доброчесності та сприяння формуванню партнерства між закладом освіти і сім’єю.</w:t>
      </w:r>
    </w:p>
    <w:p w14:paraId="00000080" w14:textId="79048744" w:rsidR="00DB7D77" w:rsidRPr="009D4C40" w:rsidRDefault="00DB7D77" w:rsidP="00BD7B88">
      <w:pPr>
        <w:spacing w:line="240" w:lineRule="auto"/>
        <w:jc w:val="both"/>
        <w:rPr>
          <w:rFonts w:ascii="Times New Roman" w:eastAsia="Times New Roman" w:hAnsi="Times New Roman" w:cs="Times New Roman"/>
          <w:sz w:val="28"/>
          <w:szCs w:val="28"/>
          <w:lang w:val="uk-UA"/>
        </w:rPr>
      </w:pPr>
    </w:p>
    <w:p w14:paraId="00000081" w14:textId="77777777" w:rsidR="00DB7D77" w:rsidRPr="009D4C40" w:rsidRDefault="00BE6BE2" w:rsidP="00BD7B88">
      <w:pPr>
        <w:spacing w:line="240" w:lineRule="auto"/>
        <w:ind w:firstLine="566"/>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VI. Запобігання порушенням академічної доброчесності</w:t>
      </w:r>
    </w:p>
    <w:p w14:paraId="00000082" w14:textId="3DC627C0" w:rsidR="00DB7D77" w:rsidRPr="009D4C40" w:rsidRDefault="00DB7D77" w:rsidP="00BD7B88">
      <w:pPr>
        <w:spacing w:line="240" w:lineRule="auto"/>
        <w:rPr>
          <w:rFonts w:ascii="Times New Roman" w:eastAsia="Times New Roman" w:hAnsi="Times New Roman" w:cs="Times New Roman"/>
          <w:sz w:val="28"/>
          <w:szCs w:val="28"/>
          <w:lang w:val="uk-UA"/>
        </w:rPr>
      </w:pPr>
    </w:p>
    <w:p w14:paraId="00000083"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1. Запобігання порушенням академічної доброчесності здійснюється шляхом:</w:t>
      </w:r>
    </w:p>
    <w:p w14:paraId="00000084"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системного інформування учасників освітнього процесу про правила академічної доброчесності;</w:t>
      </w:r>
    </w:p>
    <w:p w14:paraId="00000085"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визначення зрозумілих критеріїв оцінювання;</w:t>
      </w:r>
    </w:p>
    <w:p w14:paraId="00000086"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роз’яснення вимог до кожного виду навчальної роботи;</w:t>
      </w:r>
    </w:p>
    <w:p w14:paraId="00000087"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навчання здобувачів освіти основам роботи з джерелами інформації;</w:t>
      </w:r>
    </w:p>
    <w:p w14:paraId="00000088"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розвитку навичок критичного мислення, </w:t>
      </w:r>
      <w:proofErr w:type="spellStart"/>
      <w:r w:rsidRPr="009D4C40">
        <w:rPr>
          <w:rFonts w:ascii="Times New Roman" w:eastAsia="Times New Roman" w:hAnsi="Times New Roman" w:cs="Times New Roman"/>
          <w:sz w:val="28"/>
          <w:szCs w:val="28"/>
          <w:lang w:val="uk-UA"/>
        </w:rPr>
        <w:t>медіаграмотності</w:t>
      </w:r>
      <w:proofErr w:type="spellEnd"/>
      <w:r w:rsidRPr="009D4C40">
        <w:rPr>
          <w:rFonts w:ascii="Times New Roman" w:eastAsia="Times New Roman" w:hAnsi="Times New Roman" w:cs="Times New Roman"/>
          <w:sz w:val="28"/>
          <w:szCs w:val="28"/>
          <w:lang w:val="uk-UA"/>
        </w:rPr>
        <w:t xml:space="preserve"> та інформаційної культури;</w:t>
      </w:r>
    </w:p>
    <w:p w14:paraId="00000089"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організації освітнього процесу таким чином, щоб зменшити можливості та стимули до недоброчесної поведінки;</w:t>
      </w:r>
    </w:p>
    <w:p w14:paraId="0000008A"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застосування педагогічно доцільних способів перевірки самостійності виконання робіт;</w:t>
      </w:r>
    </w:p>
    <w:p w14:paraId="0000008B" w14:textId="649A7E41"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створення безпечного середовища, у якому </w:t>
      </w:r>
      <w:r w:rsidR="00464EE2" w:rsidRPr="009D4C40">
        <w:rPr>
          <w:rFonts w:ascii="Times New Roman" w:eastAsia="Times New Roman" w:hAnsi="Times New Roman" w:cs="Times New Roman"/>
          <w:sz w:val="28"/>
          <w:szCs w:val="28"/>
          <w:lang w:val="uk-UA"/>
        </w:rPr>
        <w:t>здобувачі освіти</w:t>
      </w:r>
      <w:r w:rsidRPr="009D4C40">
        <w:rPr>
          <w:rFonts w:ascii="Times New Roman" w:eastAsia="Times New Roman" w:hAnsi="Times New Roman" w:cs="Times New Roman"/>
          <w:sz w:val="28"/>
          <w:szCs w:val="28"/>
          <w:lang w:val="uk-UA"/>
        </w:rPr>
        <w:t xml:space="preserve"> можуть ставити запитання щодо правил виконання завдань без страху покарання;</w:t>
      </w:r>
    </w:p>
    <w:p w14:paraId="0000008C" w14:textId="655B7F9C"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формування доброчесної поведінки через особистий приклад педагогічних працівників і керівництва закладу освіти.</w:t>
      </w:r>
    </w:p>
    <w:p w14:paraId="023B6575" w14:textId="77777777" w:rsidR="007D3A74" w:rsidRPr="009D4C40" w:rsidRDefault="007D3A74" w:rsidP="00BD7B88">
      <w:pPr>
        <w:spacing w:line="240" w:lineRule="auto"/>
        <w:ind w:firstLine="566"/>
        <w:jc w:val="both"/>
        <w:rPr>
          <w:rFonts w:ascii="Times New Roman" w:eastAsia="Times New Roman" w:hAnsi="Times New Roman" w:cs="Times New Roman"/>
          <w:sz w:val="28"/>
          <w:szCs w:val="28"/>
          <w:lang w:val="uk-UA"/>
        </w:rPr>
      </w:pPr>
    </w:p>
    <w:p w14:paraId="0000008D" w14:textId="780C70C9"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2. Педагогічний працівник до початку виконання </w:t>
      </w:r>
      <w:r w:rsidR="004778F8" w:rsidRPr="009D4C40">
        <w:rPr>
          <w:rFonts w:ascii="Times New Roman" w:eastAsia="Times New Roman" w:hAnsi="Times New Roman" w:cs="Times New Roman"/>
          <w:sz w:val="28"/>
          <w:szCs w:val="28"/>
          <w:lang w:val="uk-UA"/>
        </w:rPr>
        <w:t>навчального завдання,</w:t>
      </w:r>
      <w:r w:rsidRPr="009D4C40">
        <w:rPr>
          <w:rFonts w:ascii="Times New Roman" w:eastAsia="Times New Roman" w:hAnsi="Times New Roman" w:cs="Times New Roman"/>
          <w:sz w:val="28"/>
          <w:szCs w:val="28"/>
          <w:lang w:val="uk-UA"/>
        </w:rPr>
        <w:t xml:space="preserve"> у разі якщо такі умови не визначені раніше освітньою програмою, правилами оцінювання або внутрішніми актами закладу освіти, повідомляє здобувачів освіти про:</w:t>
      </w:r>
    </w:p>
    <w:p w14:paraId="0000008E"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мету завдання;</w:t>
      </w:r>
    </w:p>
    <w:p w14:paraId="0000008F"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форму виконання;</w:t>
      </w:r>
    </w:p>
    <w:p w14:paraId="00000090"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можливість або заборону використання підручників, конспектів, інтернет-ресурсів, електронних пристроїв, цифрових інструментів, технологій штучного інтелекту;</w:t>
      </w:r>
    </w:p>
    <w:p w14:paraId="00000091"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вимоги до зазначення джерел;</w:t>
      </w:r>
    </w:p>
    <w:p w14:paraId="00000092"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критерії оцінювання;</w:t>
      </w:r>
    </w:p>
    <w:p w14:paraId="00000093" w14:textId="157A7CCC"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наслідки порушення академічної доброчесності.</w:t>
      </w:r>
    </w:p>
    <w:p w14:paraId="76EFBA09" w14:textId="046600FE" w:rsidR="004778F8" w:rsidRPr="009D4C40" w:rsidRDefault="004778F8" w:rsidP="00BD7B88">
      <w:pPr>
        <w:spacing w:line="240" w:lineRule="auto"/>
        <w:ind w:firstLine="566"/>
        <w:jc w:val="both"/>
        <w:rPr>
          <w:rFonts w:ascii="Times New Roman" w:eastAsia="Times New Roman" w:hAnsi="Times New Roman" w:cs="Times New Roman"/>
          <w:strike/>
          <w:color w:val="FF0000"/>
          <w:sz w:val="28"/>
          <w:szCs w:val="28"/>
          <w:lang w:val="uk-UA"/>
        </w:rPr>
      </w:pPr>
    </w:p>
    <w:p w14:paraId="5840C6AC" w14:textId="48128961" w:rsidR="00C750F8" w:rsidRPr="009D4C40" w:rsidRDefault="00C750F8" w:rsidP="00BD7B88">
      <w:pPr>
        <w:spacing w:line="240" w:lineRule="auto"/>
        <w:ind w:firstLine="566"/>
        <w:jc w:val="both"/>
        <w:rPr>
          <w:rFonts w:ascii="Times New Roman" w:eastAsia="Times New Roman" w:hAnsi="Times New Roman" w:cs="Times New Roman"/>
          <w:strike/>
          <w:color w:val="FF0000"/>
          <w:sz w:val="28"/>
          <w:szCs w:val="28"/>
          <w:lang w:val="uk-UA"/>
        </w:rPr>
      </w:pPr>
    </w:p>
    <w:p w14:paraId="0A2D205D" w14:textId="003F4643" w:rsidR="00C750F8" w:rsidRPr="009D4C40" w:rsidRDefault="00C750F8" w:rsidP="00BD7B88">
      <w:pPr>
        <w:spacing w:line="240" w:lineRule="auto"/>
        <w:ind w:firstLine="566"/>
        <w:jc w:val="both"/>
        <w:rPr>
          <w:rFonts w:ascii="Times New Roman" w:eastAsia="Times New Roman" w:hAnsi="Times New Roman" w:cs="Times New Roman"/>
          <w:strike/>
          <w:color w:val="FF0000"/>
          <w:sz w:val="28"/>
          <w:szCs w:val="28"/>
          <w:lang w:val="uk-UA"/>
        </w:rPr>
      </w:pPr>
    </w:p>
    <w:p w14:paraId="16772DD7" w14:textId="77777777" w:rsidR="00C750F8" w:rsidRPr="009D4C40" w:rsidRDefault="00C750F8" w:rsidP="00BD7B88">
      <w:pPr>
        <w:spacing w:line="240" w:lineRule="auto"/>
        <w:ind w:firstLine="566"/>
        <w:jc w:val="both"/>
        <w:rPr>
          <w:rFonts w:ascii="Times New Roman" w:eastAsia="Times New Roman" w:hAnsi="Times New Roman" w:cs="Times New Roman"/>
          <w:strike/>
          <w:color w:val="FF0000"/>
          <w:sz w:val="28"/>
          <w:szCs w:val="28"/>
          <w:lang w:val="uk-UA"/>
        </w:rPr>
      </w:pPr>
    </w:p>
    <w:p w14:paraId="00000095" w14:textId="54EB1371" w:rsidR="00DB7D77" w:rsidRPr="009D4C40" w:rsidRDefault="00BE6BE2" w:rsidP="00BD7B88">
      <w:pPr>
        <w:spacing w:line="240" w:lineRule="auto"/>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lastRenderedPageBreak/>
        <w:t xml:space="preserve">VII. Виявлення </w:t>
      </w:r>
      <w:r w:rsidR="00845478">
        <w:rPr>
          <w:rFonts w:ascii="Times New Roman" w:eastAsia="Times New Roman" w:hAnsi="Times New Roman" w:cs="Times New Roman"/>
          <w:b/>
          <w:bCs/>
          <w:sz w:val="28"/>
          <w:szCs w:val="28"/>
          <w:lang w:val="uk-UA"/>
        </w:rPr>
        <w:t>фактів</w:t>
      </w:r>
      <w:bookmarkStart w:id="0" w:name="_GoBack"/>
      <w:bookmarkEnd w:id="0"/>
      <w:r w:rsidRPr="009D4C40">
        <w:rPr>
          <w:rFonts w:ascii="Times New Roman" w:eastAsia="Times New Roman" w:hAnsi="Times New Roman" w:cs="Times New Roman"/>
          <w:b/>
          <w:bCs/>
          <w:sz w:val="28"/>
          <w:szCs w:val="28"/>
          <w:lang w:val="uk-UA"/>
        </w:rPr>
        <w:t xml:space="preserve"> порушен</w:t>
      </w:r>
      <w:r w:rsidR="004778F8" w:rsidRPr="009D4C40">
        <w:rPr>
          <w:rFonts w:ascii="Times New Roman" w:eastAsia="Times New Roman" w:hAnsi="Times New Roman" w:cs="Times New Roman"/>
          <w:b/>
          <w:bCs/>
          <w:sz w:val="28"/>
          <w:szCs w:val="28"/>
          <w:lang w:val="uk-UA"/>
        </w:rPr>
        <w:t>ня</w:t>
      </w:r>
      <w:r w:rsidRPr="009D4C40">
        <w:rPr>
          <w:rFonts w:ascii="Times New Roman" w:eastAsia="Times New Roman" w:hAnsi="Times New Roman" w:cs="Times New Roman"/>
          <w:b/>
          <w:bCs/>
          <w:sz w:val="28"/>
          <w:szCs w:val="28"/>
          <w:lang w:val="uk-UA"/>
        </w:rPr>
        <w:t xml:space="preserve"> академічної доброчесності</w:t>
      </w:r>
    </w:p>
    <w:p w14:paraId="00000096" w14:textId="0AD45930" w:rsidR="00DB7D77" w:rsidRPr="009D4C40" w:rsidRDefault="00DB7D77" w:rsidP="00BD7B88">
      <w:pPr>
        <w:spacing w:line="240" w:lineRule="auto"/>
        <w:jc w:val="both"/>
        <w:rPr>
          <w:rFonts w:ascii="Times New Roman" w:eastAsia="Times New Roman" w:hAnsi="Times New Roman" w:cs="Times New Roman"/>
          <w:strike/>
          <w:sz w:val="28"/>
          <w:szCs w:val="28"/>
          <w:lang w:val="uk-UA"/>
        </w:rPr>
      </w:pPr>
    </w:p>
    <w:p w14:paraId="00000097" w14:textId="148CB12D"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1. Підставами для </w:t>
      </w:r>
      <w:r w:rsidR="004778F8" w:rsidRPr="009D4C40">
        <w:rPr>
          <w:rFonts w:ascii="Times New Roman" w:eastAsia="Times New Roman" w:hAnsi="Times New Roman" w:cs="Times New Roman"/>
          <w:sz w:val="28"/>
          <w:szCs w:val="28"/>
          <w:lang w:val="uk-UA"/>
        </w:rPr>
        <w:t xml:space="preserve">початку </w:t>
      </w:r>
      <w:r w:rsidRPr="009D4C40">
        <w:rPr>
          <w:rFonts w:ascii="Times New Roman" w:eastAsia="Times New Roman" w:hAnsi="Times New Roman" w:cs="Times New Roman"/>
          <w:sz w:val="28"/>
          <w:szCs w:val="28"/>
          <w:lang w:val="uk-UA"/>
        </w:rPr>
        <w:t>розгляду</w:t>
      </w:r>
      <w:r w:rsidR="004778F8" w:rsidRPr="009D4C40">
        <w:rPr>
          <w:rFonts w:ascii="Times New Roman" w:eastAsia="Times New Roman" w:hAnsi="Times New Roman" w:cs="Times New Roman"/>
          <w:sz w:val="28"/>
          <w:szCs w:val="28"/>
          <w:lang w:val="uk-UA"/>
        </w:rPr>
        <w:t xml:space="preserve"> справи про</w:t>
      </w:r>
      <w:r w:rsidRPr="009D4C40">
        <w:rPr>
          <w:rFonts w:ascii="Times New Roman" w:eastAsia="Times New Roman" w:hAnsi="Times New Roman" w:cs="Times New Roman"/>
          <w:sz w:val="28"/>
          <w:szCs w:val="28"/>
          <w:lang w:val="uk-UA"/>
        </w:rPr>
        <w:t xml:space="preserve"> порушення </w:t>
      </w:r>
      <w:r w:rsidR="004778F8" w:rsidRPr="009D4C40">
        <w:rPr>
          <w:rFonts w:ascii="Times New Roman" w:eastAsia="Times New Roman" w:hAnsi="Times New Roman" w:cs="Times New Roman"/>
          <w:sz w:val="28"/>
          <w:szCs w:val="28"/>
          <w:lang w:val="uk-UA"/>
        </w:rPr>
        <w:t>академічної доброчесності (або з’ясування обставин щодо наявності факту порушення) є виявлення ознак порушення, а саме:</w:t>
      </w:r>
    </w:p>
    <w:p w14:paraId="00000098"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безпосереднє виявлення факту списування або іншого порушення під час виконання роботи;</w:t>
      </w:r>
    </w:p>
    <w:p w14:paraId="00000099"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виявлення істотної схожості роботи здобувача освіти з роботою іншої особи або з матеріалами з відкритих джерел без належного посилання;</w:t>
      </w:r>
    </w:p>
    <w:p w14:paraId="0000009A"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встановлення факту подання роботи, виконаної іншою особою;</w:t>
      </w:r>
    </w:p>
    <w:p w14:paraId="0000009B"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виявлення неправдивих або підроблених даних;</w:t>
      </w:r>
    </w:p>
    <w:p w14:paraId="0000009C"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звернення учасника освітнього процесу;</w:t>
      </w:r>
    </w:p>
    <w:p w14:paraId="0000009D" w14:textId="1BF2EAF5"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інші документально підтверджені обставини, які можуть свідчити про порушення академічної доброчесності.</w:t>
      </w:r>
    </w:p>
    <w:p w14:paraId="512C80C9" w14:textId="77777777" w:rsidR="007D3A74" w:rsidRPr="009D4C40" w:rsidRDefault="007D3A74" w:rsidP="00BD7B88">
      <w:pPr>
        <w:spacing w:line="240" w:lineRule="auto"/>
        <w:ind w:firstLine="566"/>
        <w:jc w:val="both"/>
        <w:rPr>
          <w:rFonts w:ascii="Times New Roman" w:eastAsia="Times New Roman" w:hAnsi="Times New Roman" w:cs="Times New Roman"/>
          <w:sz w:val="28"/>
          <w:szCs w:val="28"/>
          <w:lang w:val="uk-UA"/>
        </w:rPr>
      </w:pPr>
    </w:p>
    <w:p w14:paraId="0000009E" w14:textId="1E1623E5"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2. Виявлення ознак порушення академічної доброчесності не є автоматичним встановленням</w:t>
      </w:r>
      <w:r w:rsidR="004778F8" w:rsidRPr="009D4C40">
        <w:rPr>
          <w:rFonts w:ascii="Times New Roman" w:eastAsia="Times New Roman" w:hAnsi="Times New Roman" w:cs="Times New Roman"/>
          <w:sz w:val="28"/>
          <w:szCs w:val="28"/>
          <w:lang w:val="uk-UA"/>
        </w:rPr>
        <w:t xml:space="preserve"> факту порушення та</w:t>
      </w:r>
      <w:r w:rsidRPr="009D4C40">
        <w:rPr>
          <w:rFonts w:ascii="Times New Roman" w:eastAsia="Times New Roman" w:hAnsi="Times New Roman" w:cs="Times New Roman"/>
          <w:sz w:val="28"/>
          <w:szCs w:val="28"/>
          <w:lang w:val="uk-UA"/>
        </w:rPr>
        <w:t xml:space="preserve"> вини особи. Рішення щодо наявності або відсутності порушення ухвалюється лише після об’єктивного з’ясування обставин, надання особі можливості пояснити свою позицію та оцінки всіх наявних матеріалів.</w:t>
      </w:r>
    </w:p>
    <w:p w14:paraId="159DF11E" w14:textId="77777777" w:rsidR="007D3A74" w:rsidRPr="009D4C40" w:rsidRDefault="007D3A74" w:rsidP="00BD7B88">
      <w:pPr>
        <w:spacing w:line="240" w:lineRule="auto"/>
        <w:ind w:firstLine="566"/>
        <w:jc w:val="both"/>
        <w:rPr>
          <w:rFonts w:ascii="Times New Roman" w:eastAsia="Times New Roman" w:hAnsi="Times New Roman" w:cs="Times New Roman"/>
          <w:sz w:val="28"/>
          <w:szCs w:val="28"/>
          <w:lang w:val="uk-UA"/>
        </w:rPr>
      </w:pPr>
    </w:p>
    <w:p w14:paraId="0000009F" w14:textId="77A58818"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3. Під час </w:t>
      </w:r>
      <w:r w:rsidR="004778F8" w:rsidRPr="009D4C40">
        <w:rPr>
          <w:rFonts w:ascii="Times New Roman" w:eastAsia="Times New Roman" w:hAnsi="Times New Roman" w:cs="Times New Roman"/>
          <w:sz w:val="28"/>
          <w:szCs w:val="28"/>
          <w:lang w:val="uk-UA"/>
        </w:rPr>
        <w:t xml:space="preserve">з’ясування обставин та встановлення факту </w:t>
      </w:r>
      <w:r w:rsidRPr="009D4C40">
        <w:rPr>
          <w:rFonts w:ascii="Times New Roman" w:eastAsia="Times New Roman" w:hAnsi="Times New Roman" w:cs="Times New Roman"/>
          <w:sz w:val="28"/>
          <w:szCs w:val="28"/>
          <w:lang w:val="uk-UA"/>
        </w:rPr>
        <w:t>порушення академічної доброчесності мають бути забезпечені:</w:t>
      </w:r>
    </w:p>
    <w:p w14:paraId="000000A0"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повага до гідності особи;</w:t>
      </w:r>
    </w:p>
    <w:p w14:paraId="000000A1"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конфіденційність інформації;</w:t>
      </w:r>
    </w:p>
    <w:p w14:paraId="000000A2"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неупередженість розгляду;</w:t>
      </w:r>
    </w:p>
    <w:p w14:paraId="000000A3" w14:textId="75D3E3B9"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право особи бути поінформованою про суть </w:t>
      </w:r>
      <w:r w:rsidR="004778F8" w:rsidRPr="009D4C40">
        <w:rPr>
          <w:rFonts w:ascii="Times New Roman" w:eastAsia="Times New Roman" w:hAnsi="Times New Roman" w:cs="Times New Roman"/>
          <w:sz w:val="28"/>
          <w:szCs w:val="28"/>
          <w:lang w:val="uk-UA"/>
        </w:rPr>
        <w:t>виявлених ознак порушення</w:t>
      </w:r>
      <w:r w:rsidRPr="009D4C40">
        <w:rPr>
          <w:rFonts w:ascii="Times New Roman" w:eastAsia="Times New Roman" w:hAnsi="Times New Roman" w:cs="Times New Roman"/>
          <w:sz w:val="28"/>
          <w:szCs w:val="28"/>
          <w:lang w:val="uk-UA"/>
        </w:rPr>
        <w:t>;</w:t>
      </w:r>
    </w:p>
    <w:p w14:paraId="000000A4"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право особи надати пояснення;</w:t>
      </w:r>
    </w:p>
    <w:p w14:paraId="000000A5"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врахування віку, рівня розвитку та індивідуальних особливостей здобувача освіти;</w:t>
      </w:r>
    </w:p>
    <w:p w14:paraId="000000A6"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пропорційність заходів реагування.</w:t>
      </w:r>
    </w:p>
    <w:p w14:paraId="000000A7" w14:textId="519AB18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Особа, яка повідомляє про можливе порушення академічної доброчесності, повинна діяти добросовісно. Подання завідомо неправдивої інформації не допускається.</w:t>
      </w:r>
    </w:p>
    <w:p w14:paraId="3699622F" w14:textId="35586C42" w:rsidR="001934B6" w:rsidRPr="009D4C40" w:rsidRDefault="001934B6" w:rsidP="00BD7B88">
      <w:pPr>
        <w:spacing w:line="240" w:lineRule="auto"/>
        <w:ind w:firstLine="566"/>
        <w:jc w:val="both"/>
        <w:rPr>
          <w:rFonts w:ascii="Times New Roman" w:eastAsia="Times New Roman" w:hAnsi="Times New Roman" w:cs="Times New Roman"/>
          <w:sz w:val="28"/>
          <w:szCs w:val="28"/>
          <w:lang w:val="uk-UA"/>
        </w:rPr>
      </w:pPr>
    </w:p>
    <w:p w14:paraId="6BFB2126" w14:textId="3D3C5949" w:rsidR="001934B6" w:rsidRPr="009D4C40" w:rsidRDefault="001934B6" w:rsidP="001934B6">
      <w:pPr>
        <w:spacing w:line="240" w:lineRule="auto"/>
        <w:jc w:val="center"/>
        <w:rPr>
          <w:rFonts w:ascii="Times New Roman" w:eastAsia="Times New Roman" w:hAnsi="Times New Roman" w:cs="Times New Roman"/>
          <w:b/>
          <w:bCs/>
          <w:color w:val="000000" w:themeColor="text1"/>
          <w:sz w:val="28"/>
          <w:szCs w:val="28"/>
          <w:lang w:val="uk-UA"/>
        </w:rPr>
      </w:pPr>
      <w:r w:rsidRPr="009D4C40">
        <w:rPr>
          <w:rFonts w:ascii="Times New Roman" w:eastAsia="Times New Roman" w:hAnsi="Times New Roman" w:cs="Times New Roman"/>
          <w:b/>
          <w:bCs/>
          <w:color w:val="000000" w:themeColor="text1"/>
          <w:sz w:val="28"/>
          <w:szCs w:val="28"/>
          <w:lang w:val="uk-UA"/>
        </w:rPr>
        <w:t xml:space="preserve">VIII. Порядок розгляду </w:t>
      </w:r>
      <w:r w:rsidR="004778F8" w:rsidRPr="009D4C40">
        <w:rPr>
          <w:rFonts w:ascii="Times New Roman" w:eastAsia="Times New Roman" w:hAnsi="Times New Roman" w:cs="Times New Roman"/>
          <w:b/>
          <w:bCs/>
          <w:color w:val="000000" w:themeColor="text1"/>
          <w:sz w:val="28"/>
          <w:szCs w:val="28"/>
          <w:lang w:val="uk-UA"/>
        </w:rPr>
        <w:t xml:space="preserve">справи про </w:t>
      </w:r>
      <w:r w:rsidRPr="009D4C40">
        <w:rPr>
          <w:rFonts w:ascii="Times New Roman" w:eastAsia="Times New Roman" w:hAnsi="Times New Roman" w:cs="Times New Roman"/>
          <w:b/>
          <w:bCs/>
          <w:color w:val="000000" w:themeColor="text1"/>
          <w:sz w:val="28"/>
          <w:szCs w:val="28"/>
          <w:lang w:val="uk-UA"/>
        </w:rPr>
        <w:t>порушення академічної доброчесності</w:t>
      </w:r>
      <w:r w:rsidR="004778F8" w:rsidRPr="009D4C40">
        <w:rPr>
          <w:rFonts w:ascii="Times New Roman" w:eastAsia="Times New Roman" w:hAnsi="Times New Roman" w:cs="Times New Roman"/>
          <w:b/>
          <w:bCs/>
          <w:color w:val="000000" w:themeColor="text1"/>
          <w:sz w:val="28"/>
          <w:szCs w:val="28"/>
          <w:lang w:val="uk-UA"/>
        </w:rPr>
        <w:t xml:space="preserve"> та встановлення факту порушення</w:t>
      </w:r>
    </w:p>
    <w:p w14:paraId="7F1237EE" w14:textId="78F8A6A2" w:rsidR="001934B6" w:rsidRPr="009D4C40" w:rsidRDefault="001934B6" w:rsidP="001934B6">
      <w:pPr>
        <w:spacing w:line="240" w:lineRule="auto"/>
        <w:jc w:val="both"/>
        <w:rPr>
          <w:rFonts w:ascii="Times New Roman" w:eastAsia="Times New Roman" w:hAnsi="Times New Roman" w:cs="Times New Roman"/>
          <w:sz w:val="28"/>
          <w:szCs w:val="28"/>
          <w:lang w:val="uk-UA"/>
        </w:rPr>
      </w:pPr>
    </w:p>
    <w:p w14:paraId="43D7B370" w14:textId="63D60A3B"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 xml:space="preserve">1. Розгляд </w:t>
      </w:r>
      <w:r w:rsidR="004778F8" w:rsidRPr="009D4C40">
        <w:rPr>
          <w:rFonts w:ascii="Times New Roman" w:hAnsi="Times New Roman" w:cs="Times New Roman"/>
          <w:sz w:val="28"/>
          <w:szCs w:val="28"/>
          <w:lang w:val="uk-UA"/>
        </w:rPr>
        <w:t>справи щодо встановлення факту порушення</w:t>
      </w:r>
      <w:r w:rsidRPr="009D4C40">
        <w:rPr>
          <w:rFonts w:ascii="Times New Roman" w:hAnsi="Times New Roman" w:cs="Times New Roman"/>
          <w:sz w:val="28"/>
          <w:szCs w:val="28"/>
          <w:lang w:val="uk-UA"/>
        </w:rPr>
        <w:t xml:space="preserve"> академічної доброчесності здійснюється з дотриманням вимог законодавства, цього Положення та внутрішніх документів закладу освіти на засадах своєчасності, об’єктивності, неупередженості, конфіденційності, поваги до честі та гідності особи, презумпції невинуватості, пропорційності заходів реагування, уникнення конфлікту інтересів та забезпечення права особи бути вислуханою.</w:t>
      </w:r>
    </w:p>
    <w:p w14:paraId="7F26AF4A" w14:textId="77777777" w:rsidR="007D3A74" w:rsidRPr="009D4C40" w:rsidRDefault="007D3A74" w:rsidP="001934B6">
      <w:pPr>
        <w:spacing w:line="240" w:lineRule="auto"/>
        <w:ind w:firstLine="567"/>
        <w:jc w:val="both"/>
        <w:rPr>
          <w:rFonts w:ascii="Times New Roman" w:hAnsi="Times New Roman" w:cs="Times New Roman"/>
          <w:sz w:val="28"/>
          <w:szCs w:val="28"/>
          <w:lang w:val="uk-UA"/>
        </w:rPr>
      </w:pPr>
    </w:p>
    <w:p w14:paraId="450BB630" w14:textId="5370CF8F"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lastRenderedPageBreak/>
        <w:t xml:space="preserve">2. Суб’єктами реагування </w:t>
      </w:r>
      <w:r w:rsidR="004778F8" w:rsidRPr="009D4C40">
        <w:rPr>
          <w:rFonts w:ascii="Times New Roman" w:hAnsi="Times New Roman" w:cs="Times New Roman"/>
          <w:sz w:val="28"/>
          <w:szCs w:val="28"/>
          <w:lang w:val="uk-UA"/>
        </w:rPr>
        <w:t xml:space="preserve">на ознаки порушень </w:t>
      </w:r>
      <w:r w:rsidRPr="009D4C40">
        <w:rPr>
          <w:rFonts w:ascii="Times New Roman" w:hAnsi="Times New Roman" w:cs="Times New Roman"/>
          <w:sz w:val="28"/>
          <w:szCs w:val="28"/>
          <w:lang w:val="uk-UA"/>
        </w:rPr>
        <w:t xml:space="preserve">та розгляду </w:t>
      </w:r>
      <w:r w:rsidR="004778F8" w:rsidRPr="009D4C40">
        <w:rPr>
          <w:rFonts w:ascii="Times New Roman" w:hAnsi="Times New Roman" w:cs="Times New Roman"/>
          <w:sz w:val="28"/>
          <w:szCs w:val="28"/>
          <w:lang w:val="uk-UA"/>
        </w:rPr>
        <w:t xml:space="preserve">справ про порушення </w:t>
      </w:r>
      <w:r w:rsidRPr="009D4C40">
        <w:rPr>
          <w:rFonts w:ascii="Times New Roman" w:hAnsi="Times New Roman" w:cs="Times New Roman"/>
          <w:sz w:val="28"/>
          <w:szCs w:val="28"/>
          <w:lang w:val="uk-UA"/>
        </w:rPr>
        <w:t>академічної доброчесності є:</w:t>
      </w:r>
    </w:p>
    <w:p w14:paraId="6D593BDB" w14:textId="34E7583F"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 xml:space="preserve">1) педагогічні працівники закладу освіти </w:t>
      </w:r>
      <w:r w:rsidRPr="009D4C40">
        <w:rPr>
          <w:rFonts w:ascii="Times New Roman" w:eastAsia="Times New Roman" w:hAnsi="Times New Roman" w:cs="Times New Roman"/>
          <w:sz w:val="28"/>
          <w:szCs w:val="28"/>
          <w:lang w:val="uk-UA"/>
        </w:rPr>
        <w:t>–</w:t>
      </w:r>
      <w:r w:rsidRPr="009D4C40">
        <w:rPr>
          <w:rFonts w:ascii="Times New Roman" w:hAnsi="Times New Roman" w:cs="Times New Roman"/>
          <w:sz w:val="28"/>
          <w:szCs w:val="28"/>
          <w:lang w:val="uk-UA"/>
        </w:rPr>
        <w:t xml:space="preserve"> щодо можливих порушень, вчинених здобувачами освіти під час виконання навчальних робіт та оцінювання результатів навчання, у межах повноважень, визначених законодавством і внутрішніми документами закладу освіти;</w:t>
      </w:r>
    </w:p>
    <w:p w14:paraId="135A3A65" w14:textId="3AB7DAD6"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 xml:space="preserve">2) уповноважена особа або уповноважений орган (комісія, рада з академічної доброчесності) закладу освіти </w:t>
      </w:r>
      <w:r w:rsidRPr="009D4C40">
        <w:rPr>
          <w:rFonts w:ascii="Times New Roman" w:eastAsia="Times New Roman" w:hAnsi="Times New Roman" w:cs="Times New Roman"/>
          <w:sz w:val="28"/>
          <w:szCs w:val="28"/>
          <w:lang w:val="uk-UA"/>
        </w:rPr>
        <w:t>–</w:t>
      </w:r>
      <w:r w:rsidRPr="009D4C40">
        <w:rPr>
          <w:rFonts w:ascii="Times New Roman" w:hAnsi="Times New Roman" w:cs="Times New Roman"/>
          <w:sz w:val="28"/>
          <w:szCs w:val="28"/>
          <w:lang w:val="uk-UA"/>
        </w:rPr>
        <w:t xml:space="preserve"> щодо можливих порушень, вчинених педагогічними працівниками, здобувачами освіти та іншими учасниками освітнього процесу;</w:t>
      </w:r>
    </w:p>
    <w:p w14:paraId="077EF5A8" w14:textId="1EDF8E9E"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 xml:space="preserve">3) організатор або організаційний комітет конкурсу </w:t>
      </w:r>
      <w:r w:rsidRPr="009D4C40">
        <w:rPr>
          <w:rFonts w:ascii="Times New Roman" w:eastAsia="Times New Roman" w:hAnsi="Times New Roman" w:cs="Times New Roman"/>
          <w:sz w:val="28"/>
          <w:szCs w:val="28"/>
          <w:lang w:val="uk-UA"/>
        </w:rPr>
        <w:t>–</w:t>
      </w:r>
      <w:r w:rsidRPr="009D4C40">
        <w:rPr>
          <w:rFonts w:ascii="Times New Roman" w:hAnsi="Times New Roman" w:cs="Times New Roman"/>
          <w:sz w:val="28"/>
          <w:szCs w:val="28"/>
          <w:lang w:val="uk-UA"/>
        </w:rPr>
        <w:t xml:space="preserve"> щодо можливих порушень, вчинених учасниками, членами журі чи організаційного комітету відповідного конкурсу;</w:t>
      </w:r>
    </w:p>
    <w:p w14:paraId="2CA2F404" w14:textId="315B7F12"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 xml:space="preserve">4) відповідний територіальний орган центрального органу виконавчої влади із забезпечення якості освіти </w:t>
      </w:r>
      <w:r w:rsidRPr="009D4C40">
        <w:rPr>
          <w:rFonts w:ascii="Times New Roman" w:eastAsia="Times New Roman" w:hAnsi="Times New Roman" w:cs="Times New Roman"/>
          <w:sz w:val="28"/>
          <w:szCs w:val="28"/>
          <w:lang w:val="uk-UA"/>
        </w:rPr>
        <w:t>–</w:t>
      </w:r>
      <w:r w:rsidRPr="009D4C40">
        <w:rPr>
          <w:rFonts w:ascii="Times New Roman" w:hAnsi="Times New Roman" w:cs="Times New Roman"/>
          <w:sz w:val="28"/>
          <w:szCs w:val="28"/>
          <w:lang w:val="uk-UA"/>
        </w:rPr>
        <w:t xml:space="preserve"> щодо можливого порушення академічної доброчесності керівником закладу освіти у випадках і порядку, визначених законом.</w:t>
      </w:r>
    </w:p>
    <w:p w14:paraId="730D37CC" w14:textId="77777777" w:rsidR="007D3A74" w:rsidRPr="009D4C40" w:rsidRDefault="007D3A74" w:rsidP="001934B6">
      <w:pPr>
        <w:spacing w:line="240" w:lineRule="auto"/>
        <w:ind w:firstLine="567"/>
        <w:jc w:val="both"/>
        <w:rPr>
          <w:rFonts w:ascii="Times New Roman" w:hAnsi="Times New Roman" w:cs="Times New Roman"/>
          <w:sz w:val="28"/>
          <w:szCs w:val="28"/>
          <w:lang w:val="uk-UA"/>
        </w:rPr>
      </w:pPr>
    </w:p>
    <w:p w14:paraId="027809F6" w14:textId="77777777"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3. Безпосереднє реагування педагогічного працівника на ознаки порушення під час навчального заняття спрямовується на припинення можливого порушення та забезпечення доброчесних умов виконання роботи і не є автоматичним встановленням вини здобувача освіти.</w:t>
      </w:r>
    </w:p>
    <w:p w14:paraId="5222C0F0" w14:textId="77777777"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У разі виявлення використання непередбачених умовами завдання допоміжних матеріалів, технічних засобів, цифрових інструментів або допомоги інших осіб педагогічний працівник має право зробити зауваження, вимагати припинення їх використання, змінити місце виконання роботи, вилучити відповідні матеріали на час виконання завдання або припинити виконання роботи.</w:t>
      </w:r>
    </w:p>
    <w:p w14:paraId="1A50953A" w14:textId="7EBC4CE2"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Робота, самостійність виконання якої обґрунтовано поставлена під сумнів, може не оцінюватися до з’ясування обставин. Здобувачу освіти забезпечується можливість повторного виконання відповідної роботи або повторного проходження оцінювання у порядку та строки, визначені внутрішні</w:t>
      </w:r>
      <w:r w:rsidR="007D3A74" w:rsidRPr="009D4C40">
        <w:rPr>
          <w:rFonts w:ascii="Times New Roman" w:hAnsi="Times New Roman" w:cs="Times New Roman"/>
          <w:sz w:val="28"/>
          <w:szCs w:val="28"/>
          <w:lang w:val="uk-UA"/>
        </w:rPr>
        <w:t>ми</w:t>
      </w:r>
      <w:r w:rsidRPr="009D4C40">
        <w:rPr>
          <w:rFonts w:ascii="Times New Roman" w:hAnsi="Times New Roman" w:cs="Times New Roman"/>
          <w:sz w:val="28"/>
          <w:szCs w:val="28"/>
          <w:lang w:val="uk-UA"/>
        </w:rPr>
        <w:t xml:space="preserve"> документ</w:t>
      </w:r>
      <w:r w:rsidR="007D3A74" w:rsidRPr="009D4C40">
        <w:rPr>
          <w:rFonts w:ascii="Times New Roman" w:hAnsi="Times New Roman" w:cs="Times New Roman"/>
          <w:sz w:val="28"/>
          <w:szCs w:val="28"/>
          <w:lang w:val="uk-UA"/>
        </w:rPr>
        <w:t>ами</w:t>
      </w:r>
      <w:r w:rsidRPr="009D4C40">
        <w:rPr>
          <w:rFonts w:ascii="Times New Roman" w:hAnsi="Times New Roman" w:cs="Times New Roman"/>
          <w:sz w:val="28"/>
          <w:szCs w:val="28"/>
          <w:lang w:val="uk-UA"/>
        </w:rPr>
        <w:t xml:space="preserve"> закладу освіти.</w:t>
      </w:r>
    </w:p>
    <w:p w14:paraId="418298BB" w14:textId="77777777" w:rsidR="007D3A74" w:rsidRPr="009D4C40" w:rsidRDefault="007D3A74" w:rsidP="001934B6">
      <w:pPr>
        <w:spacing w:line="240" w:lineRule="auto"/>
        <w:ind w:firstLine="567"/>
        <w:jc w:val="both"/>
        <w:rPr>
          <w:rFonts w:ascii="Times New Roman" w:hAnsi="Times New Roman" w:cs="Times New Roman"/>
          <w:sz w:val="28"/>
          <w:szCs w:val="28"/>
          <w:lang w:val="uk-UA"/>
        </w:rPr>
      </w:pPr>
    </w:p>
    <w:p w14:paraId="20799AFA" w14:textId="13A06F4F"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 xml:space="preserve">4. У разі виявлення ознак можливого порушення під час перевірки домашньої, </w:t>
      </w:r>
      <w:proofErr w:type="spellStart"/>
      <w:r w:rsidRPr="009D4C40">
        <w:rPr>
          <w:rFonts w:ascii="Times New Roman" w:hAnsi="Times New Roman" w:cs="Times New Roman"/>
          <w:sz w:val="28"/>
          <w:szCs w:val="28"/>
          <w:lang w:val="uk-UA"/>
        </w:rPr>
        <w:t>проєктної</w:t>
      </w:r>
      <w:proofErr w:type="spellEnd"/>
      <w:r w:rsidRPr="009D4C40">
        <w:rPr>
          <w:rFonts w:ascii="Times New Roman" w:hAnsi="Times New Roman" w:cs="Times New Roman"/>
          <w:sz w:val="28"/>
          <w:szCs w:val="28"/>
          <w:lang w:val="uk-UA"/>
        </w:rPr>
        <w:t>, творчої, дослідницької або іншої навчальної роботи педагогічний працівник повідомляє здобувача освіти про виявлені ознаки та пропонує надати пояснення, зокрема щодо процесу виконання роботи, використаних джерел, цифрових інструментів або технологій штучного інтелекту. Для перевірки самостійності виконання роботи може бути запропоновано усне пояснення, виконання аналогічного завдання або повторне виконання окремої частини роботи.</w:t>
      </w:r>
    </w:p>
    <w:p w14:paraId="0CDAE75E" w14:textId="77777777" w:rsidR="007D3A74" w:rsidRPr="009D4C40" w:rsidRDefault="007D3A74" w:rsidP="001934B6">
      <w:pPr>
        <w:spacing w:line="240" w:lineRule="auto"/>
        <w:ind w:firstLine="567"/>
        <w:jc w:val="both"/>
        <w:rPr>
          <w:rFonts w:ascii="Times New Roman" w:hAnsi="Times New Roman" w:cs="Times New Roman"/>
          <w:sz w:val="28"/>
          <w:szCs w:val="28"/>
          <w:lang w:val="uk-UA"/>
        </w:rPr>
      </w:pPr>
    </w:p>
    <w:p w14:paraId="743B388B" w14:textId="04238A1B"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 xml:space="preserve">5. Особа, яка має докази, що свідчать про ознаки порушення академічної доброчесності, має право подати письмове повідомлення у паперовій або </w:t>
      </w:r>
      <w:r w:rsidRPr="009D4C40">
        <w:rPr>
          <w:rFonts w:ascii="Times New Roman" w:hAnsi="Times New Roman" w:cs="Times New Roman"/>
          <w:sz w:val="28"/>
          <w:szCs w:val="28"/>
          <w:lang w:val="uk-UA"/>
        </w:rPr>
        <w:lastRenderedPageBreak/>
        <w:t xml:space="preserve">електронній формі уповноваженому органу (уповноваженій особі) або керівнику закладу освіти. Повідомлення має містити відомості про особу, стосовно якої воно подається, опис обставин </w:t>
      </w:r>
      <w:r w:rsidR="004778F8" w:rsidRPr="009D4C40">
        <w:rPr>
          <w:rFonts w:ascii="Times New Roman" w:hAnsi="Times New Roman" w:cs="Times New Roman"/>
          <w:sz w:val="28"/>
          <w:szCs w:val="28"/>
          <w:lang w:val="uk-UA"/>
        </w:rPr>
        <w:t xml:space="preserve">дії чи бездіяльності, що містить ознаки порушення, </w:t>
      </w:r>
      <w:r w:rsidRPr="009D4C40">
        <w:rPr>
          <w:rFonts w:ascii="Times New Roman" w:hAnsi="Times New Roman" w:cs="Times New Roman"/>
          <w:sz w:val="28"/>
          <w:szCs w:val="28"/>
          <w:lang w:val="uk-UA"/>
        </w:rPr>
        <w:t>та фактичні дані або матеріали, які можуть бути перевірені.</w:t>
      </w:r>
    </w:p>
    <w:p w14:paraId="1EF51087" w14:textId="695DAD21"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Анонімне повідомлення може бути розглянуте, якщо наведена в ньому інформація м</w:t>
      </w:r>
      <w:r w:rsidR="007D3A74" w:rsidRPr="009D4C40">
        <w:rPr>
          <w:rFonts w:ascii="Times New Roman" w:hAnsi="Times New Roman" w:cs="Times New Roman"/>
          <w:sz w:val="28"/>
          <w:szCs w:val="28"/>
          <w:lang w:val="uk-UA"/>
        </w:rPr>
        <w:t xml:space="preserve">істить конкретні фактичні дані </w:t>
      </w:r>
      <w:r w:rsidRPr="009D4C40">
        <w:rPr>
          <w:rFonts w:ascii="Times New Roman" w:hAnsi="Times New Roman" w:cs="Times New Roman"/>
          <w:sz w:val="28"/>
          <w:szCs w:val="28"/>
          <w:lang w:val="uk-UA"/>
        </w:rPr>
        <w:t xml:space="preserve">та </w:t>
      </w:r>
      <w:r w:rsidR="007D3A74" w:rsidRPr="009D4C40">
        <w:rPr>
          <w:rFonts w:ascii="Times New Roman" w:hAnsi="Times New Roman" w:cs="Times New Roman"/>
          <w:sz w:val="28"/>
          <w:szCs w:val="28"/>
          <w:lang w:val="uk-UA"/>
        </w:rPr>
        <w:t xml:space="preserve">у випадках, визначених </w:t>
      </w:r>
      <w:r w:rsidRPr="009D4C40">
        <w:rPr>
          <w:rFonts w:ascii="Times New Roman" w:hAnsi="Times New Roman" w:cs="Times New Roman"/>
          <w:sz w:val="28"/>
          <w:szCs w:val="28"/>
          <w:lang w:val="uk-UA"/>
        </w:rPr>
        <w:t>внутр</w:t>
      </w:r>
      <w:r w:rsidR="007D3A74" w:rsidRPr="009D4C40">
        <w:rPr>
          <w:rFonts w:ascii="Times New Roman" w:hAnsi="Times New Roman" w:cs="Times New Roman"/>
          <w:sz w:val="28"/>
          <w:szCs w:val="28"/>
          <w:lang w:val="uk-UA"/>
        </w:rPr>
        <w:t>ішніми документами закладу освіти.</w:t>
      </w:r>
    </w:p>
    <w:p w14:paraId="2C136443" w14:textId="77777777" w:rsidR="007D3A74" w:rsidRPr="009D4C40" w:rsidRDefault="007D3A74" w:rsidP="001934B6">
      <w:pPr>
        <w:spacing w:line="240" w:lineRule="auto"/>
        <w:ind w:firstLine="567"/>
        <w:jc w:val="both"/>
        <w:rPr>
          <w:rFonts w:ascii="Times New Roman" w:hAnsi="Times New Roman" w:cs="Times New Roman"/>
          <w:sz w:val="28"/>
          <w:szCs w:val="28"/>
          <w:lang w:val="uk-UA"/>
        </w:rPr>
      </w:pPr>
    </w:p>
    <w:p w14:paraId="3A87D167" w14:textId="77777777"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6. Повідомлення реєструється у день його надходження відповідно до правил документообігу закладу освіти. Керівник закладу освіти протягом трьох робочих днів з дня отримання повідомлення приймає рішення:</w:t>
      </w:r>
    </w:p>
    <w:p w14:paraId="07792567" w14:textId="3C2B91E9"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про передання повідомлення уповноваженому органу (уповноваженій особі);</w:t>
      </w:r>
    </w:p>
    <w:p w14:paraId="4D9C90BF" w14:textId="66FFBC84"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про утворення уповноваженого органу (призначення уповноваженої особи) та передання йому (їй) повідомлення;</w:t>
      </w:r>
    </w:p>
    <w:p w14:paraId="0A69CF4C" w14:textId="4174CB25"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 xml:space="preserve">у випадку визнання особою факту порушення </w:t>
      </w:r>
      <w:r w:rsidRPr="009D4C40">
        <w:rPr>
          <w:rFonts w:ascii="Times New Roman" w:eastAsia="Times New Roman" w:hAnsi="Times New Roman" w:cs="Times New Roman"/>
          <w:sz w:val="28"/>
          <w:szCs w:val="28"/>
          <w:lang w:val="uk-UA"/>
        </w:rPr>
        <w:t>–</w:t>
      </w:r>
      <w:r w:rsidRPr="009D4C40">
        <w:rPr>
          <w:rFonts w:ascii="Times New Roman" w:hAnsi="Times New Roman" w:cs="Times New Roman"/>
          <w:sz w:val="28"/>
          <w:szCs w:val="28"/>
          <w:lang w:val="uk-UA"/>
        </w:rPr>
        <w:t xml:space="preserve"> про застосування заходу реагування у межах компетенції та в порядку, визначених законом і внутрішніми документами закладу освіти.</w:t>
      </w:r>
    </w:p>
    <w:p w14:paraId="38A213A6" w14:textId="77777777" w:rsidR="007D3A74" w:rsidRPr="009D4C40" w:rsidRDefault="007D3A74" w:rsidP="001934B6">
      <w:pPr>
        <w:spacing w:line="240" w:lineRule="auto"/>
        <w:ind w:firstLine="567"/>
        <w:jc w:val="both"/>
        <w:rPr>
          <w:rFonts w:ascii="Times New Roman" w:hAnsi="Times New Roman" w:cs="Times New Roman"/>
          <w:sz w:val="28"/>
          <w:szCs w:val="28"/>
          <w:lang w:val="uk-UA"/>
        </w:rPr>
      </w:pPr>
    </w:p>
    <w:p w14:paraId="18425D45" w14:textId="77777777"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7. Уповноважений орган може бути постійно діючим або утворюватися для розгляду окремого повідомлення. Його персональний склад і строк повноважень затверджуються наказом керівника закладу освіти. Кількість членів уповноваженого органу має бути непарною та становити не менше п’яти осіб.</w:t>
      </w:r>
    </w:p>
    <w:p w14:paraId="4500DE8E" w14:textId="0C38DD85"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До складу уповноваженого органу можуть входити педагогічні працівники, представники адміністрації, представники органів учнівського та батьківського самоврядування, а також інші особи, які мають відповідні знання та досвід</w:t>
      </w:r>
      <w:r w:rsidR="007D3A74" w:rsidRPr="009D4C40">
        <w:rPr>
          <w:rFonts w:ascii="Times New Roman" w:hAnsi="Times New Roman" w:cs="Times New Roman"/>
          <w:sz w:val="28"/>
          <w:szCs w:val="28"/>
          <w:lang w:val="uk-UA"/>
        </w:rPr>
        <w:t xml:space="preserve"> за їх згодою</w:t>
      </w:r>
      <w:r w:rsidRPr="009D4C40">
        <w:rPr>
          <w:rFonts w:ascii="Times New Roman" w:hAnsi="Times New Roman" w:cs="Times New Roman"/>
          <w:sz w:val="28"/>
          <w:szCs w:val="28"/>
          <w:lang w:val="uk-UA"/>
        </w:rPr>
        <w:t>.</w:t>
      </w:r>
    </w:p>
    <w:p w14:paraId="4D66DA28" w14:textId="4DD0A9A1"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У разі розгляду повідомлення щодо здобувача освіти, який не визнає факту порушення та/або не погоджується із запропонованим заходом реагування, до складу уповноваженого органу обов’язково включається одна або декілька осіб, уповноважених органом учнівського самоврядування. За відсутності такого органу здобувачі освіти делегуються до складу уповноваженого органу в порядку, визначеному внутрішнім</w:t>
      </w:r>
      <w:r w:rsidR="00D80075" w:rsidRPr="009D4C40">
        <w:rPr>
          <w:rFonts w:ascii="Times New Roman" w:hAnsi="Times New Roman" w:cs="Times New Roman"/>
          <w:sz w:val="28"/>
          <w:szCs w:val="28"/>
          <w:lang w:val="uk-UA"/>
        </w:rPr>
        <w:t>и</w:t>
      </w:r>
      <w:r w:rsidRPr="009D4C40">
        <w:rPr>
          <w:rFonts w:ascii="Times New Roman" w:hAnsi="Times New Roman" w:cs="Times New Roman"/>
          <w:sz w:val="28"/>
          <w:szCs w:val="28"/>
          <w:lang w:val="uk-UA"/>
        </w:rPr>
        <w:t xml:space="preserve"> документ</w:t>
      </w:r>
      <w:r w:rsidR="00D80075" w:rsidRPr="009D4C40">
        <w:rPr>
          <w:rFonts w:ascii="Times New Roman" w:hAnsi="Times New Roman" w:cs="Times New Roman"/>
          <w:sz w:val="28"/>
          <w:szCs w:val="28"/>
          <w:lang w:val="uk-UA"/>
        </w:rPr>
        <w:t>ами</w:t>
      </w:r>
      <w:r w:rsidRPr="009D4C40">
        <w:rPr>
          <w:rFonts w:ascii="Times New Roman" w:hAnsi="Times New Roman" w:cs="Times New Roman"/>
          <w:sz w:val="28"/>
          <w:szCs w:val="28"/>
          <w:lang w:val="uk-UA"/>
        </w:rPr>
        <w:t xml:space="preserve"> закладу освіти.</w:t>
      </w:r>
    </w:p>
    <w:p w14:paraId="7DCC11EF" w14:textId="40964D3B"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Голова та секретар уповноваженого органу обираються його членами на першому засіданні простою більшістю голосів від затвердженого складу, якщо інше не визначено внутрішнім</w:t>
      </w:r>
      <w:r w:rsidR="00D80075" w:rsidRPr="009D4C40">
        <w:rPr>
          <w:rFonts w:ascii="Times New Roman" w:hAnsi="Times New Roman" w:cs="Times New Roman"/>
          <w:sz w:val="28"/>
          <w:szCs w:val="28"/>
          <w:lang w:val="uk-UA"/>
        </w:rPr>
        <w:t>и</w:t>
      </w:r>
      <w:r w:rsidRPr="009D4C40">
        <w:rPr>
          <w:rFonts w:ascii="Times New Roman" w:hAnsi="Times New Roman" w:cs="Times New Roman"/>
          <w:sz w:val="28"/>
          <w:szCs w:val="28"/>
          <w:lang w:val="uk-UA"/>
        </w:rPr>
        <w:t xml:space="preserve"> документ</w:t>
      </w:r>
      <w:r w:rsidR="00D80075" w:rsidRPr="009D4C40">
        <w:rPr>
          <w:rFonts w:ascii="Times New Roman" w:hAnsi="Times New Roman" w:cs="Times New Roman"/>
          <w:sz w:val="28"/>
          <w:szCs w:val="28"/>
          <w:lang w:val="uk-UA"/>
        </w:rPr>
        <w:t>ами</w:t>
      </w:r>
      <w:r w:rsidRPr="009D4C40">
        <w:rPr>
          <w:rFonts w:ascii="Times New Roman" w:hAnsi="Times New Roman" w:cs="Times New Roman"/>
          <w:sz w:val="28"/>
          <w:szCs w:val="28"/>
          <w:lang w:val="uk-UA"/>
        </w:rPr>
        <w:t xml:space="preserve"> закладу освіти.</w:t>
      </w:r>
    </w:p>
    <w:p w14:paraId="611DB31D" w14:textId="77777777" w:rsidR="00D80075" w:rsidRPr="009D4C40" w:rsidRDefault="00D80075" w:rsidP="001934B6">
      <w:pPr>
        <w:spacing w:line="240" w:lineRule="auto"/>
        <w:ind w:firstLine="567"/>
        <w:jc w:val="both"/>
        <w:rPr>
          <w:rFonts w:ascii="Times New Roman" w:hAnsi="Times New Roman" w:cs="Times New Roman"/>
          <w:sz w:val="28"/>
          <w:szCs w:val="28"/>
          <w:lang w:val="uk-UA"/>
        </w:rPr>
      </w:pPr>
    </w:p>
    <w:p w14:paraId="0A271C3E" w14:textId="77777777" w:rsidR="00D80075"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 xml:space="preserve">8. Не може брати участі в розгляді та ухваленні рішення </w:t>
      </w:r>
      <w:r w:rsidR="00D80075" w:rsidRPr="009D4C40">
        <w:rPr>
          <w:rFonts w:ascii="Times New Roman" w:hAnsi="Times New Roman" w:cs="Times New Roman"/>
          <w:sz w:val="28"/>
          <w:szCs w:val="28"/>
          <w:lang w:val="uk-UA"/>
        </w:rPr>
        <w:t>особа, яка є:</w:t>
      </w:r>
    </w:p>
    <w:p w14:paraId="6AB69520" w14:textId="77777777" w:rsidR="00D80075" w:rsidRPr="009D4C40" w:rsidRDefault="00D80075"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заявником;</w:t>
      </w:r>
    </w:p>
    <w:p w14:paraId="4AFBD108" w14:textId="77777777" w:rsidR="00D80075"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особою, стосовно якої надійшло п</w:t>
      </w:r>
      <w:r w:rsidR="00D80075" w:rsidRPr="009D4C40">
        <w:rPr>
          <w:rFonts w:ascii="Times New Roman" w:hAnsi="Times New Roman" w:cs="Times New Roman"/>
          <w:sz w:val="28"/>
          <w:szCs w:val="28"/>
          <w:lang w:val="uk-UA"/>
        </w:rPr>
        <w:t>овідомлення, її близькою особою;</w:t>
      </w:r>
    </w:p>
    <w:p w14:paraId="01C04B1E" w14:textId="77777777" w:rsidR="00D80075"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безпосередньо заінтересованою у результаті розгляду</w:t>
      </w:r>
      <w:r w:rsidR="00D80075" w:rsidRPr="009D4C40">
        <w:rPr>
          <w:rFonts w:ascii="Times New Roman" w:hAnsi="Times New Roman" w:cs="Times New Roman"/>
          <w:sz w:val="28"/>
          <w:szCs w:val="28"/>
          <w:lang w:val="uk-UA"/>
        </w:rPr>
        <w:t>;</w:t>
      </w:r>
    </w:p>
    <w:p w14:paraId="1FF17971" w14:textId="77777777" w:rsidR="00D80075"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 xml:space="preserve">має реальний чи потенційний конфлікт інтересів. </w:t>
      </w:r>
    </w:p>
    <w:p w14:paraId="18D90320" w14:textId="31799262"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Така особа зобов’язана заявити самовідвід. Відвід може бути заявлений також іншими учасниками розгляду та вирішується уповноваженим органом без участі особи, якій заявлено відвід.</w:t>
      </w:r>
    </w:p>
    <w:p w14:paraId="58599B7F" w14:textId="77777777"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lastRenderedPageBreak/>
        <w:t>У разі необхідності зміни складу уповноваженого органу або заміни уповноваженої особи керівник закладу освіти видає відповідний наказ.</w:t>
      </w:r>
    </w:p>
    <w:p w14:paraId="614D484D" w14:textId="77777777" w:rsidR="004778F8" w:rsidRPr="009D4C40" w:rsidRDefault="004778F8" w:rsidP="001934B6">
      <w:pPr>
        <w:spacing w:line="240" w:lineRule="auto"/>
        <w:ind w:firstLine="567"/>
        <w:jc w:val="both"/>
        <w:rPr>
          <w:rFonts w:ascii="Times New Roman" w:hAnsi="Times New Roman" w:cs="Times New Roman"/>
          <w:sz w:val="28"/>
          <w:szCs w:val="28"/>
          <w:lang w:val="uk-UA"/>
        </w:rPr>
      </w:pPr>
    </w:p>
    <w:p w14:paraId="00AF2BCF" w14:textId="6275EE8B"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9. Уповноважений орган (уповноважена особа) протягом десяти робочих днів з дня надходження повідомлення:</w:t>
      </w:r>
    </w:p>
    <w:p w14:paraId="5B30616A" w14:textId="221F390F"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приймає рішення про початок його розгляду або про залишення повідомлення без розгляду;</w:t>
      </w:r>
    </w:p>
    <w:p w14:paraId="6A1608B5" w14:textId="1AE64799"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письмово повідомляє заявника про прийняте рішення;</w:t>
      </w:r>
    </w:p>
    <w:p w14:paraId="6A58EDF4" w14:textId="4ED98DBC"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надає особі, стосовно якої надійшло повідомлення, копію повідомлення та наявних матеріалів, крім інформації з обмеженим доступом;</w:t>
      </w:r>
    </w:p>
    <w:p w14:paraId="70ADA08D" w14:textId="182ACA80"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не пізніше ніж за три робочі дні до дати засідання повідомляє особу, стосовно якої надійшло повідомлення, заявника та інших запрошених осіб про дату, час, місце і форму розгляду.</w:t>
      </w:r>
    </w:p>
    <w:p w14:paraId="3CA74746" w14:textId="77777777" w:rsidR="00D80075" w:rsidRPr="009D4C40" w:rsidRDefault="00D80075" w:rsidP="001934B6">
      <w:pPr>
        <w:spacing w:line="240" w:lineRule="auto"/>
        <w:ind w:firstLine="567"/>
        <w:jc w:val="both"/>
        <w:rPr>
          <w:rFonts w:ascii="Times New Roman" w:hAnsi="Times New Roman" w:cs="Times New Roman"/>
          <w:sz w:val="28"/>
          <w:szCs w:val="28"/>
          <w:lang w:val="uk-UA"/>
        </w:rPr>
      </w:pPr>
    </w:p>
    <w:p w14:paraId="4FF5252D" w14:textId="77777777"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10. Повідомлення залишається без розгляду, якщо воно не містить фактичних даних, які вказують на можливе порушення та можуть бути перевірені; питання не належить до компетенції закладу освіти; за тими самими обставинами вже ухвалено рішення, крім випадку подання нових істотних доказів; або повідомлення стосується діяння, яке на момент його вчинення не визнавалося порушенням академічної доброчесності.</w:t>
      </w:r>
    </w:p>
    <w:p w14:paraId="0AA0152E" w14:textId="1297968D"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Залишення повідомлення без розгляду має бути вмотивованим і не перешкоджає повторному зверненню після усунення недоліків або поданню повідомлення належному суб’єкту розгляду.</w:t>
      </w:r>
    </w:p>
    <w:p w14:paraId="5C774C41" w14:textId="77777777" w:rsidR="001934B6" w:rsidRPr="009D4C40" w:rsidRDefault="001934B6" w:rsidP="001934B6">
      <w:pPr>
        <w:spacing w:line="240" w:lineRule="auto"/>
        <w:ind w:firstLine="567"/>
        <w:jc w:val="both"/>
        <w:rPr>
          <w:rFonts w:ascii="Times New Roman" w:hAnsi="Times New Roman" w:cs="Times New Roman"/>
          <w:sz w:val="28"/>
          <w:szCs w:val="28"/>
          <w:lang w:val="uk-UA"/>
        </w:rPr>
      </w:pPr>
    </w:p>
    <w:p w14:paraId="3A59336B" w14:textId="77777777"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11. Особа, стосовно якої розглядається повідомлення, має право:</w:t>
      </w:r>
    </w:p>
    <w:p w14:paraId="0B166212" w14:textId="12DD5345"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 xml:space="preserve">знати про суть </w:t>
      </w:r>
      <w:r w:rsidR="004778F8" w:rsidRPr="009D4C40">
        <w:rPr>
          <w:rFonts w:ascii="Times New Roman" w:hAnsi="Times New Roman" w:cs="Times New Roman"/>
          <w:sz w:val="28"/>
          <w:szCs w:val="28"/>
          <w:lang w:val="uk-UA"/>
        </w:rPr>
        <w:t>порушуваного питання</w:t>
      </w:r>
      <w:r w:rsidR="005768C2" w:rsidRPr="009D4C40">
        <w:rPr>
          <w:rFonts w:ascii="Times New Roman" w:hAnsi="Times New Roman" w:cs="Times New Roman"/>
          <w:sz w:val="28"/>
          <w:szCs w:val="28"/>
          <w:lang w:val="uk-UA"/>
        </w:rPr>
        <w:t xml:space="preserve"> та виявлених ознак </w:t>
      </w:r>
      <w:r w:rsidRPr="009D4C40">
        <w:rPr>
          <w:rFonts w:ascii="Times New Roman" w:hAnsi="Times New Roman" w:cs="Times New Roman"/>
          <w:sz w:val="28"/>
          <w:szCs w:val="28"/>
          <w:lang w:val="uk-UA"/>
        </w:rPr>
        <w:t>порушення</w:t>
      </w:r>
      <w:r w:rsidR="005768C2" w:rsidRPr="009D4C40">
        <w:rPr>
          <w:rFonts w:ascii="Times New Roman" w:hAnsi="Times New Roman" w:cs="Times New Roman"/>
          <w:sz w:val="28"/>
          <w:szCs w:val="28"/>
          <w:lang w:val="uk-UA"/>
        </w:rPr>
        <w:t>,</w:t>
      </w:r>
      <w:r w:rsidRPr="009D4C40">
        <w:rPr>
          <w:rFonts w:ascii="Times New Roman" w:hAnsi="Times New Roman" w:cs="Times New Roman"/>
          <w:sz w:val="28"/>
          <w:szCs w:val="28"/>
          <w:lang w:val="uk-UA"/>
        </w:rPr>
        <w:t xml:space="preserve"> докази, на яких ґрунтується повідомлення;</w:t>
      </w:r>
    </w:p>
    <w:p w14:paraId="74BD09FA" w14:textId="68B1FE71"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надавати усні та письмові пояснення, докази, заперечення і клопотання;</w:t>
      </w:r>
    </w:p>
    <w:p w14:paraId="1334B9ED" w14:textId="7EDCB714"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бути присутньою під час розгляду, брати участь у дослідженні доказів, ставити запитання учасникам розгляду та надавати заключне пояснення;</w:t>
      </w:r>
    </w:p>
    <w:p w14:paraId="68CD878C" w14:textId="675799FF"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 xml:space="preserve">користуватися допомогою представника, а педагогічний працівник </w:t>
      </w:r>
      <w:r w:rsidRPr="009D4C40">
        <w:rPr>
          <w:rFonts w:ascii="Times New Roman" w:eastAsia="Times New Roman" w:hAnsi="Times New Roman" w:cs="Times New Roman"/>
          <w:sz w:val="28"/>
          <w:szCs w:val="28"/>
          <w:lang w:val="uk-UA"/>
        </w:rPr>
        <w:t>–</w:t>
      </w:r>
      <w:r w:rsidRPr="009D4C40">
        <w:rPr>
          <w:rFonts w:ascii="Times New Roman" w:hAnsi="Times New Roman" w:cs="Times New Roman"/>
          <w:sz w:val="28"/>
          <w:szCs w:val="28"/>
          <w:lang w:val="uk-UA"/>
        </w:rPr>
        <w:t xml:space="preserve"> також представника професійної спілки, адвоката або іншої уповноваженої ним особи;</w:t>
      </w:r>
    </w:p>
    <w:p w14:paraId="2FD5E685" w14:textId="02007A1B"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отримати копію рішення та оскаржити його у встановленому порядку.</w:t>
      </w:r>
    </w:p>
    <w:p w14:paraId="3BF93BEE" w14:textId="5AE8EA5A"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Неприбуття належно повідомленої особи не перешкоджає розгляду, якщо вона не подала обґрунтованого клопотання про перенесення. У разі повторної неявки без поважних причин повідомлення може бути розглянуто за наявними матеріалами.</w:t>
      </w:r>
    </w:p>
    <w:p w14:paraId="34735889" w14:textId="77777777" w:rsidR="00D80075" w:rsidRPr="009D4C40" w:rsidRDefault="00D80075" w:rsidP="001934B6">
      <w:pPr>
        <w:spacing w:line="240" w:lineRule="auto"/>
        <w:ind w:firstLine="567"/>
        <w:jc w:val="both"/>
        <w:rPr>
          <w:rFonts w:ascii="Times New Roman" w:hAnsi="Times New Roman" w:cs="Times New Roman"/>
          <w:sz w:val="28"/>
          <w:szCs w:val="28"/>
          <w:lang w:val="uk-UA"/>
        </w:rPr>
      </w:pPr>
    </w:p>
    <w:p w14:paraId="637CFB77" w14:textId="44BE3E8C"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12. Розгляд питання щодо притягнення до академічної відповідальності здобувача освіти віком від 14 до 18 років здійснюється із запрошенням його батьків або інших законних представників, якщо проти цього не заперечує здобувач освіти. Під час розгляду щодо здобувача освіти забезпечуються врахування його віку, рівня розвитку, індивідуальних освітніх потреб, право висловити власну думку та пріоритет найкращих інтересів дитини.</w:t>
      </w:r>
    </w:p>
    <w:p w14:paraId="51726869" w14:textId="77777777" w:rsidR="00D80075" w:rsidRPr="009D4C40" w:rsidRDefault="00D80075" w:rsidP="001934B6">
      <w:pPr>
        <w:spacing w:line="240" w:lineRule="auto"/>
        <w:ind w:firstLine="567"/>
        <w:jc w:val="both"/>
        <w:rPr>
          <w:rFonts w:ascii="Times New Roman" w:hAnsi="Times New Roman" w:cs="Times New Roman"/>
          <w:sz w:val="28"/>
          <w:szCs w:val="28"/>
          <w:lang w:val="uk-UA"/>
        </w:rPr>
      </w:pPr>
    </w:p>
    <w:p w14:paraId="4CC7F48C" w14:textId="77777777"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lastRenderedPageBreak/>
        <w:t>13. У разі добровільного та усвідомленого визнання здобувачем освіти факту порушення академічної доброчесності уповноважений орган або уповноважена особа, які відповідно до внутрішнього документа мають право застосовувати відповідний захід реагування, визначають такий захід без проведення повної процедури дослідження доказів. Особі роз’яснюються можливі наслідки визнання, а факт визнання та обраний захід реагування фіксуються письмово.</w:t>
      </w:r>
    </w:p>
    <w:p w14:paraId="2DFD836A" w14:textId="1F4F5667"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Якщо здобувач освіти не визнає факту порушення та/або не погоджується із визначеним заходом реагування, питання розглядається за повною процедурою, передбаченою цим розділом.</w:t>
      </w:r>
    </w:p>
    <w:p w14:paraId="41B26B75" w14:textId="77777777" w:rsidR="00D80075" w:rsidRPr="009D4C40" w:rsidRDefault="00D80075" w:rsidP="001934B6">
      <w:pPr>
        <w:spacing w:line="240" w:lineRule="auto"/>
        <w:ind w:firstLine="567"/>
        <w:jc w:val="both"/>
        <w:rPr>
          <w:rFonts w:ascii="Times New Roman" w:hAnsi="Times New Roman" w:cs="Times New Roman"/>
          <w:sz w:val="28"/>
          <w:szCs w:val="28"/>
          <w:lang w:val="uk-UA"/>
        </w:rPr>
      </w:pPr>
    </w:p>
    <w:p w14:paraId="71A74A34" w14:textId="77777777"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14. Уповноважений орган (уповноважена особа) забезпечує повне, всебічне й об’єктивне з’ясування обставин, зокрема має право:</w:t>
      </w:r>
    </w:p>
    <w:p w14:paraId="39D69EC8" w14:textId="7F498640"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отримувати письмові та усні пояснення учасників освітнього процесу;</w:t>
      </w:r>
    </w:p>
    <w:p w14:paraId="79963C17" w14:textId="45784E54" w:rsidR="001934B6" w:rsidRPr="009D4C40" w:rsidRDefault="001934B6" w:rsidP="001934B6">
      <w:pPr>
        <w:spacing w:line="240" w:lineRule="auto"/>
        <w:ind w:firstLine="567"/>
        <w:jc w:val="both"/>
        <w:rPr>
          <w:rFonts w:ascii="Times New Roman" w:hAnsi="Times New Roman" w:cs="Times New Roman"/>
          <w:sz w:val="28"/>
          <w:szCs w:val="28"/>
          <w:lang w:val="uk-UA"/>
        </w:rPr>
      </w:pPr>
      <w:proofErr w:type="spellStart"/>
      <w:r w:rsidRPr="009D4C40">
        <w:rPr>
          <w:rFonts w:ascii="Times New Roman" w:hAnsi="Times New Roman" w:cs="Times New Roman"/>
          <w:sz w:val="28"/>
          <w:szCs w:val="28"/>
          <w:lang w:val="uk-UA"/>
        </w:rPr>
        <w:t>витребовувати</w:t>
      </w:r>
      <w:proofErr w:type="spellEnd"/>
      <w:r w:rsidRPr="009D4C40">
        <w:rPr>
          <w:rFonts w:ascii="Times New Roman" w:hAnsi="Times New Roman" w:cs="Times New Roman"/>
          <w:sz w:val="28"/>
          <w:szCs w:val="28"/>
          <w:lang w:val="uk-UA"/>
        </w:rPr>
        <w:t xml:space="preserve"> та досліджувати навчальні роботи, критерії й умови їх виконання, журнали, електронні записи, листування, аудіо-, відео- та інші матеріали з дотриманням законодавства про захист персональних даних;</w:t>
      </w:r>
    </w:p>
    <w:p w14:paraId="138C2B9B" w14:textId="65172BFE"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пропонувати виконання аналогічного завдання або усне пояснення змісту роботи для перевірки самостійності її виконання;</w:t>
      </w:r>
    </w:p>
    <w:p w14:paraId="0371867F" w14:textId="2EDAE35A"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використовувати програмні засоби перевірки текстових збігів та інші технічні інструменти як допоміжні засоби, результати яких не можуть бути єдиною підставою для встановлення порушення;</w:t>
      </w:r>
    </w:p>
    <w:p w14:paraId="3541578E" w14:textId="131E5060"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залучати за згодою експертів, у тому числі педагогічних або науково-педагогічних працівників інших закладів освіти, які не мають конфлікту інтересів.</w:t>
      </w:r>
    </w:p>
    <w:p w14:paraId="0CFE344A" w14:textId="77777777" w:rsidR="00D80075" w:rsidRPr="009D4C40" w:rsidRDefault="00D80075" w:rsidP="001934B6">
      <w:pPr>
        <w:spacing w:line="240" w:lineRule="auto"/>
        <w:ind w:firstLine="567"/>
        <w:jc w:val="both"/>
        <w:rPr>
          <w:rFonts w:ascii="Times New Roman" w:hAnsi="Times New Roman" w:cs="Times New Roman"/>
          <w:sz w:val="28"/>
          <w:szCs w:val="28"/>
          <w:lang w:val="uk-UA"/>
        </w:rPr>
      </w:pPr>
    </w:p>
    <w:p w14:paraId="26C8BCE0" w14:textId="1DC3FC7A"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15. Загальний строк розгляду повідомлення та ухвалення рішення не може перевищувати шести місяців з дня його реєстрації. Внутрішнім документом закладу освіти встановлюється коротший строк з урахуванням складності справи. У разі необхідності проведення додаткової перевірки строк може бути продовжено в межах граничного строку з письмовим повідомленням учасників розгляду.</w:t>
      </w:r>
    </w:p>
    <w:p w14:paraId="02B9A8C5" w14:textId="77777777" w:rsidR="00D80075" w:rsidRPr="009D4C40" w:rsidRDefault="00D80075" w:rsidP="001934B6">
      <w:pPr>
        <w:spacing w:line="240" w:lineRule="auto"/>
        <w:ind w:firstLine="567"/>
        <w:jc w:val="both"/>
        <w:rPr>
          <w:rFonts w:ascii="Times New Roman" w:hAnsi="Times New Roman" w:cs="Times New Roman"/>
          <w:sz w:val="28"/>
          <w:szCs w:val="28"/>
          <w:lang w:val="uk-UA"/>
        </w:rPr>
      </w:pPr>
    </w:p>
    <w:p w14:paraId="7E02B27D" w14:textId="77777777"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16. Засідання уповноваженого органу є правомочним, якщо на ньому присутні не менше двох третин від його затвердженого складу. Рішення ухвалюється відкритим голосуванням простою більшістю голосів присутніх членів. У разі рівного розподілу голосів вирішальним є голос голови.</w:t>
      </w:r>
    </w:p>
    <w:p w14:paraId="488672CD" w14:textId="3621E90D"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Хід засідання та прийняте рішення оформлюються протоколом, який підписують голова і секретар. Член уповноваженого органу, який не погоджується з рішенням, має право викласти окрему думку, що додається до протоколу.</w:t>
      </w:r>
    </w:p>
    <w:p w14:paraId="4DF6559D" w14:textId="77777777" w:rsidR="00D80075" w:rsidRPr="009D4C40" w:rsidRDefault="00D80075" w:rsidP="001934B6">
      <w:pPr>
        <w:spacing w:line="240" w:lineRule="auto"/>
        <w:ind w:firstLine="567"/>
        <w:jc w:val="both"/>
        <w:rPr>
          <w:rFonts w:ascii="Times New Roman" w:hAnsi="Times New Roman" w:cs="Times New Roman"/>
          <w:sz w:val="28"/>
          <w:szCs w:val="28"/>
          <w:lang w:val="uk-UA"/>
        </w:rPr>
      </w:pPr>
    </w:p>
    <w:p w14:paraId="68EEF305" w14:textId="77777777"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17. За результатами розгляду уповноважений орган (уповноважена особа) приймає одне з таких рішень:</w:t>
      </w:r>
    </w:p>
    <w:p w14:paraId="31EDEAC6" w14:textId="637262A9"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про відсутність порушення академічної доброчесності та закриття розгляду;</w:t>
      </w:r>
    </w:p>
    <w:p w14:paraId="0F546D3F" w14:textId="27968361"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lastRenderedPageBreak/>
        <w:t>про встановлення факту порушення академічної доброчесності із зазначенням конкретного виду порушення;</w:t>
      </w:r>
    </w:p>
    <w:p w14:paraId="34EFD005" w14:textId="100AD365"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про застосування заходу реагування або внесення керівнику закладу освіти чи іншому уповноваженому суб’єкту подання (рекомендації) щодо застосування відповідного заходу реагування;</w:t>
      </w:r>
    </w:p>
    <w:p w14:paraId="6F0C2A41" w14:textId="3600440C"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про передання матеріалів належному органу або посадовій особі, якщо під час розгляду виявлено ознаки іншого правопорушення чи питання виходить за межі компетенції закладу освіти.</w:t>
      </w:r>
    </w:p>
    <w:p w14:paraId="433F4F69" w14:textId="77777777" w:rsidR="00D80075" w:rsidRPr="009D4C40" w:rsidRDefault="00D80075" w:rsidP="001934B6">
      <w:pPr>
        <w:spacing w:line="240" w:lineRule="auto"/>
        <w:ind w:firstLine="567"/>
        <w:jc w:val="both"/>
        <w:rPr>
          <w:rFonts w:ascii="Times New Roman" w:hAnsi="Times New Roman" w:cs="Times New Roman"/>
          <w:sz w:val="28"/>
          <w:szCs w:val="28"/>
          <w:lang w:val="uk-UA"/>
        </w:rPr>
      </w:pPr>
    </w:p>
    <w:p w14:paraId="40BDE2AB" w14:textId="77777777"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18. Рішення має бути законним, обґрунтованим і вмотивованим та містити: дату і місце ухвалення; склад уповноваженого органу; відомості про учасників розгляду; стислий виклад повідомлення; встановлені обставини; оцінку доказів; висновок про наявність або відсутність порушення; конкретний вид порушення; визначений або рекомендований захід реагування; порядок і строк оскарження.</w:t>
      </w:r>
    </w:p>
    <w:p w14:paraId="0137711A" w14:textId="1F254F0C" w:rsidR="005768C2"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Факт порушення може бути встановлений лише на підставі сукупності належних і достатніх доказів або добровільного визнання особою такого факту. Припущення, результати автоматизованої перевірки або сам факт високої схожості матеріалів без оцінки контексту не можуть бути</w:t>
      </w:r>
      <w:r w:rsidR="005768C2" w:rsidRPr="009D4C40">
        <w:rPr>
          <w:rFonts w:ascii="Times New Roman" w:hAnsi="Times New Roman" w:cs="Times New Roman"/>
          <w:sz w:val="28"/>
          <w:szCs w:val="28"/>
          <w:lang w:val="uk-UA"/>
        </w:rPr>
        <w:t xml:space="preserve"> єдиною підставою для юридичного встановлення факту порушення академічної доброчесності.</w:t>
      </w:r>
    </w:p>
    <w:p w14:paraId="0B766307" w14:textId="77777777" w:rsidR="006B76F9" w:rsidRPr="009D4C40" w:rsidRDefault="006B76F9" w:rsidP="005768C2">
      <w:pPr>
        <w:spacing w:line="240" w:lineRule="auto"/>
        <w:jc w:val="both"/>
        <w:rPr>
          <w:rFonts w:ascii="Times New Roman" w:hAnsi="Times New Roman" w:cs="Times New Roman"/>
          <w:sz w:val="28"/>
          <w:szCs w:val="28"/>
          <w:lang w:val="uk-UA"/>
        </w:rPr>
      </w:pPr>
    </w:p>
    <w:p w14:paraId="51D58D3E" w14:textId="1FD3627F"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 xml:space="preserve">19. Копія рішення протягом трьох робочих днів з дня його ухвалення надається особі, стосовно якої розглядалося повідомлення, та заявнику, а щодо неповнолітнього здобувача освіти </w:t>
      </w:r>
      <w:r w:rsidRPr="009D4C40">
        <w:rPr>
          <w:rFonts w:ascii="Times New Roman" w:eastAsia="Times New Roman" w:hAnsi="Times New Roman" w:cs="Times New Roman"/>
          <w:sz w:val="28"/>
          <w:szCs w:val="28"/>
          <w:lang w:val="uk-UA"/>
        </w:rPr>
        <w:t>–</w:t>
      </w:r>
      <w:r w:rsidRPr="009D4C40">
        <w:rPr>
          <w:rFonts w:ascii="Times New Roman" w:hAnsi="Times New Roman" w:cs="Times New Roman"/>
          <w:sz w:val="28"/>
          <w:szCs w:val="28"/>
          <w:lang w:val="uk-UA"/>
        </w:rPr>
        <w:t xml:space="preserve"> також його батькам або іншим законним представникам з урахуванням вимог законодавства та позиції здобувача освіти у випадках, визначених законом.</w:t>
      </w:r>
    </w:p>
    <w:p w14:paraId="08987797" w14:textId="69FDF8D4"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 xml:space="preserve">Рішення уповноваженого органу набирає чинності з дня його оприлюднення у спосіб, визначений внутрішнім документом закладу освіти, а в разі оскарження </w:t>
      </w:r>
      <w:r w:rsidRPr="009D4C40">
        <w:rPr>
          <w:rFonts w:ascii="Times New Roman" w:eastAsia="Times New Roman" w:hAnsi="Times New Roman" w:cs="Times New Roman"/>
          <w:sz w:val="28"/>
          <w:szCs w:val="28"/>
          <w:lang w:val="uk-UA"/>
        </w:rPr>
        <w:t>–</w:t>
      </w:r>
      <w:r w:rsidRPr="009D4C40">
        <w:rPr>
          <w:rFonts w:ascii="Times New Roman" w:hAnsi="Times New Roman" w:cs="Times New Roman"/>
          <w:sz w:val="28"/>
          <w:szCs w:val="28"/>
          <w:lang w:val="uk-UA"/>
        </w:rPr>
        <w:t xml:space="preserve"> з дня оприлюднення рішення за результатами розгляду скарги. Оприлюднення здійснюється без розкриття персональних даних, крім випадків, установлених законом.</w:t>
      </w:r>
    </w:p>
    <w:p w14:paraId="4F3FBA60" w14:textId="77777777" w:rsidR="00FA7CA8" w:rsidRPr="009D4C40" w:rsidRDefault="00FA7CA8" w:rsidP="001934B6">
      <w:pPr>
        <w:spacing w:line="240" w:lineRule="auto"/>
        <w:ind w:firstLine="567"/>
        <w:jc w:val="both"/>
        <w:rPr>
          <w:rFonts w:ascii="Times New Roman" w:hAnsi="Times New Roman" w:cs="Times New Roman"/>
          <w:sz w:val="28"/>
          <w:szCs w:val="28"/>
          <w:lang w:val="uk-UA"/>
        </w:rPr>
      </w:pPr>
    </w:p>
    <w:p w14:paraId="5C309D31" w14:textId="6E6646EA"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20. Матеріали розгляду, зокрема повідомлення, докази, пояснення, протоколи та рішення, зберігаються відповідно до законодавства і правил документообігу закладу освіти. Доступ до них надається лише особам, які беруть участь у розгляді або мають відповідні повноваження.</w:t>
      </w:r>
    </w:p>
    <w:p w14:paraId="64BB6C07" w14:textId="77777777" w:rsidR="00FA7CA8" w:rsidRPr="009D4C40" w:rsidRDefault="00FA7CA8" w:rsidP="001934B6">
      <w:pPr>
        <w:spacing w:line="240" w:lineRule="auto"/>
        <w:ind w:firstLine="567"/>
        <w:jc w:val="both"/>
        <w:rPr>
          <w:rFonts w:ascii="Times New Roman" w:hAnsi="Times New Roman" w:cs="Times New Roman"/>
          <w:sz w:val="28"/>
          <w:szCs w:val="28"/>
          <w:lang w:val="uk-UA"/>
        </w:rPr>
      </w:pPr>
    </w:p>
    <w:p w14:paraId="500B49A0" w14:textId="1E26AA83"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21. Повідомлення про можливе порушення академічної доброчесності керівником закладу освіти подається до відповідного територіального органу центрального органу виконавчої влади із забезпечення якості освіти та розглядається у порядку, визначеному законом.</w:t>
      </w:r>
    </w:p>
    <w:p w14:paraId="7722F2A9" w14:textId="77777777" w:rsidR="00FA7CA8" w:rsidRPr="009D4C40" w:rsidRDefault="00FA7CA8" w:rsidP="001934B6">
      <w:pPr>
        <w:spacing w:line="240" w:lineRule="auto"/>
        <w:ind w:firstLine="567"/>
        <w:jc w:val="both"/>
        <w:rPr>
          <w:rFonts w:ascii="Times New Roman" w:hAnsi="Times New Roman" w:cs="Times New Roman"/>
          <w:sz w:val="28"/>
          <w:szCs w:val="28"/>
          <w:lang w:val="uk-UA"/>
        </w:rPr>
      </w:pPr>
    </w:p>
    <w:p w14:paraId="5C145D62" w14:textId="77777777" w:rsidR="001934B6" w:rsidRPr="009D4C40" w:rsidRDefault="001934B6" w:rsidP="001934B6">
      <w:pPr>
        <w:spacing w:line="240" w:lineRule="auto"/>
        <w:ind w:firstLine="567"/>
        <w:jc w:val="both"/>
        <w:rPr>
          <w:rFonts w:ascii="Times New Roman" w:hAnsi="Times New Roman" w:cs="Times New Roman"/>
          <w:sz w:val="28"/>
          <w:szCs w:val="28"/>
          <w:lang w:val="uk-UA"/>
        </w:rPr>
      </w:pPr>
      <w:r w:rsidRPr="009D4C40">
        <w:rPr>
          <w:rFonts w:ascii="Times New Roman" w:hAnsi="Times New Roman" w:cs="Times New Roman"/>
          <w:sz w:val="28"/>
          <w:szCs w:val="28"/>
          <w:lang w:val="uk-UA"/>
        </w:rPr>
        <w:t xml:space="preserve">22. Особливості розгляду можливих порушень під час олімпіад, турнірів, конкурсів, змагань та інших заходів змагального характеру визначаються законодавством, умовами проведення відповідного заходу та внутрішніми </w:t>
      </w:r>
      <w:r w:rsidRPr="009D4C40">
        <w:rPr>
          <w:rFonts w:ascii="Times New Roman" w:hAnsi="Times New Roman" w:cs="Times New Roman"/>
          <w:sz w:val="28"/>
          <w:szCs w:val="28"/>
          <w:lang w:val="uk-UA"/>
        </w:rPr>
        <w:lastRenderedPageBreak/>
        <w:t>актами його організатора. Якщо такими актами не встановлено спеціальної процедури, застосовуються загальні вимоги цього розділу.</w:t>
      </w:r>
    </w:p>
    <w:p w14:paraId="5AB60106" w14:textId="77777777" w:rsidR="00FA7CA8" w:rsidRPr="009D4C40" w:rsidRDefault="00FA7CA8" w:rsidP="00BD7B88">
      <w:pPr>
        <w:spacing w:line="240" w:lineRule="auto"/>
        <w:jc w:val="both"/>
        <w:rPr>
          <w:rFonts w:ascii="Times New Roman" w:eastAsia="Times New Roman" w:hAnsi="Times New Roman" w:cs="Times New Roman"/>
          <w:sz w:val="28"/>
          <w:szCs w:val="28"/>
          <w:lang w:val="uk-UA"/>
        </w:rPr>
      </w:pPr>
    </w:p>
    <w:p w14:paraId="000000D9" w14:textId="77777777" w:rsidR="00DB7D77" w:rsidRPr="009D4C40" w:rsidRDefault="00BE6BE2" w:rsidP="00BD7B88">
      <w:pPr>
        <w:spacing w:line="240" w:lineRule="auto"/>
        <w:ind w:firstLine="566"/>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IX. Заходи реагування на порушення академічної доброчесності</w:t>
      </w:r>
    </w:p>
    <w:p w14:paraId="000000DA" w14:textId="17E9FF7A" w:rsidR="00DB7D77" w:rsidRPr="009D4C40" w:rsidRDefault="00DB7D77" w:rsidP="00BD7B88">
      <w:pPr>
        <w:spacing w:line="240" w:lineRule="auto"/>
        <w:ind w:firstLine="566"/>
        <w:jc w:val="both"/>
        <w:rPr>
          <w:rFonts w:ascii="Times New Roman" w:eastAsia="Times New Roman" w:hAnsi="Times New Roman" w:cs="Times New Roman"/>
          <w:sz w:val="28"/>
          <w:szCs w:val="28"/>
          <w:lang w:val="uk-UA"/>
        </w:rPr>
      </w:pPr>
    </w:p>
    <w:p w14:paraId="000000DB" w14:textId="49A3E338"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1. Заходи реагування на порушення академічної доброчесності мають бути законними, педагогічно доцільними, пропорційними характеру порушення, віку здобувача освіти, обставинам його вчинення, наявності або відсутності повторності, наслідкам порушення та готовності особи усунути його наслідки.</w:t>
      </w:r>
    </w:p>
    <w:p w14:paraId="2F50ADFE" w14:textId="77777777" w:rsidR="00FA7CA8" w:rsidRPr="009D4C40" w:rsidRDefault="00FA7CA8" w:rsidP="00BD7B88">
      <w:pPr>
        <w:spacing w:line="240" w:lineRule="auto"/>
        <w:ind w:firstLine="566"/>
        <w:jc w:val="both"/>
        <w:rPr>
          <w:rFonts w:ascii="Times New Roman" w:eastAsia="Times New Roman" w:hAnsi="Times New Roman" w:cs="Times New Roman"/>
          <w:sz w:val="28"/>
          <w:szCs w:val="28"/>
          <w:lang w:val="uk-UA"/>
        </w:rPr>
      </w:pPr>
    </w:p>
    <w:p w14:paraId="000000DC" w14:textId="77777777" w:rsidR="00DB7D77" w:rsidRPr="009D4C40" w:rsidRDefault="00BE6BE2" w:rsidP="00BD7B88">
      <w:pPr>
        <w:shd w:val="clear" w:color="auto" w:fill="FFFFFF"/>
        <w:spacing w:line="240" w:lineRule="auto"/>
        <w:ind w:firstLine="460"/>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2. Заходами реагування на порушення академічної доброчесності є:</w:t>
      </w:r>
    </w:p>
    <w:p w14:paraId="000000DD" w14:textId="77777777" w:rsidR="00DB7D77" w:rsidRPr="009D4C40" w:rsidRDefault="00BE6BE2" w:rsidP="00BD7B88">
      <w:pPr>
        <w:shd w:val="clear" w:color="auto" w:fill="FFFFFF"/>
        <w:spacing w:line="240" w:lineRule="auto"/>
        <w:ind w:firstLine="460"/>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1) виховні заходи;</w:t>
      </w:r>
    </w:p>
    <w:p w14:paraId="000000DE" w14:textId="77777777" w:rsidR="00DB7D77" w:rsidRPr="009D4C40" w:rsidRDefault="00BE6BE2" w:rsidP="00BD7B88">
      <w:pPr>
        <w:shd w:val="clear" w:color="auto" w:fill="FFFFFF"/>
        <w:spacing w:line="240" w:lineRule="auto"/>
        <w:ind w:firstLine="460"/>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2) притягнення до академічної та/або дисциплінарної відповідальності;</w:t>
      </w:r>
    </w:p>
    <w:p w14:paraId="000000DF" w14:textId="77777777" w:rsidR="00DB7D77" w:rsidRPr="009D4C40" w:rsidRDefault="00BE6BE2" w:rsidP="00BD7B88">
      <w:pPr>
        <w:shd w:val="clear" w:color="auto" w:fill="FFFFFF"/>
        <w:spacing w:line="240" w:lineRule="auto"/>
        <w:ind w:firstLine="460"/>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3) реагування на порушення академічної доброчесності при проведенні конкурсів;</w:t>
      </w:r>
    </w:p>
    <w:p w14:paraId="000000E0" w14:textId="3C1795C3" w:rsidR="00DB7D77" w:rsidRPr="009D4C40" w:rsidRDefault="00BE6BE2" w:rsidP="00BD7B88">
      <w:pPr>
        <w:shd w:val="clear" w:color="auto" w:fill="FFFFFF"/>
        <w:spacing w:line="240" w:lineRule="auto"/>
        <w:ind w:firstLine="460"/>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4) інституційні заходи реагування.</w:t>
      </w:r>
    </w:p>
    <w:p w14:paraId="6FD9371F" w14:textId="77777777" w:rsidR="00FA7CA8" w:rsidRPr="009D4C40" w:rsidRDefault="00FA7CA8" w:rsidP="00BD7B88">
      <w:pPr>
        <w:shd w:val="clear" w:color="auto" w:fill="FFFFFF"/>
        <w:spacing w:line="240" w:lineRule="auto"/>
        <w:ind w:firstLine="460"/>
        <w:jc w:val="both"/>
        <w:rPr>
          <w:rFonts w:ascii="Times New Roman" w:eastAsia="Times New Roman" w:hAnsi="Times New Roman" w:cs="Times New Roman"/>
          <w:sz w:val="28"/>
          <w:szCs w:val="28"/>
          <w:lang w:val="uk-UA"/>
        </w:rPr>
      </w:pPr>
    </w:p>
    <w:p w14:paraId="000000E1" w14:textId="637B6D3F"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3. Застосування заходів реагування не повинно мати на меті приниження честі та гідності особи, створення дискримінаційного ставлення, </w:t>
      </w:r>
      <w:proofErr w:type="spellStart"/>
      <w:r w:rsidRPr="009D4C40">
        <w:rPr>
          <w:rFonts w:ascii="Times New Roman" w:eastAsia="Times New Roman" w:hAnsi="Times New Roman" w:cs="Times New Roman"/>
          <w:sz w:val="28"/>
          <w:szCs w:val="28"/>
          <w:lang w:val="uk-UA"/>
        </w:rPr>
        <w:t>булінгу</w:t>
      </w:r>
      <w:proofErr w:type="spellEnd"/>
      <w:r w:rsidRPr="009D4C40">
        <w:rPr>
          <w:rFonts w:ascii="Times New Roman" w:eastAsia="Times New Roman" w:hAnsi="Times New Roman" w:cs="Times New Roman"/>
          <w:sz w:val="28"/>
          <w:szCs w:val="28"/>
          <w:lang w:val="uk-UA"/>
        </w:rPr>
        <w:t xml:space="preserve"> або інших форм психологічного тиску.</w:t>
      </w:r>
    </w:p>
    <w:p w14:paraId="111AEDEB" w14:textId="77777777" w:rsidR="00FA7CA8" w:rsidRPr="009D4C40" w:rsidRDefault="00FA7CA8" w:rsidP="00BD7B88">
      <w:pPr>
        <w:spacing w:line="240" w:lineRule="auto"/>
        <w:ind w:firstLine="566"/>
        <w:jc w:val="both"/>
        <w:rPr>
          <w:rFonts w:ascii="Times New Roman" w:eastAsia="Times New Roman" w:hAnsi="Times New Roman" w:cs="Times New Roman"/>
          <w:sz w:val="28"/>
          <w:szCs w:val="28"/>
          <w:lang w:val="uk-UA"/>
        </w:rPr>
      </w:pPr>
    </w:p>
    <w:p w14:paraId="000000E2" w14:textId="2F316611"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4. У початковій школі перевага надається роз’яснювальним, виховним і навчальним заходам реагування, спрямованим на формування розуміння правил доброчесної поведінки.</w:t>
      </w:r>
    </w:p>
    <w:p w14:paraId="15255A64" w14:textId="77777777" w:rsidR="00FA7CA8" w:rsidRPr="009D4C40" w:rsidRDefault="00FA7CA8" w:rsidP="00BD7B88">
      <w:pPr>
        <w:spacing w:line="240" w:lineRule="auto"/>
        <w:ind w:firstLine="566"/>
        <w:jc w:val="both"/>
        <w:rPr>
          <w:rFonts w:ascii="Times New Roman" w:eastAsia="Times New Roman" w:hAnsi="Times New Roman" w:cs="Times New Roman"/>
          <w:sz w:val="28"/>
          <w:szCs w:val="28"/>
          <w:lang w:val="uk-UA"/>
        </w:rPr>
      </w:pPr>
    </w:p>
    <w:p w14:paraId="000000E3"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5. До здобувачів освіти можуть застосовуватися такі заходи реагування:</w:t>
      </w:r>
    </w:p>
    <w:p w14:paraId="000000E4"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усне або письмове зауваження;</w:t>
      </w:r>
    </w:p>
    <w:p w14:paraId="000000E5"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роз’яснювальна бесіда щодо правил академічної доброчесності;</w:t>
      </w:r>
    </w:p>
    <w:p w14:paraId="000000E6"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повторне виконання навчального завдання;</w:t>
      </w:r>
    </w:p>
    <w:p w14:paraId="000000E7"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повторне проходження оцінювання;</w:t>
      </w:r>
    </w:p>
    <w:p w14:paraId="000000E8"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обов'язкове виконання додаткового навчального завдання, спрямованого на формування навичок доброчесної роботи з інформацією; </w:t>
      </w:r>
    </w:p>
    <w:p w14:paraId="000000E9" w14:textId="1932BD9E"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інші заходи, передбачені законодавством та внутрішніми документами закладу освіти.</w:t>
      </w:r>
    </w:p>
    <w:p w14:paraId="4AA11989" w14:textId="77777777" w:rsidR="00FA7CA8" w:rsidRPr="009D4C40" w:rsidRDefault="00FA7CA8" w:rsidP="00BD7B88">
      <w:pPr>
        <w:spacing w:line="240" w:lineRule="auto"/>
        <w:ind w:firstLine="566"/>
        <w:jc w:val="both"/>
        <w:rPr>
          <w:rFonts w:ascii="Times New Roman" w:eastAsia="Times New Roman" w:hAnsi="Times New Roman" w:cs="Times New Roman"/>
          <w:sz w:val="28"/>
          <w:szCs w:val="28"/>
          <w:lang w:val="uk-UA"/>
        </w:rPr>
      </w:pPr>
    </w:p>
    <w:p w14:paraId="000000EA" w14:textId="65B79683"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6. До педагогічних працівників за встановлене у визначеному законодавством порядку порушення академічної доброчесності можуть застосовуватися заходи відповідальності відповідно до законодавства України.</w:t>
      </w:r>
    </w:p>
    <w:p w14:paraId="3AB7045B" w14:textId="77777777" w:rsidR="00FA7CA8" w:rsidRPr="009D4C40" w:rsidRDefault="00FA7CA8" w:rsidP="00FA7CA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Види академічної відповідальності (у тому числі додаткові та/або деталізовані) учасників освітнього процесу за конкретні порушення академічної доброчесності визначаються спеціальними законами та/або внутрішніми положеннями закладу освіти, що мають бути затверджені (погоджені) основним колегіальним органом управління закладу освіти та погоджені з відповідними органами самоврядування здобувачів освіти в частині їхньої відповідальності.</w:t>
      </w:r>
    </w:p>
    <w:p w14:paraId="0A5E494D" w14:textId="77777777" w:rsidR="00FA7CA8" w:rsidRPr="009D4C40" w:rsidRDefault="00FA7CA8" w:rsidP="00BD7B88">
      <w:pPr>
        <w:spacing w:line="240" w:lineRule="auto"/>
        <w:ind w:firstLine="566"/>
        <w:jc w:val="both"/>
        <w:rPr>
          <w:rFonts w:ascii="Times New Roman" w:eastAsia="Times New Roman" w:hAnsi="Times New Roman" w:cs="Times New Roman"/>
          <w:sz w:val="28"/>
          <w:szCs w:val="28"/>
          <w:lang w:val="uk-UA"/>
        </w:rPr>
      </w:pPr>
    </w:p>
    <w:p w14:paraId="000000EB" w14:textId="3166EC9F"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lastRenderedPageBreak/>
        <w:t>7. У разі виявлення ознак корупційного або пов’язаного з корупцією правопорушення, підроблення документів, порушення прав інтелектуальної власності або інших правопорушень заклад освіти діє відповідно до законодавства.</w:t>
      </w:r>
    </w:p>
    <w:p w14:paraId="549054C5" w14:textId="77777777" w:rsidR="00FA7CA8" w:rsidRPr="009D4C40" w:rsidRDefault="00FA7CA8" w:rsidP="00BD7B88">
      <w:pPr>
        <w:spacing w:line="240" w:lineRule="auto"/>
        <w:ind w:firstLine="566"/>
        <w:jc w:val="both"/>
        <w:rPr>
          <w:rFonts w:ascii="Times New Roman" w:eastAsia="Times New Roman" w:hAnsi="Times New Roman" w:cs="Times New Roman"/>
          <w:sz w:val="28"/>
          <w:szCs w:val="28"/>
          <w:lang w:val="uk-UA"/>
        </w:rPr>
      </w:pPr>
    </w:p>
    <w:p w14:paraId="000000ED" w14:textId="2D60C4FA"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8. Повторність порушення, свідомий характер дій, залучення інших осіб до порушення, спроба приховати порушення або отримати неправомірну перевагу можуть враховуватися під час визначення заходів реагування.</w:t>
      </w:r>
    </w:p>
    <w:p w14:paraId="74718123" w14:textId="77777777" w:rsidR="00BD7B88" w:rsidRPr="009D4C40" w:rsidRDefault="00BD7B88" w:rsidP="00BD7B88">
      <w:pPr>
        <w:spacing w:line="240" w:lineRule="auto"/>
        <w:ind w:firstLine="566"/>
        <w:jc w:val="both"/>
        <w:rPr>
          <w:rFonts w:ascii="Times New Roman" w:eastAsia="Times New Roman" w:hAnsi="Times New Roman" w:cs="Times New Roman"/>
          <w:sz w:val="28"/>
          <w:szCs w:val="28"/>
          <w:lang w:val="uk-UA"/>
        </w:rPr>
      </w:pPr>
    </w:p>
    <w:p w14:paraId="000000EE" w14:textId="77777777" w:rsidR="00DB7D77" w:rsidRPr="009D4C40" w:rsidRDefault="00BE6BE2" w:rsidP="0083445D">
      <w:pPr>
        <w:spacing w:line="240" w:lineRule="auto"/>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X. Оскарження рішень щодо порушення академічної доброчесності</w:t>
      </w:r>
    </w:p>
    <w:p w14:paraId="000000EF" w14:textId="41741626" w:rsidR="00DB7D77" w:rsidRPr="009D4C40" w:rsidRDefault="00DB7D77" w:rsidP="00BD7B88">
      <w:pPr>
        <w:spacing w:line="240" w:lineRule="auto"/>
        <w:ind w:firstLine="566"/>
        <w:jc w:val="both"/>
        <w:rPr>
          <w:rFonts w:ascii="Times New Roman" w:eastAsia="Times New Roman" w:hAnsi="Times New Roman" w:cs="Times New Roman"/>
          <w:sz w:val="28"/>
          <w:szCs w:val="28"/>
          <w:lang w:val="uk-UA"/>
        </w:rPr>
      </w:pPr>
    </w:p>
    <w:p w14:paraId="000000F0" w14:textId="3C50246B"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1. Особа, щодо якої ухвалено рішення про порушення академічної доброчесності, має право оскаржити таке рішення у порядку, визначеному цим Положенням та внутрішніми документами закладу освіти.</w:t>
      </w:r>
    </w:p>
    <w:p w14:paraId="6991ED44" w14:textId="77777777" w:rsidR="00706F10" w:rsidRPr="009D4C40" w:rsidRDefault="00706F10" w:rsidP="00BD7B88">
      <w:pPr>
        <w:spacing w:line="240" w:lineRule="auto"/>
        <w:ind w:firstLine="566"/>
        <w:jc w:val="both"/>
        <w:rPr>
          <w:rFonts w:ascii="Times New Roman" w:eastAsia="Times New Roman" w:hAnsi="Times New Roman" w:cs="Times New Roman"/>
          <w:sz w:val="28"/>
          <w:szCs w:val="28"/>
          <w:lang w:val="uk-UA"/>
        </w:rPr>
      </w:pPr>
    </w:p>
    <w:p w14:paraId="000000F1" w14:textId="19ED18E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2. Апеляція подається на ім’я керівника закладу освіти у письмовій або електронній формі протягом строку, визначеного внутрішніми документами закладу освіти, але не менше трьох робочих днів з дня повідомлення особи про відповідне рішення.</w:t>
      </w:r>
    </w:p>
    <w:p w14:paraId="37E11037" w14:textId="77777777" w:rsidR="00706F10" w:rsidRPr="009D4C40" w:rsidRDefault="00706F10" w:rsidP="00BD7B88">
      <w:pPr>
        <w:spacing w:line="240" w:lineRule="auto"/>
        <w:ind w:firstLine="566"/>
        <w:jc w:val="both"/>
        <w:rPr>
          <w:rFonts w:ascii="Times New Roman" w:eastAsia="Times New Roman" w:hAnsi="Times New Roman" w:cs="Times New Roman"/>
          <w:sz w:val="28"/>
          <w:szCs w:val="28"/>
          <w:lang w:val="uk-UA"/>
        </w:rPr>
      </w:pPr>
    </w:p>
    <w:p w14:paraId="000000F2" w14:textId="3BF02691"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3. У випадку неповнолітнього здобувача освіти апеляція може бути подана ним особисто, його батьками або іншими законними представниками.</w:t>
      </w:r>
    </w:p>
    <w:p w14:paraId="07046973" w14:textId="77777777" w:rsidR="00706F10" w:rsidRPr="009D4C40" w:rsidRDefault="00706F10" w:rsidP="00BD7B88">
      <w:pPr>
        <w:spacing w:line="240" w:lineRule="auto"/>
        <w:ind w:firstLine="566"/>
        <w:jc w:val="both"/>
        <w:rPr>
          <w:rFonts w:ascii="Times New Roman" w:eastAsia="Times New Roman" w:hAnsi="Times New Roman" w:cs="Times New Roman"/>
          <w:sz w:val="28"/>
          <w:szCs w:val="28"/>
          <w:lang w:val="uk-UA"/>
        </w:rPr>
      </w:pPr>
    </w:p>
    <w:p w14:paraId="000000F3" w14:textId="4A91D38C"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4. Для розгляду апеляції керівник закладу освіти може утворити апеляційну комісію або доручити розгляд питання комісії з питань академічної доброчесності в іншому складі, що виключає конфлікт інтересів.</w:t>
      </w:r>
    </w:p>
    <w:p w14:paraId="576D7C12" w14:textId="77777777" w:rsidR="00706F10" w:rsidRPr="009D4C40" w:rsidRDefault="00706F10" w:rsidP="00BD7B88">
      <w:pPr>
        <w:spacing w:line="240" w:lineRule="auto"/>
        <w:ind w:firstLine="566"/>
        <w:jc w:val="both"/>
        <w:rPr>
          <w:rFonts w:ascii="Times New Roman" w:eastAsia="Times New Roman" w:hAnsi="Times New Roman" w:cs="Times New Roman"/>
          <w:sz w:val="28"/>
          <w:szCs w:val="28"/>
          <w:lang w:val="uk-UA"/>
        </w:rPr>
      </w:pPr>
    </w:p>
    <w:p w14:paraId="000000F4" w14:textId="4D953060"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5. Під час розгляду апеляції особі має бути забезпечено можливість надати пояснення, додаткові матеріали або інші аргументи на підтвердження своєї позиції.</w:t>
      </w:r>
    </w:p>
    <w:p w14:paraId="6F6DC12B" w14:textId="77777777" w:rsidR="00706F10" w:rsidRPr="009D4C40" w:rsidRDefault="00706F10" w:rsidP="00BD7B88">
      <w:pPr>
        <w:spacing w:line="240" w:lineRule="auto"/>
        <w:ind w:firstLine="566"/>
        <w:jc w:val="both"/>
        <w:rPr>
          <w:rFonts w:ascii="Times New Roman" w:eastAsia="Times New Roman" w:hAnsi="Times New Roman" w:cs="Times New Roman"/>
          <w:sz w:val="28"/>
          <w:szCs w:val="28"/>
          <w:lang w:val="uk-UA"/>
        </w:rPr>
      </w:pPr>
    </w:p>
    <w:p w14:paraId="000000F5"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6. За результатами розгляду апеляції може бути ухвалено одне з таких рішень:</w:t>
      </w:r>
    </w:p>
    <w:p w14:paraId="000000F6"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залишити попереднє рішення без змін;</w:t>
      </w:r>
    </w:p>
    <w:p w14:paraId="000000F7"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змінити захід реагування;</w:t>
      </w:r>
    </w:p>
    <w:p w14:paraId="000000F8" w14:textId="77777777"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скасувати рішення про встановлення порушення академічної доброчесності;</w:t>
      </w:r>
    </w:p>
    <w:p w14:paraId="000000F9" w14:textId="31B38691"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направити питання на повторний розгляд.</w:t>
      </w:r>
    </w:p>
    <w:p w14:paraId="4F3E45D0" w14:textId="77777777" w:rsidR="00706F10" w:rsidRPr="009D4C40" w:rsidRDefault="00706F10" w:rsidP="00BD7B88">
      <w:pPr>
        <w:spacing w:line="240" w:lineRule="auto"/>
        <w:ind w:firstLine="566"/>
        <w:jc w:val="both"/>
        <w:rPr>
          <w:rFonts w:ascii="Times New Roman" w:eastAsia="Times New Roman" w:hAnsi="Times New Roman" w:cs="Times New Roman"/>
          <w:sz w:val="28"/>
          <w:szCs w:val="28"/>
          <w:lang w:val="uk-UA"/>
        </w:rPr>
      </w:pPr>
    </w:p>
    <w:p w14:paraId="000000FA" w14:textId="16B15AC4"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7. Рішення за результатами апеляції доводиться до відома особи, яка подала апеляцію, а у разі неповнолітнього здобувача освіти – також до його батьків або інших законних представників.</w:t>
      </w:r>
    </w:p>
    <w:p w14:paraId="2CF3DDC8" w14:textId="77777777" w:rsidR="00706F10" w:rsidRPr="009D4C40" w:rsidRDefault="00706F10" w:rsidP="00BD7B88">
      <w:pPr>
        <w:spacing w:line="240" w:lineRule="auto"/>
        <w:ind w:firstLine="566"/>
        <w:jc w:val="both"/>
        <w:rPr>
          <w:rFonts w:ascii="Times New Roman" w:eastAsia="Times New Roman" w:hAnsi="Times New Roman" w:cs="Times New Roman"/>
          <w:sz w:val="28"/>
          <w:szCs w:val="28"/>
          <w:lang w:val="uk-UA"/>
        </w:rPr>
      </w:pPr>
    </w:p>
    <w:p w14:paraId="000000FB" w14:textId="7556342E"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8. Педагогічний працівник, щодо якого здійснюється розгляд питання про можливе порушення академічної доброчесності, має право залучити представника професійної спілки, адвоката або іншу уповноважену ним особу </w:t>
      </w:r>
      <w:r w:rsidRPr="009D4C40">
        <w:rPr>
          <w:rFonts w:ascii="Times New Roman" w:eastAsia="Times New Roman" w:hAnsi="Times New Roman" w:cs="Times New Roman"/>
          <w:sz w:val="28"/>
          <w:szCs w:val="28"/>
          <w:lang w:val="uk-UA"/>
        </w:rPr>
        <w:lastRenderedPageBreak/>
        <w:t>для участі в розгляді справи, надання пояснень та захисту його прав та законних інтересів.</w:t>
      </w:r>
    </w:p>
    <w:p w14:paraId="071CCB17" w14:textId="77777777" w:rsidR="005768C2" w:rsidRPr="009D4C40" w:rsidRDefault="005768C2" w:rsidP="00BD7B88">
      <w:pPr>
        <w:spacing w:line="240" w:lineRule="auto"/>
        <w:ind w:firstLine="566"/>
        <w:jc w:val="both"/>
        <w:rPr>
          <w:rFonts w:ascii="Times New Roman" w:eastAsia="Times New Roman" w:hAnsi="Times New Roman" w:cs="Times New Roman"/>
          <w:sz w:val="28"/>
          <w:szCs w:val="28"/>
          <w:lang w:val="uk-UA"/>
        </w:rPr>
      </w:pPr>
    </w:p>
    <w:p w14:paraId="000000FD" w14:textId="77777777" w:rsidR="00DB7D77" w:rsidRPr="009D4C40" w:rsidRDefault="00BE6BE2" w:rsidP="00BD7B88">
      <w:pPr>
        <w:spacing w:line="240" w:lineRule="auto"/>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XI. Особливості використання цифрових ресурсів і технологій штучного інтелекту</w:t>
      </w:r>
    </w:p>
    <w:p w14:paraId="000000FE" w14:textId="32C7DD8C" w:rsidR="00DB7D77" w:rsidRPr="009D4C40" w:rsidRDefault="00DB7D77" w:rsidP="00BD7B88">
      <w:pPr>
        <w:spacing w:line="240" w:lineRule="auto"/>
        <w:ind w:firstLine="566"/>
        <w:jc w:val="both"/>
        <w:rPr>
          <w:rFonts w:ascii="Times New Roman" w:eastAsia="Times New Roman" w:hAnsi="Times New Roman" w:cs="Times New Roman"/>
          <w:sz w:val="28"/>
          <w:szCs w:val="28"/>
          <w:lang w:val="uk-UA"/>
        </w:rPr>
      </w:pPr>
    </w:p>
    <w:p w14:paraId="000000FF" w14:textId="32F778F6"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1. Використання цифрових інструментів у навчанні має бути спрямоване на розвиток </w:t>
      </w:r>
      <w:proofErr w:type="spellStart"/>
      <w:r w:rsidRPr="009D4C40">
        <w:rPr>
          <w:rFonts w:ascii="Times New Roman" w:eastAsia="Times New Roman" w:hAnsi="Times New Roman" w:cs="Times New Roman"/>
          <w:sz w:val="28"/>
          <w:szCs w:val="28"/>
          <w:lang w:val="uk-UA"/>
        </w:rPr>
        <w:t>компетентностей</w:t>
      </w:r>
      <w:proofErr w:type="spellEnd"/>
      <w:r w:rsidRPr="009D4C40">
        <w:rPr>
          <w:rFonts w:ascii="Times New Roman" w:eastAsia="Times New Roman" w:hAnsi="Times New Roman" w:cs="Times New Roman"/>
          <w:sz w:val="28"/>
          <w:szCs w:val="28"/>
          <w:lang w:val="uk-UA"/>
        </w:rPr>
        <w:t xml:space="preserve"> здобувачів освіти, а не на підміну їхньої самостійної роботи.</w:t>
      </w:r>
    </w:p>
    <w:p w14:paraId="5AE83FD8" w14:textId="77777777" w:rsidR="00706F10" w:rsidRPr="009D4C40" w:rsidRDefault="00706F10" w:rsidP="00BD7B88">
      <w:pPr>
        <w:spacing w:line="240" w:lineRule="auto"/>
        <w:ind w:firstLine="566"/>
        <w:jc w:val="both"/>
        <w:rPr>
          <w:rFonts w:ascii="Times New Roman" w:eastAsia="Times New Roman" w:hAnsi="Times New Roman" w:cs="Times New Roman"/>
          <w:sz w:val="28"/>
          <w:szCs w:val="28"/>
          <w:lang w:val="uk-UA"/>
        </w:rPr>
      </w:pPr>
    </w:p>
    <w:p w14:paraId="00000100" w14:textId="1241940A"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2. Педагогічний працівник під час надання завдання визначає, чи дозволяється використання цифрових інструментів, у якому обсязі та яким чином здобувач освіти має зазначити факт такого використання. Таке рішення належить до сфери професійної компетенції педагогічного працівника та не може бути довільно змінене іншими учасниками освітнього процесу</w:t>
      </w:r>
      <w:r w:rsidR="00706F10" w:rsidRPr="009D4C40">
        <w:rPr>
          <w:rFonts w:ascii="Times New Roman" w:eastAsia="Times New Roman" w:hAnsi="Times New Roman" w:cs="Times New Roman"/>
          <w:sz w:val="28"/>
          <w:szCs w:val="28"/>
          <w:lang w:val="uk-UA"/>
        </w:rPr>
        <w:t>.</w:t>
      </w:r>
    </w:p>
    <w:p w14:paraId="78D8FAC7" w14:textId="77777777" w:rsidR="00706F10" w:rsidRPr="009D4C40" w:rsidRDefault="00706F10" w:rsidP="00BD7B88">
      <w:pPr>
        <w:spacing w:line="240" w:lineRule="auto"/>
        <w:ind w:firstLine="566"/>
        <w:jc w:val="both"/>
        <w:rPr>
          <w:rFonts w:ascii="Times New Roman" w:eastAsia="Times New Roman" w:hAnsi="Times New Roman" w:cs="Times New Roman"/>
          <w:sz w:val="28"/>
          <w:szCs w:val="28"/>
          <w:lang w:val="uk-UA"/>
        </w:rPr>
      </w:pPr>
    </w:p>
    <w:p w14:paraId="00000101" w14:textId="73E8B25B"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3. Здобувач освіти має повідомити про використання цифрового інструменту або технології штучного інтелекту, якщо такий інструмент істотно вплинув на зміст, структуру, висновки або результат виконаної роботи.</w:t>
      </w:r>
    </w:p>
    <w:p w14:paraId="410F3163" w14:textId="77777777" w:rsidR="00706F10" w:rsidRPr="009D4C40" w:rsidRDefault="00706F10" w:rsidP="00BD7B88">
      <w:pPr>
        <w:spacing w:line="240" w:lineRule="auto"/>
        <w:ind w:firstLine="566"/>
        <w:jc w:val="both"/>
        <w:rPr>
          <w:rFonts w:ascii="Times New Roman" w:eastAsia="Times New Roman" w:hAnsi="Times New Roman" w:cs="Times New Roman"/>
          <w:sz w:val="28"/>
          <w:szCs w:val="28"/>
          <w:lang w:val="uk-UA"/>
        </w:rPr>
      </w:pPr>
    </w:p>
    <w:p w14:paraId="00000102" w14:textId="1CBABC2A"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4. Забороняється подавати згенерований або створений іншою особою текст, розв’язання, презентацію, зображення, код, </w:t>
      </w:r>
      <w:proofErr w:type="spellStart"/>
      <w:r w:rsidRPr="009D4C40">
        <w:rPr>
          <w:rFonts w:ascii="Times New Roman" w:eastAsia="Times New Roman" w:hAnsi="Times New Roman" w:cs="Times New Roman"/>
          <w:sz w:val="28"/>
          <w:szCs w:val="28"/>
          <w:lang w:val="uk-UA"/>
        </w:rPr>
        <w:t>проєкт</w:t>
      </w:r>
      <w:proofErr w:type="spellEnd"/>
      <w:r w:rsidRPr="009D4C40">
        <w:rPr>
          <w:rFonts w:ascii="Times New Roman" w:eastAsia="Times New Roman" w:hAnsi="Times New Roman" w:cs="Times New Roman"/>
          <w:sz w:val="28"/>
          <w:szCs w:val="28"/>
          <w:lang w:val="uk-UA"/>
        </w:rPr>
        <w:t xml:space="preserve"> чи інший результат як повністю власну роботу, якщо правилами завдання це не дозволено.</w:t>
      </w:r>
    </w:p>
    <w:p w14:paraId="42D14F4E" w14:textId="77777777" w:rsidR="00706F10" w:rsidRPr="009D4C40" w:rsidRDefault="00706F10" w:rsidP="00BD7B88">
      <w:pPr>
        <w:spacing w:line="240" w:lineRule="auto"/>
        <w:ind w:firstLine="566"/>
        <w:jc w:val="both"/>
        <w:rPr>
          <w:rFonts w:ascii="Times New Roman" w:eastAsia="Times New Roman" w:hAnsi="Times New Roman" w:cs="Times New Roman"/>
          <w:sz w:val="28"/>
          <w:szCs w:val="28"/>
          <w:lang w:val="uk-UA"/>
        </w:rPr>
      </w:pPr>
    </w:p>
    <w:p w14:paraId="00000103" w14:textId="4D00543C" w:rsidR="00DB7D77" w:rsidRPr="009D4C40" w:rsidRDefault="00BE6BE2" w:rsidP="00464EE2">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5. Заклад освіти сприяє формуванню в </w:t>
      </w:r>
      <w:r w:rsidR="00464EE2" w:rsidRPr="009D4C40">
        <w:rPr>
          <w:rFonts w:ascii="Times New Roman" w:eastAsia="Times New Roman" w:hAnsi="Times New Roman" w:cs="Times New Roman"/>
          <w:sz w:val="28"/>
          <w:szCs w:val="28"/>
          <w:lang w:val="uk-UA"/>
        </w:rPr>
        <w:t>здобувачів освіти</w:t>
      </w:r>
      <w:r w:rsidRPr="009D4C40">
        <w:rPr>
          <w:rFonts w:ascii="Times New Roman" w:eastAsia="Times New Roman" w:hAnsi="Times New Roman" w:cs="Times New Roman"/>
          <w:sz w:val="28"/>
          <w:szCs w:val="28"/>
          <w:lang w:val="uk-UA"/>
        </w:rPr>
        <w:t xml:space="preserve"> навичок відповідального, критичного та безпечного використання цифрових технологій, зокрема перевірки достовірності інформації, поваги до авторського права, уникнення маніпуляцій і недоброчесного використання технологій.</w:t>
      </w:r>
    </w:p>
    <w:p w14:paraId="00000104" w14:textId="388B135C" w:rsidR="00DB7D77" w:rsidRPr="009D4C40" w:rsidRDefault="00DB7D77" w:rsidP="00BD7B88">
      <w:pPr>
        <w:spacing w:line="240" w:lineRule="auto"/>
        <w:ind w:firstLine="566"/>
        <w:jc w:val="both"/>
        <w:rPr>
          <w:rFonts w:ascii="Times New Roman" w:eastAsia="Times New Roman" w:hAnsi="Times New Roman" w:cs="Times New Roman"/>
          <w:sz w:val="28"/>
          <w:szCs w:val="28"/>
          <w:lang w:val="uk-UA"/>
        </w:rPr>
      </w:pPr>
    </w:p>
    <w:p w14:paraId="00000105" w14:textId="77777777" w:rsidR="00DB7D77" w:rsidRPr="009D4C40" w:rsidRDefault="00BE6BE2" w:rsidP="00BD7B88">
      <w:pPr>
        <w:spacing w:line="240" w:lineRule="auto"/>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XII. Документування та захист інформації</w:t>
      </w:r>
    </w:p>
    <w:p w14:paraId="00000106" w14:textId="4A727F8C" w:rsidR="00DB7D77" w:rsidRPr="009D4C40" w:rsidRDefault="00DB7D77" w:rsidP="00BD7B88">
      <w:pPr>
        <w:spacing w:line="240" w:lineRule="auto"/>
        <w:ind w:firstLine="566"/>
        <w:jc w:val="both"/>
        <w:rPr>
          <w:rFonts w:ascii="Times New Roman" w:eastAsia="Times New Roman" w:hAnsi="Times New Roman" w:cs="Times New Roman"/>
          <w:sz w:val="28"/>
          <w:szCs w:val="28"/>
          <w:lang w:val="uk-UA"/>
        </w:rPr>
      </w:pPr>
    </w:p>
    <w:p w14:paraId="00000107" w14:textId="0A779D64"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1. Матеріали щодо розгляду можливих порушень академічної доброчесності зберігаються у закладі освіти відповідно до вимог законодавства та внутрішніх правил документообігу.</w:t>
      </w:r>
    </w:p>
    <w:p w14:paraId="29DDAC4B" w14:textId="77777777" w:rsidR="00706F10" w:rsidRPr="009D4C40" w:rsidRDefault="00706F10" w:rsidP="00BD7B88">
      <w:pPr>
        <w:spacing w:line="240" w:lineRule="auto"/>
        <w:ind w:firstLine="566"/>
        <w:jc w:val="both"/>
        <w:rPr>
          <w:rFonts w:ascii="Times New Roman" w:eastAsia="Times New Roman" w:hAnsi="Times New Roman" w:cs="Times New Roman"/>
          <w:sz w:val="28"/>
          <w:szCs w:val="28"/>
          <w:lang w:val="uk-UA"/>
        </w:rPr>
      </w:pPr>
    </w:p>
    <w:p w14:paraId="00000108" w14:textId="05A89C3A"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2. Під час розгляду можливих порушень академічної доброчесності заклад освіти забезпечує захист персональних даних учасників освітнього процесу.</w:t>
      </w:r>
    </w:p>
    <w:p w14:paraId="307E1545" w14:textId="77777777" w:rsidR="00706F10" w:rsidRPr="009D4C40" w:rsidRDefault="00706F10" w:rsidP="00BD7B88">
      <w:pPr>
        <w:spacing w:line="240" w:lineRule="auto"/>
        <w:ind w:firstLine="566"/>
        <w:jc w:val="both"/>
        <w:rPr>
          <w:rFonts w:ascii="Times New Roman" w:eastAsia="Times New Roman" w:hAnsi="Times New Roman" w:cs="Times New Roman"/>
          <w:sz w:val="28"/>
          <w:szCs w:val="28"/>
          <w:lang w:val="uk-UA"/>
        </w:rPr>
      </w:pPr>
    </w:p>
    <w:p w14:paraId="00000109" w14:textId="32D2D3E8"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 xml:space="preserve">3. Інформація про розгляд можливого порушення академічної доброчесності не може поширюватися у спосіб, що принижує гідність особи, створює ризики </w:t>
      </w:r>
      <w:proofErr w:type="spellStart"/>
      <w:r w:rsidRPr="009D4C40">
        <w:rPr>
          <w:rFonts w:ascii="Times New Roman" w:eastAsia="Times New Roman" w:hAnsi="Times New Roman" w:cs="Times New Roman"/>
          <w:sz w:val="28"/>
          <w:szCs w:val="28"/>
          <w:lang w:val="uk-UA"/>
        </w:rPr>
        <w:t>булінгу</w:t>
      </w:r>
      <w:proofErr w:type="spellEnd"/>
      <w:r w:rsidRPr="009D4C40">
        <w:rPr>
          <w:rFonts w:ascii="Times New Roman" w:eastAsia="Times New Roman" w:hAnsi="Times New Roman" w:cs="Times New Roman"/>
          <w:sz w:val="28"/>
          <w:szCs w:val="28"/>
          <w:lang w:val="uk-UA"/>
        </w:rPr>
        <w:t xml:space="preserve">, дискримінації або порушує право на </w:t>
      </w:r>
      <w:proofErr w:type="spellStart"/>
      <w:r w:rsidRPr="009D4C40">
        <w:rPr>
          <w:rFonts w:ascii="Times New Roman" w:eastAsia="Times New Roman" w:hAnsi="Times New Roman" w:cs="Times New Roman"/>
          <w:sz w:val="28"/>
          <w:szCs w:val="28"/>
          <w:lang w:val="uk-UA"/>
        </w:rPr>
        <w:t>приватність</w:t>
      </w:r>
      <w:proofErr w:type="spellEnd"/>
      <w:r w:rsidRPr="009D4C40">
        <w:rPr>
          <w:rFonts w:ascii="Times New Roman" w:eastAsia="Times New Roman" w:hAnsi="Times New Roman" w:cs="Times New Roman"/>
          <w:sz w:val="28"/>
          <w:szCs w:val="28"/>
          <w:lang w:val="uk-UA"/>
        </w:rPr>
        <w:t>, а також права педагогічного працівника на захист професійної честі, гідності та ділової репутації.</w:t>
      </w:r>
    </w:p>
    <w:p w14:paraId="5D183502" w14:textId="77777777" w:rsidR="00706F10" w:rsidRPr="009D4C40" w:rsidRDefault="00706F10" w:rsidP="00BD7B88">
      <w:pPr>
        <w:spacing w:line="240" w:lineRule="auto"/>
        <w:ind w:firstLine="566"/>
        <w:jc w:val="both"/>
        <w:rPr>
          <w:rFonts w:ascii="Times New Roman" w:eastAsia="Times New Roman" w:hAnsi="Times New Roman" w:cs="Times New Roman"/>
          <w:sz w:val="28"/>
          <w:szCs w:val="28"/>
          <w:lang w:val="uk-UA"/>
        </w:rPr>
      </w:pPr>
    </w:p>
    <w:p w14:paraId="0000010A" w14:textId="76A7E6ED"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lastRenderedPageBreak/>
        <w:t>4. Узагальнена інформація про стан дотримання академічної доброчесності може використовуватися закладом освіти для внутрішнього аналізу якості освіти, планування профілактичних заходів та удосконалення освітнього процесу без розкриття персональних даних.</w:t>
      </w:r>
    </w:p>
    <w:p w14:paraId="22530D6F" w14:textId="77777777" w:rsidR="005768C2" w:rsidRPr="009D4C40" w:rsidRDefault="005768C2" w:rsidP="00BD7B88">
      <w:pPr>
        <w:spacing w:line="240" w:lineRule="auto"/>
        <w:ind w:firstLine="566"/>
        <w:jc w:val="both"/>
        <w:rPr>
          <w:rFonts w:ascii="Times New Roman" w:eastAsia="Times New Roman" w:hAnsi="Times New Roman" w:cs="Times New Roman"/>
          <w:sz w:val="28"/>
          <w:szCs w:val="28"/>
          <w:lang w:val="uk-UA"/>
        </w:rPr>
      </w:pPr>
    </w:p>
    <w:p w14:paraId="0000010C" w14:textId="77777777" w:rsidR="00DB7D77" w:rsidRPr="009D4C40" w:rsidRDefault="00BE6BE2" w:rsidP="00BD7B88">
      <w:pPr>
        <w:spacing w:line="240" w:lineRule="auto"/>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XIII. Прикінцеві положення</w:t>
      </w:r>
    </w:p>
    <w:p w14:paraId="0000010D" w14:textId="377E6C1E" w:rsidR="00DB7D77" w:rsidRPr="009D4C40" w:rsidRDefault="00DB7D77" w:rsidP="00BD7B88">
      <w:pPr>
        <w:spacing w:line="240" w:lineRule="auto"/>
        <w:ind w:firstLine="566"/>
        <w:jc w:val="both"/>
        <w:rPr>
          <w:rFonts w:ascii="Times New Roman" w:eastAsia="Times New Roman" w:hAnsi="Times New Roman" w:cs="Times New Roman"/>
          <w:sz w:val="28"/>
          <w:szCs w:val="28"/>
          <w:lang w:val="uk-UA"/>
        </w:rPr>
      </w:pPr>
    </w:p>
    <w:p w14:paraId="0000010E" w14:textId="55963F0D"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1. Питання, не врегульовані цим Положенням, вирішуються відповідно до законодавства України.</w:t>
      </w:r>
    </w:p>
    <w:p w14:paraId="7FFDCA02" w14:textId="77777777" w:rsidR="00706F10" w:rsidRPr="009D4C40" w:rsidRDefault="00706F10" w:rsidP="00BD7B88">
      <w:pPr>
        <w:spacing w:line="240" w:lineRule="auto"/>
        <w:ind w:firstLine="566"/>
        <w:jc w:val="both"/>
        <w:rPr>
          <w:rFonts w:ascii="Times New Roman" w:eastAsia="Times New Roman" w:hAnsi="Times New Roman" w:cs="Times New Roman"/>
          <w:sz w:val="28"/>
          <w:szCs w:val="28"/>
          <w:lang w:val="uk-UA"/>
        </w:rPr>
      </w:pPr>
    </w:p>
    <w:p w14:paraId="0000010F" w14:textId="4C681651"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2. Заклади освіти можуть деталізувати положення цього документа у власних внутрішніх актах з урахуванням типу закладу, рівнів освіти, особливостей контингенту здобувачів освіти, форми здобуття освіти та організації освітнього процесу.</w:t>
      </w:r>
    </w:p>
    <w:p w14:paraId="372975E1" w14:textId="77777777" w:rsidR="00706F10" w:rsidRPr="009D4C40" w:rsidRDefault="00706F10" w:rsidP="00BD7B88">
      <w:pPr>
        <w:spacing w:line="240" w:lineRule="auto"/>
        <w:ind w:firstLine="566"/>
        <w:jc w:val="both"/>
        <w:rPr>
          <w:rFonts w:ascii="Times New Roman" w:eastAsia="Times New Roman" w:hAnsi="Times New Roman" w:cs="Times New Roman"/>
          <w:sz w:val="28"/>
          <w:szCs w:val="28"/>
          <w:lang w:val="uk-UA"/>
        </w:rPr>
      </w:pPr>
    </w:p>
    <w:p w14:paraId="00000110" w14:textId="6CB767C2"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3. Внутрішні документи закладу освіти з питань академічної доброчесності мають бути доступними для учасників освітнього процесу, мають оприлюднювати на своїх веб-сайтах, а у разі їх відсутності - на офіційних веб-сайтах своїх засновників, доводитися до відома здобувачів освіти, педагогічних працівників, батьків або інших законних представників.</w:t>
      </w:r>
    </w:p>
    <w:p w14:paraId="53146EFE" w14:textId="77777777" w:rsidR="00706F10" w:rsidRPr="009D4C40" w:rsidRDefault="00706F10" w:rsidP="00BD7B88">
      <w:pPr>
        <w:spacing w:line="240" w:lineRule="auto"/>
        <w:ind w:firstLine="566"/>
        <w:jc w:val="both"/>
        <w:rPr>
          <w:rFonts w:ascii="Times New Roman" w:eastAsia="Times New Roman" w:hAnsi="Times New Roman" w:cs="Times New Roman"/>
          <w:sz w:val="28"/>
          <w:szCs w:val="28"/>
          <w:lang w:val="uk-UA"/>
        </w:rPr>
      </w:pPr>
    </w:p>
    <w:p w14:paraId="0000011B" w14:textId="0D987A1E" w:rsidR="00DB7D77" w:rsidRPr="009D4C40" w:rsidRDefault="00BE6BE2" w:rsidP="00BD7B88">
      <w:pPr>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4. Це Положення може переглядатися та оновлюватися у разі зміни законодавства, за результатами моніторингу практики його застосування, пропозицій учасників освітнього процесу, робочих груп, педагогічної спільноти або інших заінтересованих сторін</w:t>
      </w:r>
      <w:r w:rsidR="00BD7B88" w:rsidRPr="009D4C40">
        <w:rPr>
          <w:rFonts w:ascii="Times New Roman" w:eastAsia="Times New Roman" w:hAnsi="Times New Roman" w:cs="Times New Roman"/>
          <w:sz w:val="28"/>
          <w:szCs w:val="28"/>
          <w:lang w:val="uk-UA"/>
        </w:rPr>
        <w:t>.</w:t>
      </w:r>
    </w:p>
    <w:p w14:paraId="4AB9D3B9"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461289A3"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6C51B5AF"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338EC2B7"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0FB14F82"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6AE27DC5"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2DABB66C"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2CEB8F0E"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012E1F08"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18C49908"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3CD3F954"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3F674652"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6F92DB47"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5E9F41E7"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64752402"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1D4539E1"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0042019E"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09BF5CDD"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5BE31DC9"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2B5AF5E2" w14:textId="77777777" w:rsidR="001934B6" w:rsidRPr="009D4C40" w:rsidRDefault="001934B6" w:rsidP="001934B6">
      <w:pPr>
        <w:spacing w:line="240" w:lineRule="auto"/>
        <w:ind w:firstLine="566"/>
        <w:rPr>
          <w:rFonts w:ascii="Times New Roman" w:eastAsia="Times New Roman" w:hAnsi="Times New Roman" w:cs="Times New Roman"/>
          <w:bCs/>
          <w:sz w:val="28"/>
          <w:szCs w:val="28"/>
          <w:lang w:val="uk-UA"/>
        </w:rPr>
      </w:pPr>
    </w:p>
    <w:p w14:paraId="0000011C" w14:textId="7DE31498" w:rsidR="00DB7D77" w:rsidRPr="009D4C40" w:rsidRDefault="00BE6BE2" w:rsidP="00BD7B88">
      <w:pPr>
        <w:spacing w:line="240" w:lineRule="auto"/>
        <w:ind w:firstLine="566"/>
        <w:jc w:val="right"/>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lastRenderedPageBreak/>
        <w:t>ПРОЄКТ</w:t>
      </w:r>
    </w:p>
    <w:p w14:paraId="7990A2C6" w14:textId="77777777" w:rsidR="00BD7B88" w:rsidRPr="009D4C40" w:rsidRDefault="00BD7B88" w:rsidP="00BD7B88">
      <w:pPr>
        <w:spacing w:line="240" w:lineRule="auto"/>
        <w:ind w:firstLine="566"/>
        <w:jc w:val="center"/>
        <w:rPr>
          <w:rFonts w:ascii="Times New Roman" w:eastAsia="Times New Roman" w:hAnsi="Times New Roman" w:cs="Times New Roman"/>
          <w:b/>
          <w:bCs/>
          <w:sz w:val="28"/>
          <w:szCs w:val="28"/>
          <w:lang w:val="uk-UA"/>
        </w:rPr>
      </w:pPr>
    </w:p>
    <w:p w14:paraId="505C86A6" w14:textId="77777777" w:rsidR="00BD7B88" w:rsidRPr="009D4C40" w:rsidRDefault="00BE6BE2" w:rsidP="001934B6">
      <w:pPr>
        <w:spacing w:line="240" w:lineRule="auto"/>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Д</w:t>
      </w:r>
      <w:r w:rsidR="00BD7B88" w:rsidRPr="009D4C40">
        <w:rPr>
          <w:rFonts w:ascii="Times New Roman" w:eastAsia="Times New Roman" w:hAnsi="Times New Roman" w:cs="Times New Roman"/>
          <w:b/>
          <w:bCs/>
          <w:sz w:val="28"/>
          <w:szCs w:val="28"/>
          <w:lang w:val="uk-UA"/>
        </w:rPr>
        <w:t>ОДАТОК</w:t>
      </w:r>
      <w:r w:rsidRPr="009D4C40">
        <w:rPr>
          <w:rFonts w:ascii="Times New Roman" w:eastAsia="Times New Roman" w:hAnsi="Times New Roman" w:cs="Times New Roman"/>
          <w:b/>
          <w:bCs/>
          <w:sz w:val="28"/>
          <w:szCs w:val="28"/>
          <w:lang w:val="uk-UA"/>
        </w:rPr>
        <w:t xml:space="preserve"> </w:t>
      </w:r>
    </w:p>
    <w:p w14:paraId="0000011E" w14:textId="71133AD6" w:rsidR="00DB7D77" w:rsidRPr="009D4C40" w:rsidRDefault="00BE6BE2" w:rsidP="00BD7B88">
      <w:pPr>
        <w:spacing w:line="240" w:lineRule="auto"/>
        <w:ind w:firstLine="566"/>
        <w:jc w:val="center"/>
        <w:rPr>
          <w:rFonts w:ascii="Times New Roman" w:eastAsia="Times New Roman" w:hAnsi="Times New Roman" w:cs="Times New Roman"/>
          <w:b/>
          <w:bCs/>
          <w:sz w:val="28"/>
          <w:szCs w:val="28"/>
          <w:lang w:val="uk-UA"/>
        </w:rPr>
      </w:pPr>
      <w:r w:rsidRPr="009D4C40">
        <w:rPr>
          <w:rFonts w:ascii="Times New Roman" w:eastAsia="Times New Roman" w:hAnsi="Times New Roman" w:cs="Times New Roman"/>
          <w:b/>
          <w:bCs/>
          <w:sz w:val="28"/>
          <w:szCs w:val="28"/>
          <w:lang w:val="uk-UA"/>
        </w:rPr>
        <w:t>до Положення про забезпечення</w:t>
      </w:r>
      <w:r w:rsidR="00BD7B88" w:rsidRPr="009D4C40">
        <w:rPr>
          <w:rFonts w:ascii="Times New Roman" w:eastAsia="Times New Roman" w:hAnsi="Times New Roman" w:cs="Times New Roman"/>
          <w:b/>
          <w:bCs/>
          <w:sz w:val="28"/>
          <w:szCs w:val="28"/>
          <w:lang w:val="uk-UA"/>
        </w:rPr>
        <w:t xml:space="preserve"> </w:t>
      </w:r>
      <w:r w:rsidRPr="009D4C40">
        <w:rPr>
          <w:rFonts w:ascii="Times New Roman" w:eastAsia="Times New Roman" w:hAnsi="Times New Roman" w:cs="Times New Roman"/>
          <w:b/>
          <w:bCs/>
          <w:sz w:val="28"/>
          <w:szCs w:val="28"/>
          <w:lang w:val="uk-UA"/>
        </w:rPr>
        <w:t>академічної доброчесності у сфері загальної середньої освіти</w:t>
      </w:r>
    </w:p>
    <w:p w14:paraId="0000011F" w14:textId="77777777" w:rsidR="00DB7D77" w:rsidRPr="009D4C40" w:rsidRDefault="00DB7D77" w:rsidP="00BD7B88">
      <w:pPr>
        <w:spacing w:line="240" w:lineRule="auto"/>
        <w:ind w:firstLine="566"/>
        <w:jc w:val="both"/>
        <w:rPr>
          <w:rFonts w:ascii="Times New Roman" w:eastAsia="Times New Roman" w:hAnsi="Times New Roman" w:cs="Times New Roman"/>
          <w:sz w:val="28"/>
          <w:szCs w:val="28"/>
          <w:lang w:val="uk-UA"/>
        </w:rPr>
      </w:pPr>
    </w:p>
    <w:p w14:paraId="00000120" w14:textId="77777777" w:rsidR="00DB7D77" w:rsidRPr="009D4C40" w:rsidRDefault="00BE6BE2" w:rsidP="00BD7B88">
      <w:pPr>
        <w:spacing w:line="240" w:lineRule="auto"/>
        <w:jc w:val="center"/>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highlight w:val="white"/>
          <w:lang w:val="uk-UA"/>
        </w:rPr>
        <w:t>Орієнтовний Порядок розгляду уповноваженим органом (уповноваженою особою) повідомлення про порушення академічної доброчесності</w:t>
      </w:r>
      <w:r w:rsidRPr="009D4C40">
        <w:rPr>
          <w:rFonts w:ascii="Times New Roman" w:eastAsia="Times New Roman" w:hAnsi="Times New Roman" w:cs="Times New Roman"/>
          <w:sz w:val="28"/>
          <w:szCs w:val="28"/>
          <w:lang w:val="uk-UA"/>
        </w:rPr>
        <w:t xml:space="preserve"> </w:t>
      </w:r>
    </w:p>
    <w:p w14:paraId="00000121" w14:textId="77777777" w:rsidR="00DB7D77" w:rsidRPr="009D4C40" w:rsidRDefault="00DB7D77" w:rsidP="00BD7B88">
      <w:pPr>
        <w:spacing w:line="240" w:lineRule="auto"/>
        <w:ind w:firstLine="566"/>
        <w:jc w:val="both"/>
        <w:rPr>
          <w:rFonts w:ascii="Times New Roman" w:eastAsia="Times New Roman" w:hAnsi="Times New Roman" w:cs="Times New Roman"/>
          <w:sz w:val="28"/>
          <w:szCs w:val="28"/>
          <w:lang w:val="uk-UA"/>
        </w:rPr>
      </w:pPr>
    </w:p>
    <w:p w14:paraId="00000122" w14:textId="77777777" w:rsidR="00DB7D77" w:rsidRPr="009D4C40" w:rsidRDefault="00BE6BE2" w:rsidP="00BD7B88">
      <w:pPr>
        <w:shd w:val="clear" w:color="auto" w:fill="FFFFFF"/>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Уповноважений орган (уповноважена особа) протягом 10 робочих днів з дня надходження повідомлення:</w:t>
      </w:r>
    </w:p>
    <w:p w14:paraId="00000123" w14:textId="4957DEF6" w:rsidR="00DB7D77" w:rsidRPr="009D4C40" w:rsidRDefault="00BE6BE2" w:rsidP="00BD7B88">
      <w:pPr>
        <w:shd w:val="clear" w:color="auto" w:fill="FFFFFF"/>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ухвалює рішення про початок розгляду повідомлення або про залишення повідомлення без розгляду і повідомляє про це заявника письмово (у паперовій чи електронній формі);</w:t>
      </w:r>
    </w:p>
    <w:p w14:paraId="00000124" w14:textId="77777777" w:rsidR="00DB7D77" w:rsidRPr="009D4C40" w:rsidRDefault="00BE6BE2" w:rsidP="00BD7B88">
      <w:pPr>
        <w:shd w:val="clear" w:color="auto" w:fill="FFFFFF"/>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надсилає/надає письмово (у паперовій чи електронній формі)  особі, стосовно якої надійшло повідомлення, копію рішення та не пізніш як за три робочі дні до дати розгляду інформує її про дату, час і місце розгляду повідомлення.</w:t>
      </w:r>
    </w:p>
    <w:p w14:paraId="00000125" w14:textId="77777777" w:rsidR="00DB7D77" w:rsidRPr="009D4C40" w:rsidRDefault="00BE6BE2" w:rsidP="00BD7B88">
      <w:pPr>
        <w:shd w:val="clear" w:color="auto" w:fill="FFFFFF"/>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строки розгляду повідомлення та прийняття рішення про наявність (відсутність) порушення академічної доброчесності (не більше шести місяців з дня реєстрації повідомлення).</w:t>
      </w:r>
    </w:p>
    <w:p w14:paraId="00000126" w14:textId="77777777" w:rsidR="00DB7D77" w:rsidRPr="009D4C40" w:rsidRDefault="00BE6BE2" w:rsidP="00BD7B88">
      <w:pPr>
        <w:shd w:val="clear" w:color="auto" w:fill="FFFFFF"/>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Засідання вважається правомочним, якщо на ньому присутні не менше ніж дві третини (2/3) від затвердженого складу комісії.</w:t>
      </w:r>
    </w:p>
    <w:p w14:paraId="000001B1" w14:textId="6B348A55" w:rsidR="00DB7D77" w:rsidRPr="009D4C40" w:rsidRDefault="00BE6BE2" w:rsidP="00BD7B88">
      <w:pPr>
        <w:shd w:val="clear" w:color="auto" w:fill="FFFFFF"/>
        <w:spacing w:line="240" w:lineRule="auto"/>
        <w:ind w:firstLine="566"/>
        <w:jc w:val="both"/>
        <w:rPr>
          <w:rFonts w:ascii="Times New Roman" w:eastAsia="Times New Roman" w:hAnsi="Times New Roman" w:cs="Times New Roman"/>
          <w:sz w:val="28"/>
          <w:szCs w:val="28"/>
          <w:lang w:val="uk-UA"/>
        </w:rPr>
      </w:pPr>
      <w:r w:rsidRPr="009D4C40">
        <w:rPr>
          <w:rFonts w:ascii="Times New Roman" w:eastAsia="Times New Roman" w:hAnsi="Times New Roman" w:cs="Times New Roman"/>
          <w:sz w:val="28"/>
          <w:szCs w:val="28"/>
          <w:lang w:val="uk-UA"/>
        </w:rPr>
        <w:t>Рішення приймаються простою більшістю голосів присутніх.</w:t>
      </w:r>
    </w:p>
    <w:sectPr w:rsidR="00DB7D77" w:rsidRPr="009D4C40" w:rsidSect="00BD7B88">
      <w:headerReference w:type="even" r:id="rId7"/>
      <w:headerReference w:type="default" r:id="rId8"/>
      <w:pgSz w:w="11909" w:h="16834"/>
      <w:pgMar w:top="1134" w:right="567"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1C767" w14:textId="77777777" w:rsidR="00572392" w:rsidRDefault="00572392" w:rsidP="00BD7B88">
      <w:pPr>
        <w:spacing w:line="240" w:lineRule="auto"/>
      </w:pPr>
      <w:r>
        <w:separator/>
      </w:r>
    </w:p>
  </w:endnote>
  <w:endnote w:type="continuationSeparator" w:id="0">
    <w:p w14:paraId="3ED99AD0" w14:textId="77777777" w:rsidR="00572392" w:rsidRDefault="00572392" w:rsidP="00BD7B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Arial"/>
    <w:charset w:val="00"/>
    <w:family w:val="auto"/>
    <w:pitch w:val="default"/>
  </w:font>
  <w:font w:name="Calibri">
    <w:panose1 w:val="020F0502020204030204"/>
    <w:charset w:val="CC"/>
    <w:family w:val="swiss"/>
    <w:pitch w:val="variable"/>
    <w:sig w:usb0="E4002EFF" w:usb1="C000247B" w:usb2="00000009" w:usb3="00000000" w:csb0="000001FF" w:csb1="00000000"/>
    <w:embedRegular r:id="rId1" w:fontKey="{16B29189-134E-4179-B0EF-552F1D82DEDF}"/>
  </w:font>
  <w:font w:name="Cambria">
    <w:panose1 w:val="02040503050406030204"/>
    <w:charset w:val="CC"/>
    <w:family w:val="roman"/>
    <w:pitch w:val="variable"/>
    <w:sig w:usb0="E00006FF" w:usb1="420024FF" w:usb2="02000000" w:usb3="00000000" w:csb0="0000019F" w:csb1="00000000"/>
    <w:embedRegular r:id="rId2" w:fontKey="{E1506733-86A8-46D4-B265-BAA0FEDCE303}"/>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FBD39" w14:textId="77777777" w:rsidR="00572392" w:rsidRDefault="00572392" w:rsidP="00BD7B88">
      <w:pPr>
        <w:spacing w:line="240" w:lineRule="auto"/>
      </w:pPr>
      <w:r>
        <w:separator/>
      </w:r>
    </w:p>
  </w:footnote>
  <w:footnote w:type="continuationSeparator" w:id="0">
    <w:p w14:paraId="02BB263D" w14:textId="77777777" w:rsidR="00572392" w:rsidRDefault="00572392" w:rsidP="00BD7B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c"/>
      </w:rPr>
      <w:id w:val="-913692762"/>
      <w:docPartObj>
        <w:docPartGallery w:val="Page Numbers (Top of Page)"/>
        <w:docPartUnique/>
      </w:docPartObj>
    </w:sdtPr>
    <w:sdtEndPr>
      <w:rPr>
        <w:rStyle w:val="ac"/>
      </w:rPr>
    </w:sdtEndPr>
    <w:sdtContent>
      <w:p w14:paraId="787F1EC9" w14:textId="3462CF14" w:rsidR="00BD7B88" w:rsidRDefault="00BD7B88" w:rsidP="00AC6440">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14:paraId="38B7A699" w14:textId="77777777" w:rsidR="00BD7B88" w:rsidRDefault="00BD7B88">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c"/>
        <w:rFonts w:ascii="Times New Roman" w:hAnsi="Times New Roman" w:cs="Times New Roman"/>
      </w:rPr>
      <w:id w:val="-460421501"/>
      <w:docPartObj>
        <w:docPartGallery w:val="Page Numbers (Top of Page)"/>
        <w:docPartUnique/>
      </w:docPartObj>
    </w:sdtPr>
    <w:sdtEndPr>
      <w:rPr>
        <w:rStyle w:val="ac"/>
      </w:rPr>
    </w:sdtEndPr>
    <w:sdtContent>
      <w:p w14:paraId="7BAF8B34" w14:textId="13E40619" w:rsidR="00BD7B88" w:rsidRPr="00BD7B88" w:rsidRDefault="00BD7B88" w:rsidP="00AC6440">
        <w:pPr>
          <w:pStyle w:val="aa"/>
          <w:framePr w:wrap="none" w:vAnchor="text" w:hAnchor="margin" w:xAlign="center" w:y="1"/>
          <w:rPr>
            <w:rStyle w:val="ac"/>
            <w:rFonts w:ascii="Times New Roman" w:hAnsi="Times New Roman" w:cs="Times New Roman"/>
          </w:rPr>
        </w:pPr>
        <w:r w:rsidRPr="00BD7B88">
          <w:rPr>
            <w:rStyle w:val="ac"/>
            <w:rFonts w:ascii="Times New Roman" w:hAnsi="Times New Roman" w:cs="Times New Roman"/>
          </w:rPr>
          <w:fldChar w:fldCharType="begin"/>
        </w:r>
        <w:r w:rsidRPr="00BD7B88">
          <w:rPr>
            <w:rStyle w:val="ac"/>
            <w:rFonts w:ascii="Times New Roman" w:hAnsi="Times New Roman" w:cs="Times New Roman"/>
          </w:rPr>
          <w:instrText xml:space="preserve"> PAGE </w:instrText>
        </w:r>
        <w:r w:rsidRPr="00BD7B88">
          <w:rPr>
            <w:rStyle w:val="ac"/>
            <w:rFonts w:ascii="Times New Roman" w:hAnsi="Times New Roman" w:cs="Times New Roman"/>
          </w:rPr>
          <w:fldChar w:fldCharType="separate"/>
        </w:r>
        <w:r w:rsidR="00845478">
          <w:rPr>
            <w:rStyle w:val="ac"/>
            <w:rFonts w:ascii="Times New Roman" w:hAnsi="Times New Roman" w:cs="Times New Roman"/>
            <w:noProof/>
          </w:rPr>
          <w:t>15</w:t>
        </w:r>
        <w:r w:rsidRPr="00BD7B88">
          <w:rPr>
            <w:rStyle w:val="ac"/>
            <w:rFonts w:ascii="Times New Roman" w:hAnsi="Times New Roman" w:cs="Times New Roman"/>
          </w:rPr>
          <w:fldChar w:fldCharType="end"/>
        </w:r>
      </w:p>
    </w:sdtContent>
  </w:sdt>
  <w:p w14:paraId="5D114C78" w14:textId="77777777" w:rsidR="00BD7B88" w:rsidRPr="00BD7B88" w:rsidRDefault="00BD7B88">
    <w:pPr>
      <w:pStyle w:val="aa"/>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905E07"/>
    <w:multiLevelType w:val="multilevel"/>
    <w:tmpl w:val="0D26B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724497"/>
    <w:multiLevelType w:val="multilevel"/>
    <w:tmpl w:val="3B967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C21404F"/>
    <w:multiLevelType w:val="multilevel"/>
    <w:tmpl w:val="B43CD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D77"/>
    <w:rsid w:val="001934B6"/>
    <w:rsid w:val="001C58E4"/>
    <w:rsid w:val="00206DC0"/>
    <w:rsid w:val="00464EE2"/>
    <w:rsid w:val="00467FAD"/>
    <w:rsid w:val="004778F8"/>
    <w:rsid w:val="005061AF"/>
    <w:rsid w:val="00520F2D"/>
    <w:rsid w:val="00572392"/>
    <w:rsid w:val="005768C2"/>
    <w:rsid w:val="005C2CC0"/>
    <w:rsid w:val="006B76F9"/>
    <w:rsid w:val="00706F10"/>
    <w:rsid w:val="007B7520"/>
    <w:rsid w:val="007D3A74"/>
    <w:rsid w:val="00802867"/>
    <w:rsid w:val="00803A52"/>
    <w:rsid w:val="008140B2"/>
    <w:rsid w:val="0083445D"/>
    <w:rsid w:val="00845478"/>
    <w:rsid w:val="009D4C40"/>
    <w:rsid w:val="00A71AF8"/>
    <w:rsid w:val="00AB3976"/>
    <w:rsid w:val="00BD7B88"/>
    <w:rsid w:val="00BE6BE2"/>
    <w:rsid w:val="00BF107B"/>
    <w:rsid w:val="00C42F53"/>
    <w:rsid w:val="00C750F8"/>
    <w:rsid w:val="00C92112"/>
    <w:rsid w:val="00D80075"/>
    <w:rsid w:val="00DA25C4"/>
    <w:rsid w:val="00DB7D77"/>
    <w:rsid w:val="00E22968"/>
    <w:rsid w:val="00F26C1D"/>
    <w:rsid w:val="00F556ED"/>
    <w:rsid w:val="00FA7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164FB"/>
  <w15:docId w15:val="{35C9648A-C0A1-3547-A354-AEC6FF72D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ітки Знак"/>
    <w:basedOn w:val="a0"/>
    <w:link w:val="a5"/>
    <w:uiPriority w:val="99"/>
    <w:semiHidden/>
    <w:rPr>
      <w:sz w:val="20"/>
      <w:szCs w:val="20"/>
    </w:rPr>
  </w:style>
  <w:style w:type="character" w:styleId="a7">
    <w:name w:val="annotation reference"/>
    <w:basedOn w:val="a0"/>
    <w:uiPriority w:val="99"/>
    <w:semiHidden/>
    <w:unhideWhenUsed/>
    <w:rPr>
      <w:sz w:val="16"/>
      <w:szCs w:val="16"/>
    </w:rPr>
  </w:style>
  <w:style w:type="paragraph" w:styleId="a8">
    <w:name w:val="Balloon Text"/>
    <w:basedOn w:val="a"/>
    <w:link w:val="a9"/>
    <w:uiPriority w:val="99"/>
    <w:semiHidden/>
    <w:unhideWhenUsed/>
    <w:rsid w:val="00BE6BE2"/>
    <w:pPr>
      <w:spacing w:line="240" w:lineRule="auto"/>
    </w:pPr>
    <w:rPr>
      <w:rFonts w:ascii="Times New Roman" w:hAnsi="Times New Roman" w:cs="Times New Roman"/>
      <w:sz w:val="18"/>
      <w:szCs w:val="18"/>
    </w:rPr>
  </w:style>
  <w:style w:type="character" w:customStyle="1" w:styleId="a9">
    <w:name w:val="Текст у виносці Знак"/>
    <w:basedOn w:val="a0"/>
    <w:link w:val="a8"/>
    <w:uiPriority w:val="99"/>
    <w:semiHidden/>
    <w:rsid w:val="00BE6BE2"/>
    <w:rPr>
      <w:rFonts w:ascii="Times New Roman" w:hAnsi="Times New Roman" w:cs="Times New Roman"/>
      <w:sz w:val="18"/>
      <w:szCs w:val="18"/>
    </w:rPr>
  </w:style>
  <w:style w:type="paragraph" w:styleId="aa">
    <w:name w:val="header"/>
    <w:basedOn w:val="a"/>
    <w:link w:val="ab"/>
    <w:uiPriority w:val="99"/>
    <w:unhideWhenUsed/>
    <w:rsid w:val="00BD7B88"/>
    <w:pPr>
      <w:tabs>
        <w:tab w:val="center" w:pos="4677"/>
        <w:tab w:val="right" w:pos="9355"/>
      </w:tabs>
      <w:spacing w:line="240" w:lineRule="auto"/>
    </w:pPr>
  </w:style>
  <w:style w:type="character" w:customStyle="1" w:styleId="ab">
    <w:name w:val="Верхній колонтитул Знак"/>
    <w:basedOn w:val="a0"/>
    <w:link w:val="aa"/>
    <w:uiPriority w:val="99"/>
    <w:rsid w:val="00BD7B88"/>
  </w:style>
  <w:style w:type="character" w:styleId="ac">
    <w:name w:val="page number"/>
    <w:basedOn w:val="a0"/>
    <w:uiPriority w:val="99"/>
    <w:semiHidden/>
    <w:unhideWhenUsed/>
    <w:rsid w:val="00BD7B88"/>
  </w:style>
  <w:style w:type="paragraph" w:styleId="ad">
    <w:name w:val="footer"/>
    <w:basedOn w:val="a"/>
    <w:link w:val="ae"/>
    <w:uiPriority w:val="99"/>
    <w:unhideWhenUsed/>
    <w:rsid w:val="00BD7B88"/>
    <w:pPr>
      <w:tabs>
        <w:tab w:val="center" w:pos="4677"/>
        <w:tab w:val="right" w:pos="9355"/>
      </w:tabs>
      <w:spacing w:line="240" w:lineRule="auto"/>
    </w:pPr>
  </w:style>
  <w:style w:type="character" w:customStyle="1" w:styleId="ae">
    <w:name w:val="Нижній колонтитул Знак"/>
    <w:basedOn w:val="a0"/>
    <w:link w:val="ad"/>
    <w:uiPriority w:val="99"/>
    <w:rsid w:val="00BD7B88"/>
  </w:style>
  <w:style w:type="paragraph" w:styleId="af">
    <w:name w:val="List Paragraph"/>
    <w:basedOn w:val="a"/>
    <w:uiPriority w:val="34"/>
    <w:qFormat/>
    <w:rsid w:val="00C42F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Pages>
  <Words>26463</Words>
  <Characters>15085</Characters>
  <Application>Microsoft Office Word</Application>
  <DocSecurity>0</DocSecurity>
  <Lines>125</Lines>
  <Paragraphs>82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Заритов Віталій</cp:lastModifiedBy>
  <cp:revision>15</cp:revision>
  <cp:lastPrinted>2026-07-24T07:44:00Z</cp:lastPrinted>
  <dcterms:created xsi:type="dcterms:W3CDTF">2026-07-23T13:27:00Z</dcterms:created>
  <dcterms:modified xsi:type="dcterms:W3CDTF">2026-07-24T12:48:00Z</dcterms:modified>
</cp:coreProperties>
</file>