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F003DB" w:rsidRDefault="00F003DB" w:rsidP="00BB055A">
      <w:pPr>
        <w:pStyle w:val="-ShiftAlt"/>
        <w:ind w:left="5443" w:firstLine="0"/>
        <w:jc w:val="left"/>
        <w:rPr>
          <w:rFonts w:ascii="Minion Pro" w:hAnsi="Minion Pro" w:cs="Minion Pro"/>
        </w:rPr>
      </w:pPr>
    </w:p>
    <w:p w14:paraId="5FB971D7" w14:textId="77777777" w:rsidR="00BB055A" w:rsidRPr="0092062D" w:rsidRDefault="00BB055A" w:rsidP="00BB055A">
      <w:pPr>
        <w:pStyle w:val="-ShiftAlt"/>
        <w:ind w:left="5443" w:firstLine="0"/>
        <w:jc w:val="left"/>
        <w:rPr>
          <w:rFonts w:ascii="Minion Pro" w:hAnsi="Minion Pro" w:cs="Minion Pro"/>
        </w:rPr>
      </w:pPr>
      <w:r w:rsidRPr="0092062D">
        <w:rPr>
          <w:rFonts w:ascii="Minion Pro" w:hAnsi="Minion Pro" w:cs="Minion Pro"/>
        </w:rPr>
        <w:t>ЗАТВЕРДЖУЮ</w:t>
      </w:r>
    </w:p>
    <w:p w14:paraId="329437C1" w14:textId="49C4DE39" w:rsidR="00BB055A" w:rsidRPr="007C55BB" w:rsidRDefault="00BB055A" w:rsidP="007C55BB">
      <w:pPr>
        <w:pStyle w:val="-ShiftAlt"/>
        <w:ind w:left="5443"/>
        <w:jc w:val="left"/>
        <w:rPr>
          <w:rFonts w:ascii="Minion Pro" w:hAnsi="Minion Pro" w:cs="Minion Pro"/>
          <w:lang w:val="ru-RU"/>
        </w:rPr>
      </w:pPr>
      <w:r w:rsidRPr="2AF6908C">
        <w:rPr>
          <w:rFonts w:ascii="Minion Pro" w:hAnsi="Minion Pro" w:cs="Minion Pro"/>
        </w:rPr>
        <w:t>Директор</w:t>
      </w:r>
      <w:r>
        <w:br/>
      </w:r>
    </w:p>
    <w:p w14:paraId="00A380B2" w14:textId="3BECCB89" w:rsidR="00BB055A" w:rsidRPr="0092062D" w:rsidRDefault="00BB055A" w:rsidP="00BB055A">
      <w:pPr>
        <w:pStyle w:val="-ShiftAlt"/>
        <w:ind w:left="5443" w:firstLine="0"/>
        <w:jc w:val="left"/>
        <w:rPr>
          <w:rFonts w:ascii="Minion Pro" w:hAnsi="Minion Pro" w:cs="Minion Pro"/>
        </w:rPr>
      </w:pPr>
      <w:proofErr w:type="spellStart"/>
      <w:r w:rsidRPr="2AF6908C">
        <w:rPr>
          <w:rFonts w:ascii="ArbatC" w:hAnsi="ArbatC" w:cs="ArbatC"/>
        </w:rPr>
        <w:t>Кучук</w:t>
      </w:r>
      <w:proofErr w:type="spellEnd"/>
      <w:r w:rsidRPr="2AF6908C">
        <w:rPr>
          <w:rFonts w:ascii="Minion Pro" w:hAnsi="Minion Pro" w:cs="Minion Pro"/>
        </w:rPr>
        <w:t xml:space="preserve">      </w:t>
      </w:r>
      <w:r w:rsidR="5D6B5D03" w:rsidRPr="2AF6908C">
        <w:rPr>
          <w:rFonts w:ascii="Minion Pro" w:hAnsi="Minion Pro" w:cs="Minion Pro"/>
        </w:rPr>
        <w:t xml:space="preserve"> </w:t>
      </w:r>
      <w:r w:rsidRPr="2AF6908C">
        <w:rPr>
          <w:rFonts w:ascii="Minion Pro" w:hAnsi="Minion Pro" w:cs="Minion Pro"/>
        </w:rPr>
        <w:t>Ю</w:t>
      </w:r>
      <w:r w:rsidR="3194AC7F" w:rsidRPr="2AF6908C">
        <w:rPr>
          <w:rFonts w:ascii="Minion Pro" w:hAnsi="Minion Pro" w:cs="Minion Pro"/>
        </w:rPr>
        <w:t>рій</w:t>
      </w:r>
      <w:r w:rsidRPr="2AF6908C">
        <w:rPr>
          <w:rFonts w:ascii="Minion Pro" w:hAnsi="Minion Pro" w:cs="Minion Pro"/>
        </w:rPr>
        <w:t> К</w:t>
      </w:r>
      <w:r w:rsidR="14E15A98" w:rsidRPr="2AF6908C">
        <w:rPr>
          <w:rFonts w:ascii="Minion Pro" w:hAnsi="Minion Pro" w:cs="Minion Pro"/>
        </w:rPr>
        <w:t>УЧУК</w:t>
      </w:r>
    </w:p>
    <w:p w14:paraId="6B85F329" w14:textId="06491539" w:rsidR="00BB055A" w:rsidRPr="0092062D" w:rsidRDefault="00BB055A" w:rsidP="2AF6908C">
      <w:pPr>
        <w:pStyle w:val="-ShiftAlt"/>
        <w:ind w:left="5443" w:firstLine="0"/>
        <w:jc w:val="left"/>
        <w:rPr>
          <w:rFonts w:ascii="Minion Pro" w:hAnsi="Minion Pro" w:cs="Minion Pro"/>
          <w:i/>
          <w:iCs/>
        </w:rPr>
      </w:pPr>
      <w:r w:rsidRPr="2AF6908C">
        <w:rPr>
          <w:rFonts w:ascii="Minion Pro" w:hAnsi="Minion Pro" w:cs="Minion Pro"/>
          <w:i/>
          <w:iCs/>
        </w:rPr>
        <w:t>08.09.20</w:t>
      </w:r>
      <w:r w:rsidR="65E88D41" w:rsidRPr="2AF6908C">
        <w:rPr>
          <w:rFonts w:ascii="Minion Pro" w:hAnsi="Minion Pro" w:cs="Minion Pro"/>
          <w:i/>
          <w:iCs/>
        </w:rPr>
        <w:t>24</w:t>
      </w:r>
    </w:p>
    <w:p w14:paraId="0A37501D" w14:textId="77777777" w:rsidR="00BB055A" w:rsidRPr="0092062D" w:rsidRDefault="00BB055A" w:rsidP="00BB055A">
      <w:pPr>
        <w:pStyle w:val="-ShiftAlt"/>
        <w:ind w:firstLine="0"/>
        <w:jc w:val="center"/>
        <w:rPr>
          <w:rFonts w:ascii="Minion Pro" w:hAnsi="Minion Pro" w:cs="Minion Pro"/>
          <w:i/>
          <w:iCs/>
        </w:rPr>
      </w:pPr>
    </w:p>
    <w:p w14:paraId="0B632461" w14:textId="77777777" w:rsidR="00BB055A" w:rsidRPr="0092062D" w:rsidRDefault="00BB055A" w:rsidP="00BB055A">
      <w:pPr>
        <w:pStyle w:val="-ShiftAlt"/>
        <w:ind w:firstLine="0"/>
        <w:jc w:val="center"/>
        <w:rPr>
          <w:rFonts w:ascii="Minion Pro" w:hAnsi="Minion Pro" w:cs="Minion Pro"/>
          <w:b/>
          <w:bCs/>
        </w:rPr>
      </w:pPr>
      <w:r w:rsidRPr="0092062D">
        <w:rPr>
          <w:rFonts w:ascii="Minion Pro" w:hAnsi="Minion Pro" w:cs="Minion Pro"/>
          <w:b/>
          <w:bCs/>
        </w:rPr>
        <w:t>ПОЛОЖЕННЯ</w:t>
      </w:r>
    </w:p>
    <w:p w14:paraId="728ED6E3" w14:textId="77777777" w:rsidR="00BB055A" w:rsidRPr="0092062D" w:rsidRDefault="00BB055A" w:rsidP="00BB055A">
      <w:pPr>
        <w:pStyle w:val="-ShiftAlt"/>
        <w:ind w:firstLine="0"/>
        <w:jc w:val="center"/>
        <w:rPr>
          <w:rFonts w:ascii="Minion Pro" w:hAnsi="Minion Pro" w:cs="Minion Pro"/>
          <w:b/>
          <w:bCs/>
        </w:rPr>
      </w:pPr>
      <w:r w:rsidRPr="0092062D">
        <w:rPr>
          <w:rFonts w:ascii="Minion Pro" w:hAnsi="Minion Pro" w:cs="Minion Pro"/>
          <w:b/>
          <w:bCs/>
        </w:rPr>
        <w:t>про предметні тижні</w:t>
      </w:r>
    </w:p>
    <w:p w14:paraId="5DAB6C7B" w14:textId="52591FD3" w:rsidR="00BB055A" w:rsidRPr="0092062D" w:rsidRDefault="00BB055A" w:rsidP="00BB055A">
      <w:pPr>
        <w:pStyle w:val="-ShiftAlt"/>
        <w:ind w:firstLine="0"/>
        <w:jc w:val="center"/>
        <w:rPr>
          <w:rFonts w:ascii="Minion Pro" w:hAnsi="Minion Pro" w:cs="Minion Pro"/>
          <w:b/>
          <w:bCs/>
        </w:rPr>
      </w:pPr>
      <w:r w:rsidRPr="2AF6908C">
        <w:rPr>
          <w:rFonts w:ascii="Minion Pro" w:hAnsi="Minion Pro" w:cs="Minion Pro"/>
        </w:rPr>
        <w:t xml:space="preserve">у </w:t>
      </w:r>
      <w:r w:rsidR="03D4FA74" w:rsidRPr="2AF6908C">
        <w:rPr>
          <w:rFonts w:ascii="Minion Pro" w:hAnsi="Minion Pro" w:cs="Minion Pro"/>
        </w:rPr>
        <w:t>_________________________________</w:t>
      </w:r>
    </w:p>
    <w:p w14:paraId="745815BF" w14:textId="77777777" w:rsidR="007C55BB" w:rsidRDefault="007C55BB" w:rsidP="00BB055A">
      <w:pPr>
        <w:pStyle w:val="-ShiftAlt"/>
        <w:jc w:val="center"/>
        <w:rPr>
          <w:rFonts w:ascii="Minion Pro" w:hAnsi="Minion Pro" w:cs="Minion Pro"/>
          <w:b/>
          <w:bCs/>
        </w:rPr>
      </w:pPr>
    </w:p>
    <w:p w14:paraId="45F5FFF0" w14:textId="74B8E5E2" w:rsidR="00BB055A" w:rsidRPr="0092062D" w:rsidRDefault="00BB055A" w:rsidP="00BB055A">
      <w:pPr>
        <w:pStyle w:val="-ShiftAlt"/>
        <w:jc w:val="center"/>
        <w:rPr>
          <w:rFonts w:ascii="Minion Pro" w:hAnsi="Minion Pro" w:cs="Minion Pro"/>
          <w:b/>
          <w:bCs/>
        </w:rPr>
      </w:pPr>
      <w:r w:rsidRPr="0092062D">
        <w:rPr>
          <w:rFonts w:ascii="Minion Pro" w:hAnsi="Minion Pro" w:cs="Minion Pro"/>
          <w:b/>
          <w:bCs/>
        </w:rPr>
        <w:t>1. Загальні положення</w:t>
      </w:r>
    </w:p>
    <w:p w14:paraId="7BDA1245" w14:textId="77777777" w:rsidR="00BB055A" w:rsidRPr="0092062D" w:rsidRDefault="00BB055A" w:rsidP="00BB055A">
      <w:pPr>
        <w:pStyle w:val="-ShiftAlt"/>
        <w:rPr>
          <w:rFonts w:ascii="Minion Pro" w:hAnsi="Minion Pro" w:cs="Minion Pro"/>
        </w:rPr>
      </w:pPr>
      <w:r w:rsidRPr="0092062D">
        <w:rPr>
          <w:rFonts w:ascii="Minion Pro" w:hAnsi="Minion Pro" w:cs="Minion Pro"/>
        </w:rPr>
        <w:t>1.1. Предметний тиждень — це комплекс навчально-виховних заходів, спрямованих на розвиток творчості учнів, поглиблення їхніх знань із навчальних предметів, а також збагачення фахового досвіду вчителів.</w:t>
      </w:r>
    </w:p>
    <w:p w14:paraId="246A1D7C" w14:textId="77777777" w:rsidR="00BB055A" w:rsidRPr="0092062D" w:rsidRDefault="00BB055A" w:rsidP="00BB055A">
      <w:pPr>
        <w:pStyle w:val="-ShiftAlt"/>
        <w:rPr>
          <w:rFonts w:ascii="Minion Pro" w:hAnsi="Minion Pro" w:cs="Minion Pro"/>
        </w:rPr>
      </w:pPr>
      <w:r w:rsidRPr="0092062D">
        <w:rPr>
          <w:rFonts w:ascii="Minion Pro" w:hAnsi="Minion Pro" w:cs="Minion Pro"/>
        </w:rPr>
        <w:t>1.2. Предметні тижні проводять із різних навчальних предметів (як одн</w:t>
      </w:r>
      <w:r w:rsidR="00BC05DE">
        <w:rPr>
          <w:rFonts w:ascii="Minion Pro" w:hAnsi="Minion Pro" w:cs="Minion Pro"/>
        </w:rPr>
        <w:t>ого навчального предмета, так</w:t>
      </w:r>
      <w:r w:rsidR="00BC05DE">
        <w:rPr>
          <w:rFonts w:ascii="Minion Pro" w:hAnsi="Minion Pro" w:cs="Minion Pro"/>
          <w:lang w:val="en-US"/>
        </w:rPr>
        <w:t> </w:t>
      </w:r>
      <w:r w:rsidR="00BC05DE">
        <w:rPr>
          <w:rFonts w:ascii="Minion Pro" w:hAnsi="Minion Pro" w:cs="Minion Pro"/>
        </w:rPr>
        <w:t>і</w:t>
      </w:r>
      <w:r w:rsidR="00BC05DE">
        <w:rPr>
          <w:rFonts w:ascii="Minion Pro" w:hAnsi="Minion Pro" w:cs="Minion Pro"/>
          <w:lang w:val="en-US"/>
        </w:rPr>
        <w:t> </w:t>
      </w:r>
      <w:r w:rsidRPr="0092062D">
        <w:rPr>
          <w:rFonts w:ascii="Minion Pro" w:hAnsi="Minion Pro" w:cs="Minion Pro"/>
        </w:rPr>
        <w:t>кількох).</w:t>
      </w:r>
    </w:p>
    <w:p w14:paraId="0C0ACC21" w14:textId="77777777" w:rsidR="00BB055A" w:rsidRPr="0092062D" w:rsidRDefault="00BB055A" w:rsidP="00BB055A">
      <w:pPr>
        <w:pStyle w:val="-ShiftAlt"/>
        <w:rPr>
          <w:rFonts w:ascii="Minion Pro" w:hAnsi="Minion Pro" w:cs="Minion Pro"/>
        </w:rPr>
      </w:pPr>
      <w:r w:rsidRPr="0092062D">
        <w:rPr>
          <w:rFonts w:ascii="Minion Pro" w:hAnsi="Minion Pro" w:cs="Minion Pro"/>
        </w:rPr>
        <w:t>1.3. Для участі у заходах запрошують колег, творчі колективи школи, батьків і громадськість.</w:t>
      </w:r>
    </w:p>
    <w:p w14:paraId="02EB378F" w14:textId="77777777" w:rsidR="00BB055A" w:rsidRPr="0092062D" w:rsidRDefault="00BB055A" w:rsidP="00BB055A">
      <w:pPr>
        <w:pStyle w:val="-ShiftAlt"/>
        <w:rPr>
          <w:rFonts w:ascii="Minion Pro" w:hAnsi="Minion Pro" w:cs="Minion Pro"/>
        </w:rPr>
      </w:pPr>
    </w:p>
    <w:p w14:paraId="3D60553A" w14:textId="77777777" w:rsidR="00BB055A" w:rsidRPr="0092062D" w:rsidRDefault="00BB055A" w:rsidP="00BB055A">
      <w:pPr>
        <w:pStyle w:val="-ShiftAlt"/>
        <w:jc w:val="center"/>
        <w:rPr>
          <w:rFonts w:ascii="Minion Pro" w:hAnsi="Minion Pro" w:cs="Minion Pro"/>
          <w:b/>
          <w:bCs/>
        </w:rPr>
      </w:pPr>
      <w:r w:rsidRPr="0092062D">
        <w:rPr>
          <w:rFonts w:ascii="Minion Pro" w:hAnsi="Minion Pro" w:cs="Minion Pro"/>
          <w:b/>
          <w:bCs/>
        </w:rPr>
        <w:t>2. Завдання і функції предметних тижнів</w:t>
      </w:r>
    </w:p>
    <w:p w14:paraId="604E8956" w14:textId="77777777" w:rsidR="00BB055A" w:rsidRPr="0092062D" w:rsidRDefault="00BB055A" w:rsidP="00BB055A">
      <w:pPr>
        <w:pStyle w:val="-ShiftAlt"/>
        <w:rPr>
          <w:rFonts w:ascii="Minion Pro" w:hAnsi="Minion Pro" w:cs="Minion Pro"/>
        </w:rPr>
      </w:pPr>
      <w:r w:rsidRPr="0092062D">
        <w:rPr>
          <w:rFonts w:ascii="Minion Pro" w:hAnsi="Minion Pro" w:cs="Minion Pro"/>
        </w:rPr>
        <w:t>2.1. Основними завданнями предметних тижнів є такі:</w:t>
      </w:r>
    </w:p>
    <w:p w14:paraId="70B5581C" w14:textId="77777777" w:rsidR="00BB055A" w:rsidRPr="0092062D" w:rsidRDefault="00BB055A" w:rsidP="00F003DB">
      <w:pPr>
        <w:pStyle w:val="-ShiftAlt0"/>
        <w:numPr>
          <w:ilvl w:val="0"/>
          <w:numId w:val="2"/>
        </w:numPr>
        <w:rPr>
          <w:rFonts w:ascii="Minion Pro" w:hAnsi="Minion Pro" w:cs="Minion Pro"/>
        </w:rPr>
      </w:pPr>
      <w:r w:rsidRPr="0092062D">
        <w:rPr>
          <w:rFonts w:ascii="Minion Pro" w:hAnsi="Minion Pro" w:cs="Minion Pro"/>
        </w:rPr>
        <w:t>забезпечити сприятливі умови для вивчення рівня навчал</w:t>
      </w:r>
      <w:r w:rsidR="00BC05DE">
        <w:rPr>
          <w:rFonts w:ascii="Minion Pro" w:hAnsi="Minion Pro" w:cs="Minion Pro"/>
        </w:rPr>
        <w:t>ьних досягнень учнів, пошуку та</w:t>
      </w:r>
      <w:r w:rsidR="00BC05DE">
        <w:rPr>
          <w:rFonts w:ascii="Minion Pro" w:hAnsi="Minion Pro" w:cs="Minion Pro"/>
          <w:lang w:val="en-US"/>
        </w:rPr>
        <w:t> </w:t>
      </w:r>
      <w:r w:rsidRPr="0092062D">
        <w:rPr>
          <w:rFonts w:ascii="Minion Pro" w:hAnsi="Minion Pro" w:cs="Minion Pro"/>
        </w:rPr>
        <w:t>виявлення обдарованих учнів;</w:t>
      </w:r>
    </w:p>
    <w:p w14:paraId="20E51FCE" w14:textId="77777777" w:rsidR="00BB055A" w:rsidRPr="0092062D" w:rsidRDefault="00BB055A" w:rsidP="00F003DB">
      <w:pPr>
        <w:pStyle w:val="-ShiftAlt0"/>
        <w:numPr>
          <w:ilvl w:val="0"/>
          <w:numId w:val="2"/>
        </w:numPr>
        <w:rPr>
          <w:rFonts w:ascii="Minion Pro" w:hAnsi="Minion Pro" w:cs="Minion Pro"/>
        </w:rPr>
      </w:pPr>
      <w:r w:rsidRPr="0092062D">
        <w:rPr>
          <w:rFonts w:ascii="Minion Pro" w:hAnsi="Minion Pro" w:cs="Minion Pro"/>
        </w:rPr>
        <w:t>поглиблювати знання учнів, стимулювати їхню активну інтелектуальну та творчу діяльність;</w:t>
      </w:r>
    </w:p>
    <w:p w14:paraId="7D0CE91C" w14:textId="77777777" w:rsidR="00BB055A" w:rsidRPr="0092062D" w:rsidRDefault="00BB055A" w:rsidP="00F003DB">
      <w:pPr>
        <w:pStyle w:val="-ShiftAlt0"/>
        <w:numPr>
          <w:ilvl w:val="0"/>
          <w:numId w:val="2"/>
        </w:numPr>
        <w:rPr>
          <w:rFonts w:ascii="Minion Pro" w:hAnsi="Minion Pro" w:cs="Minion Pro"/>
        </w:rPr>
      </w:pPr>
      <w:r w:rsidRPr="0092062D">
        <w:rPr>
          <w:rFonts w:ascii="Minion Pro" w:hAnsi="Minion Pro" w:cs="Minion Pro"/>
        </w:rPr>
        <w:t>підвищувати інтерес учнів до навчальних предметів, зокрема профільних;</w:t>
      </w:r>
    </w:p>
    <w:p w14:paraId="2B6AD2F8" w14:textId="77777777" w:rsidR="00BB055A" w:rsidRPr="0092062D" w:rsidRDefault="00BB055A" w:rsidP="00F003DB">
      <w:pPr>
        <w:pStyle w:val="-ShiftAlt0"/>
        <w:numPr>
          <w:ilvl w:val="0"/>
          <w:numId w:val="2"/>
        </w:numPr>
        <w:rPr>
          <w:rFonts w:ascii="Minion Pro" w:hAnsi="Minion Pro" w:cs="Minion Pro"/>
          <w:spacing w:val="-2"/>
        </w:rPr>
      </w:pPr>
      <w:r w:rsidRPr="0092062D">
        <w:rPr>
          <w:rFonts w:ascii="Minion Pro" w:hAnsi="Minion Pro" w:cs="Minion Pro"/>
          <w:spacing w:val="-2"/>
        </w:rPr>
        <w:t xml:space="preserve">сприяти усвідомленню учнями інтегративних </w:t>
      </w:r>
      <w:proofErr w:type="spellStart"/>
      <w:r w:rsidRPr="0092062D">
        <w:rPr>
          <w:rFonts w:ascii="Minion Pro" w:hAnsi="Minion Pro" w:cs="Minion Pro"/>
          <w:spacing w:val="-2"/>
        </w:rPr>
        <w:t>зв’язків</w:t>
      </w:r>
      <w:proofErr w:type="spellEnd"/>
      <w:r w:rsidRPr="0092062D">
        <w:rPr>
          <w:rFonts w:ascii="Minion Pro" w:hAnsi="Minion Pro" w:cs="Minion Pro"/>
          <w:spacing w:val="-2"/>
        </w:rPr>
        <w:t xml:space="preserve"> між навчальними предметами;</w:t>
      </w:r>
    </w:p>
    <w:p w14:paraId="55467397" w14:textId="77777777" w:rsidR="00BB055A" w:rsidRPr="0092062D" w:rsidRDefault="00BB055A" w:rsidP="00F003DB">
      <w:pPr>
        <w:pStyle w:val="-ShiftAlt0"/>
        <w:numPr>
          <w:ilvl w:val="0"/>
          <w:numId w:val="2"/>
        </w:numPr>
        <w:jc w:val="distribute"/>
        <w:rPr>
          <w:rFonts w:ascii="Minion Pro" w:hAnsi="Minion Pro" w:cs="Minion Pro"/>
          <w:spacing w:val="-4"/>
        </w:rPr>
      </w:pPr>
      <w:r w:rsidRPr="0092062D">
        <w:rPr>
          <w:rFonts w:ascii="Minion Pro" w:hAnsi="Minion Pro" w:cs="Minion Pro"/>
          <w:spacing w:val="-4"/>
        </w:rPr>
        <w:t>розвивати в учнів комунікативні навички, ініціативність, уміння працювати в команді;</w:t>
      </w:r>
    </w:p>
    <w:p w14:paraId="5CD6F29D" w14:textId="77777777" w:rsidR="00BB055A" w:rsidRPr="0092062D" w:rsidRDefault="00BB055A" w:rsidP="00F003DB">
      <w:pPr>
        <w:pStyle w:val="-ShiftAlt0"/>
        <w:numPr>
          <w:ilvl w:val="0"/>
          <w:numId w:val="2"/>
        </w:numPr>
        <w:jc w:val="distribute"/>
        <w:rPr>
          <w:rFonts w:ascii="Minion Pro" w:hAnsi="Minion Pro" w:cs="Minion Pro"/>
          <w:spacing w:val="-6"/>
        </w:rPr>
      </w:pPr>
      <w:r w:rsidRPr="0092062D">
        <w:rPr>
          <w:rFonts w:ascii="Minion Pro" w:hAnsi="Minion Pro" w:cs="Minion Pro"/>
          <w:spacing w:val="-6"/>
        </w:rPr>
        <w:t>сприяти навчальній, громадсько-організаційній, культурно-мистецькій діяльності учнів;</w:t>
      </w:r>
    </w:p>
    <w:p w14:paraId="1E7C7CE1" w14:textId="77777777" w:rsidR="00BB055A" w:rsidRPr="0092062D" w:rsidRDefault="00BB055A" w:rsidP="00F003DB">
      <w:pPr>
        <w:pStyle w:val="-ShiftAlt0"/>
        <w:numPr>
          <w:ilvl w:val="0"/>
          <w:numId w:val="2"/>
        </w:numPr>
        <w:rPr>
          <w:rFonts w:ascii="Minion Pro" w:hAnsi="Minion Pro" w:cs="Minion Pro"/>
        </w:rPr>
      </w:pPr>
      <w:r w:rsidRPr="0092062D">
        <w:rPr>
          <w:rFonts w:ascii="Minion Pro" w:hAnsi="Minion Pro" w:cs="Minion Pro"/>
        </w:rPr>
        <w:t>забезпечити комфортну атмосферу для виховування в учнів взаємоповаги, толерантності, відповідальності.</w:t>
      </w:r>
    </w:p>
    <w:p w14:paraId="1BED4E3F" w14:textId="77777777" w:rsidR="00BB055A" w:rsidRPr="0092062D" w:rsidRDefault="00BB055A" w:rsidP="00BB055A">
      <w:pPr>
        <w:pStyle w:val="-ShiftAlt"/>
        <w:rPr>
          <w:rFonts w:ascii="Minion Pro" w:hAnsi="Minion Pro" w:cs="Minion Pro"/>
        </w:rPr>
      </w:pPr>
      <w:r w:rsidRPr="0092062D">
        <w:rPr>
          <w:rFonts w:ascii="Minion Pro" w:hAnsi="Minion Pro" w:cs="Minion Pro"/>
        </w:rPr>
        <w:t>2.2. Функції предметних тижнів:</w:t>
      </w:r>
    </w:p>
    <w:p w14:paraId="053743B9" w14:textId="77777777" w:rsidR="00BB055A" w:rsidRPr="0092062D" w:rsidRDefault="00BB055A" w:rsidP="00F003DB">
      <w:pPr>
        <w:pStyle w:val="-ShiftAlt0"/>
        <w:numPr>
          <w:ilvl w:val="0"/>
          <w:numId w:val="3"/>
        </w:numPr>
        <w:rPr>
          <w:rFonts w:ascii="Minion Pro" w:hAnsi="Minion Pro" w:cs="Minion Pro"/>
        </w:rPr>
      </w:pPr>
      <w:r w:rsidRPr="0092062D">
        <w:rPr>
          <w:rFonts w:ascii="Minion Pro" w:hAnsi="Minion Pro" w:cs="Minion Pro"/>
          <w:i/>
          <w:iCs/>
        </w:rPr>
        <w:t xml:space="preserve">організаційна — </w:t>
      </w:r>
      <w:r w:rsidRPr="0092062D">
        <w:rPr>
          <w:rFonts w:ascii="Minion Pro" w:hAnsi="Minion Pro" w:cs="Minion Pro"/>
        </w:rPr>
        <w:t>проведення предметних тижнів</w:t>
      </w:r>
      <w:r w:rsidRPr="0092062D">
        <w:rPr>
          <w:rFonts w:ascii="Minion Pro" w:hAnsi="Minion Pro" w:cs="Minion Pro"/>
          <w:i/>
          <w:iCs/>
        </w:rPr>
        <w:t xml:space="preserve"> </w:t>
      </w:r>
      <w:r w:rsidRPr="0092062D">
        <w:rPr>
          <w:rFonts w:ascii="Minion Pro" w:hAnsi="Minion Pro" w:cs="Minion Pro"/>
        </w:rPr>
        <w:t>дає змогу за</w:t>
      </w:r>
      <w:r w:rsidR="00BC05DE">
        <w:rPr>
          <w:rFonts w:ascii="Minion Pro" w:hAnsi="Minion Pro" w:cs="Minion Pro"/>
        </w:rPr>
        <w:t>провадити інноваційні прийоми в</w:t>
      </w:r>
      <w:r w:rsidR="00BC05DE">
        <w:rPr>
          <w:rFonts w:ascii="Minion Pro" w:hAnsi="Minion Pro" w:cs="Minion Pro"/>
          <w:lang w:val="en-US"/>
        </w:rPr>
        <w:t> </w:t>
      </w:r>
      <w:r w:rsidRPr="0092062D">
        <w:rPr>
          <w:rFonts w:ascii="Minion Pro" w:hAnsi="Minion Pro" w:cs="Minion Pro"/>
        </w:rPr>
        <w:t>навчально-виховний процес, удосконалити організаційні здібності вчителів і учнів;</w:t>
      </w:r>
    </w:p>
    <w:p w14:paraId="0B3B7FB0" w14:textId="77777777" w:rsidR="00BB055A" w:rsidRPr="0092062D" w:rsidRDefault="00BB055A" w:rsidP="00F003DB">
      <w:pPr>
        <w:pStyle w:val="-ShiftAlt0"/>
        <w:numPr>
          <w:ilvl w:val="0"/>
          <w:numId w:val="3"/>
        </w:numPr>
        <w:rPr>
          <w:rFonts w:ascii="Minion Pro" w:hAnsi="Minion Pro" w:cs="Minion Pro"/>
        </w:rPr>
      </w:pPr>
      <w:r w:rsidRPr="0092062D">
        <w:rPr>
          <w:rFonts w:ascii="Minion Pro" w:hAnsi="Minion Pro" w:cs="Minion Pro"/>
          <w:i/>
          <w:iCs/>
        </w:rPr>
        <w:t>діагностична —</w:t>
      </w:r>
      <w:r w:rsidRPr="0092062D">
        <w:rPr>
          <w:rFonts w:ascii="Minion Pro" w:hAnsi="Minion Pro" w:cs="Minion Pro"/>
        </w:rPr>
        <w:t xml:space="preserve"> проведення предметних тижнів дає змогу отр</w:t>
      </w:r>
      <w:r w:rsidR="00BC05DE">
        <w:rPr>
          <w:rFonts w:ascii="Minion Pro" w:hAnsi="Minion Pro" w:cs="Minion Pro"/>
        </w:rPr>
        <w:t>имати оперативну інформацію про</w:t>
      </w:r>
      <w:r w:rsidR="00BC05DE">
        <w:rPr>
          <w:rFonts w:ascii="Minion Pro" w:hAnsi="Minion Pro" w:cs="Minion Pro"/>
          <w:lang w:val="en-US"/>
        </w:rPr>
        <w:t> </w:t>
      </w:r>
      <w:r w:rsidRPr="0092062D">
        <w:rPr>
          <w:rFonts w:ascii="Minion Pro" w:hAnsi="Minion Pro" w:cs="Minion Pro"/>
        </w:rPr>
        <w:t>професійний розвиток учителів та особистісний розвиток учнів;</w:t>
      </w:r>
    </w:p>
    <w:p w14:paraId="156B894B" w14:textId="77777777" w:rsidR="00BB055A" w:rsidRPr="0092062D" w:rsidRDefault="00BB055A" w:rsidP="00F003DB">
      <w:pPr>
        <w:pStyle w:val="-ShiftAlt0"/>
        <w:numPr>
          <w:ilvl w:val="0"/>
          <w:numId w:val="3"/>
        </w:numPr>
        <w:rPr>
          <w:rFonts w:ascii="Minion Pro" w:hAnsi="Minion Pro" w:cs="Minion Pro"/>
        </w:rPr>
      </w:pPr>
      <w:r w:rsidRPr="0092062D">
        <w:rPr>
          <w:rFonts w:ascii="Minion Pro" w:hAnsi="Minion Pro" w:cs="Minion Pro"/>
          <w:i/>
          <w:iCs/>
        </w:rPr>
        <w:t xml:space="preserve">моделювання — </w:t>
      </w:r>
      <w:r w:rsidRPr="0092062D">
        <w:rPr>
          <w:rFonts w:ascii="Minion Pro" w:hAnsi="Minion Pro" w:cs="Minion Pro"/>
        </w:rPr>
        <w:t>планування предметних тижнів передбачає врахування нових форм навчально-виховної діяльності;</w:t>
      </w:r>
    </w:p>
    <w:p w14:paraId="5DC201A0" w14:textId="77777777" w:rsidR="00BB055A" w:rsidRPr="0092062D" w:rsidRDefault="00BB055A" w:rsidP="00F003DB">
      <w:pPr>
        <w:pStyle w:val="-ShiftAlt0"/>
        <w:numPr>
          <w:ilvl w:val="0"/>
          <w:numId w:val="3"/>
        </w:numPr>
        <w:rPr>
          <w:rFonts w:ascii="Minion Pro" w:hAnsi="Minion Pro" w:cs="Minion Pro"/>
        </w:rPr>
      </w:pPr>
      <w:r w:rsidRPr="0092062D">
        <w:rPr>
          <w:rFonts w:ascii="Minion Pro" w:hAnsi="Minion Pro" w:cs="Minion Pro"/>
          <w:i/>
          <w:iCs/>
        </w:rPr>
        <w:t xml:space="preserve">популяризаторська — </w:t>
      </w:r>
      <w:r w:rsidRPr="0092062D">
        <w:rPr>
          <w:rFonts w:ascii="Minion Pro" w:hAnsi="Minion Pro" w:cs="Minion Pro"/>
        </w:rPr>
        <w:t>зміст предметних тижнів спрямований на інформування учнів про новітні досягнення в галузі науки і техніки.</w:t>
      </w:r>
    </w:p>
    <w:p w14:paraId="7BE0D2F8" w14:textId="77777777" w:rsidR="00BB055A" w:rsidRPr="0092062D" w:rsidRDefault="00BB055A" w:rsidP="00BB055A">
      <w:pPr>
        <w:pStyle w:val="-ShiftAlt"/>
        <w:spacing w:before="170"/>
        <w:jc w:val="center"/>
        <w:rPr>
          <w:rFonts w:ascii="Minion Pro" w:hAnsi="Minion Pro" w:cs="Minion Pro"/>
          <w:b/>
          <w:bCs/>
        </w:rPr>
      </w:pPr>
      <w:r w:rsidRPr="0092062D">
        <w:rPr>
          <w:rFonts w:ascii="Minion Pro" w:hAnsi="Minion Pro" w:cs="Minion Pro"/>
          <w:b/>
          <w:bCs/>
        </w:rPr>
        <w:t>3. Порядок проведення предметного тижня</w:t>
      </w:r>
    </w:p>
    <w:p w14:paraId="1076D321" w14:textId="77777777" w:rsidR="00BB055A" w:rsidRPr="0092062D" w:rsidRDefault="00BB055A" w:rsidP="00BB055A">
      <w:pPr>
        <w:pStyle w:val="-ShiftAlt"/>
        <w:rPr>
          <w:rFonts w:ascii="Minion Pro" w:hAnsi="Minion Pro" w:cs="Minion Pro"/>
        </w:rPr>
      </w:pPr>
      <w:r w:rsidRPr="0092062D">
        <w:rPr>
          <w:rFonts w:ascii="Minion Pro" w:hAnsi="Minion Pro" w:cs="Minion Pro"/>
        </w:rPr>
        <w:t>3.1. Предметний тиждень проводять відповідно до річного плану роботи школи.</w:t>
      </w:r>
    </w:p>
    <w:p w14:paraId="648A7603" w14:textId="77777777" w:rsidR="00BB055A" w:rsidRPr="0092062D" w:rsidRDefault="00BB055A" w:rsidP="00BB055A">
      <w:pPr>
        <w:pStyle w:val="-ShiftAlt"/>
        <w:rPr>
          <w:rFonts w:ascii="Minion Pro" w:hAnsi="Minion Pro" w:cs="Minion Pro"/>
        </w:rPr>
      </w:pPr>
      <w:r w:rsidRPr="0092062D">
        <w:rPr>
          <w:rFonts w:ascii="Minion Pro" w:hAnsi="Minion Pro" w:cs="Minion Pro"/>
        </w:rPr>
        <w:t>3.2. План підготовки та проведення предметного тижня погоджують із заступником директора з навчально-виховної роботи не пізніше ніж за 5 днів до проведення заходу.</w:t>
      </w:r>
    </w:p>
    <w:p w14:paraId="1C688FF8" w14:textId="77777777" w:rsidR="00BB055A" w:rsidRPr="0092062D" w:rsidRDefault="00BB055A" w:rsidP="00BB055A">
      <w:pPr>
        <w:pStyle w:val="-ShiftAlt"/>
        <w:rPr>
          <w:rFonts w:ascii="Minion Pro" w:hAnsi="Minion Pro" w:cs="Minion Pro"/>
        </w:rPr>
      </w:pPr>
      <w:r w:rsidRPr="0092062D">
        <w:rPr>
          <w:rFonts w:ascii="Minion Pro" w:hAnsi="Minion Pro" w:cs="Minion Pro"/>
        </w:rPr>
        <w:t>3.3. Організатором предметного тижня є шкільне методичне об’єднання.</w:t>
      </w:r>
    </w:p>
    <w:p w14:paraId="14A209CE" w14:textId="77777777" w:rsidR="00BB055A" w:rsidRPr="0092062D" w:rsidRDefault="00BB055A" w:rsidP="00BB055A">
      <w:pPr>
        <w:pStyle w:val="-ShiftAlt"/>
        <w:rPr>
          <w:rFonts w:ascii="Minion Pro" w:hAnsi="Minion Pro" w:cs="Minion Pro"/>
        </w:rPr>
      </w:pPr>
      <w:r w:rsidRPr="0092062D">
        <w:rPr>
          <w:rFonts w:ascii="Minion Pro" w:hAnsi="Minion Pro" w:cs="Minion Pro"/>
        </w:rPr>
        <w:t>3.4. Учасниками предметного тижня є:</w:t>
      </w:r>
    </w:p>
    <w:p w14:paraId="40F5A54C" w14:textId="77777777" w:rsidR="00BB055A" w:rsidRPr="0092062D" w:rsidRDefault="00BB055A" w:rsidP="00F003DB">
      <w:pPr>
        <w:pStyle w:val="-ShiftAlt0"/>
        <w:numPr>
          <w:ilvl w:val="0"/>
          <w:numId w:val="4"/>
        </w:numPr>
        <w:rPr>
          <w:rFonts w:ascii="Minion Pro" w:hAnsi="Minion Pro" w:cs="Minion Pro"/>
        </w:rPr>
      </w:pPr>
      <w:r w:rsidRPr="0092062D">
        <w:rPr>
          <w:rFonts w:ascii="Minion Pro" w:hAnsi="Minion Pro" w:cs="Minion Pro"/>
        </w:rPr>
        <w:t>учителі-«</w:t>
      </w:r>
      <w:proofErr w:type="spellStart"/>
      <w:r w:rsidRPr="0092062D">
        <w:rPr>
          <w:rFonts w:ascii="Minion Pro" w:hAnsi="Minion Pro" w:cs="Minion Pro"/>
        </w:rPr>
        <w:t>предметники</w:t>
      </w:r>
      <w:proofErr w:type="spellEnd"/>
      <w:r w:rsidRPr="0092062D">
        <w:rPr>
          <w:rFonts w:ascii="Minion Pro" w:hAnsi="Minion Pro" w:cs="Minion Pro"/>
        </w:rPr>
        <w:t>», які викладають один чи кілька навчальних предметів, яким присвячено предметний тиждень;</w:t>
      </w:r>
    </w:p>
    <w:p w14:paraId="4297811E" w14:textId="77777777" w:rsidR="00BB055A" w:rsidRPr="0092062D" w:rsidRDefault="00BB055A" w:rsidP="00F003DB">
      <w:pPr>
        <w:pStyle w:val="-ShiftAlt0"/>
        <w:numPr>
          <w:ilvl w:val="0"/>
          <w:numId w:val="4"/>
        </w:numPr>
        <w:rPr>
          <w:rFonts w:ascii="Minion Pro" w:hAnsi="Minion Pro" w:cs="Minion Pro"/>
        </w:rPr>
      </w:pPr>
      <w:r w:rsidRPr="0092062D">
        <w:rPr>
          <w:rFonts w:ascii="Minion Pro" w:hAnsi="Minion Pro" w:cs="Minion Pro"/>
        </w:rPr>
        <w:t>учні, які вивчають один чи кілька навчальних предметів, яким присвячено предметний тиждень;</w:t>
      </w:r>
    </w:p>
    <w:p w14:paraId="3B38E493" w14:textId="77777777" w:rsidR="00BB055A" w:rsidRPr="0092062D" w:rsidRDefault="00BB055A" w:rsidP="00F003DB">
      <w:pPr>
        <w:pStyle w:val="-ShiftAlt0"/>
        <w:numPr>
          <w:ilvl w:val="0"/>
          <w:numId w:val="4"/>
        </w:numPr>
        <w:rPr>
          <w:rFonts w:ascii="Minion Pro" w:hAnsi="Minion Pro" w:cs="Minion Pro"/>
        </w:rPr>
      </w:pPr>
      <w:r w:rsidRPr="0092062D">
        <w:rPr>
          <w:rFonts w:ascii="Minion Pro" w:hAnsi="Minion Pro" w:cs="Minion Pro"/>
        </w:rPr>
        <w:t>спеціалісти, студенти вишів, батьки та інші особи (за попереднім погодженням із директором).</w:t>
      </w:r>
    </w:p>
    <w:p w14:paraId="1B04E9E1" w14:textId="2F2199A9" w:rsidR="00BB055A" w:rsidRPr="0092062D" w:rsidRDefault="00BB055A" w:rsidP="007C55BB">
      <w:pPr>
        <w:pStyle w:val="-ShiftAlt"/>
        <w:rPr>
          <w:rFonts w:ascii="Minion Pro" w:hAnsi="Minion Pro" w:cs="Minion Pro"/>
        </w:rPr>
      </w:pPr>
      <w:r w:rsidRPr="0092062D">
        <w:rPr>
          <w:rFonts w:ascii="Minion Pro" w:hAnsi="Minion Pro" w:cs="Minion Pro"/>
        </w:rPr>
        <w:t>3.5. У межах предметного тижня проводять:</w:t>
      </w:r>
    </w:p>
    <w:p w14:paraId="78E777BC" w14:textId="77777777" w:rsidR="00BB055A" w:rsidRPr="0092062D" w:rsidRDefault="00BB055A" w:rsidP="00F003DB">
      <w:pPr>
        <w:pStyle w:val="-ShiftAlt0"/>
        <w:numPr>
          <w:ilvl w:val="0"/>
          <w:numId w:val="5"/>
        </w:numPr>
        <w:rPr>
          <w:rFonts w:ascii="Minion Pro" w:hAnsi="Minion Pro" w:cs="Minion Pro"/>
        </w:rPr>
      </w:pPr>
      <w:r w:rsidRPr="0092062D">
        <w:rPr>
          <w:rFonts w:ascii="Minion Pro" w:hAnsi="Minion Pro" w:cs="Minion Pro"/>
        </w:rPr>
        <w:t xml:space="preserve">нетрадиційні </w:t>
      </w:r>
      <w:proofErr w:type="spellStart"/>
      <w:r w:rsidRPr="0092062D">
        <w:rPr>
          <w:rFonts w:ascii="Minion Pro" w:hAnsi="Minion Pro" w:cs="Minion Pro"/>
        </w:rPr>
        <w:t>уроки</w:t>
      </w:r>
      <w:proofErr w:type="spellEnd"/>
      <w:r w:rsidRPr="0092062D">
        <w:rPr>
          <w:rFonts w:ascii="Minion Pro" w:hAnsi="Minion Pro" w:cs="Minion Pro"/>
        </w:rPr>
        <w:t>;</w:t>
      </w:r>
    </w:p>
    <w:p w14:paraId="77DAD78C" w14:textId="77777777" w:rsidR="00BB055A" w:rsidRPr="0092062D" w:rsidRDefault="00BB055A" w:rsidP="00F003DB">
      <w:pPr>
        <w:pStyle w:val="-ShiftAlt0"/>
        <w:numPr>
          <w:ilvl w:val="0"/>
          <w:numId w:val="5"/>
        </w:numPr>
        <w:rPr>
          <w:rFonts w:ascii="Minion Pro" w:hAnsi="Minion Pro" w:cs="Minion Pro"/>
        </w:rPr>
      </w:pPr>
      <w:r w:rsidRPr="0092062D">
        <w:rPr>
          <w:rFonts w:ascii="Minion Pro" w:hAnsi="Minion Pro" w:cs="Minion Pro"/>
        </w:rPr>
        <w:t>Дні інтеграції;</w:t>
      </w:r>
    </w:p>
    <w:p w14:paraId="6D1838BA" w14:textId="2C51FBA6" w:rsidR="00BB055A" w:rsidRPr="0092062D" w:rsidRDefault="00BB055A" w:rsidP="00F003DB">
      <w:pPr>
        <w:pStyle w:val="-ShiftAlt0"/>
        <w:numPr>
          <w:ilvl w:val="0"/>
          <w:numId w:val="5"/>
        </w:numPr>
        <w:rPr>
          <w:rFonts w:ascii="Minion Pro" w:hAnsi="Minion Pro" w:cs="Minion Pro"/>
        </w:rPr>
      </w:pPr>
      <w:r w:rsidRPr="2AF6908C">
        <w:rPr>
          <w:rFonts w:ascii="Minion Pro" w:hAnsi="Minion Pro" w:cs="Minion Pro"/>
        </w:rPr>
        <w:t>позакласні заходи на паралелі певних класів</w:t>
      </w:r>
      <w:r w:rsidR="6F94165D" w:rsidRPr="2AF6908C">
        <w:rPr>
          <w:rFonts w:ascii="Minion Pro" w:hAnsi="Minion Pro" w:cs="Minion Pro"/>
        </w:rPr>
        <w:t>;</w:t>
      </w:r>
    </w:p>
    <w:p w14:paraId="2963A009" w14:textId="6DB69EEC" w:rsidR="6F94165D" w:rsidRDefault="6F94165D" w:rsidP="2AF6908C">
      <w:pPr>
        <w:pStyle w:val="-ShiftAlt0"/>
        <w:numPr>
          <w:ilvl w:val="0"/>
          <w:numId w:val="5"/>
        </w:numPr>
        <w:rPr>
          <w:rFonts w:ascii="Minion Pro" w:hAnsi="Minion Pro" w:cs="Minion Pro"/>
        </w:rPr>
      </w:pPr>
      <w:r w:rsidRPr="2AF6908C">
        <w:rPr>
          <w:rFonts w:ascii="Minion Pro" w:hAnsi="Minion Pro" w:cs="Minion Pro"/>
        </w:rPr>
        <w:t>інтерактивні форми навчання: прес-клуби, ділові ігри, дискусії, дебати тощо.</w:t>
      </w:r>
    </w:p>
    <w:p w14:paraId="0564D406" w14:textId="2B04FF1D" w:rsidR="00BB055A" w:rsidRPr="0092062D" w:rsidRDefault="00BB055A" w:rsidP="00BB055A">
      <w:pPr>
        <w:pStyle w:val="-ShiftAlt"/>
        <w:rPr>
          <w:rFonts w:ascii="Minion Pro" w:hAnsi="Minion Pro" w:cs="Minion Pro"/>
          <w:spacing w:val="-2"/>
        </w:rPr>
      </w:pPr>
      <w:r w:rsidRPr="0092062D">
        <w:rPr>
          <w:rFonts w:ascii="Minion Pro" w:hAnsi="Minion Pro" w:cs="Minion Pro"/>
        </w:rPr>
        <w:t>3.6. </w:t>
      </w:r>
      <w:r w:rsidRPr="0092062D">
        <w:rPr>
          <w:rFonts w:ascii="Minion Pro" w:hAnsi="Minion Pro" w:cs="Minion Pro"/>
          <w:spacing w:val="-2"/>
        </w:rPr>
        <w:t>Кожний предметний тиждень обов’язково має інформаційне забезпечення. Проведення предметного тижня супроводжують наочною інформацією, що розташовують в різних приміщеннях школи (за попереднім погодженням із заступником директора з навчально</w:t>
      </w:r>
      <w:r w:rsidR="4A11225E" w:rsidRPr="0092062D">
        <w:rPr>
          <w:rFonts w:ascii="Minion Pro" w:hAnsi="Minion Pro" w:cs="Minion Pro"/>
          <w:spacing w:val="-2"/>
        </w:rPr>
        <w:t>-</w:t>
      </w:r>
      <w:r w:rsidRPr="0092062D">
        <w:rPr>
          <w:rFonts w:ascii="Minion Pro" w:hAnsi="Minion Pro" w:cs="Minion Pro"/>
          <w:spacing w:val="-2"/>
        </w:rPr>
        <w:t>­виховної роботи).</w:t>
      </w:r>
    </w:p>
    <w:p w14:paraId="2216358E" w14:textId="77777777" w:rsidR="00BB055A" w:rsidRPr="0092062D" w:rsidRDefault="00BB055A" w:rsidP="00BB055A">
      <w:pPr>
        <w:pStyle w:val="-ShiftAlt"/>
        <w:rPr>
          <w:rFonts w:ascii="Minion Pro" w:hAnsi="Minion Pro" w:cs="Minion Pro"/>
        </w:rPr>
      </w:pPr>
      <w:r w:rsidRPr="0092062D">
        <w:rPr>
          <w:rFonts w:ascii="Minion Pro" w:hAnsi="Minion Pro" w:cs="Minion Pro"/>
        </w:rPr>
        <w:t>3.7. Проведення заходів анонсують на сайті школи.</w:t>
      </w:r>
    </w:p>
    <w:p w14:paraId="2488BE45" w14:textId="77777777" w:rsidR="00BB055A" w:rsidRPr="0092062D" w:rsidRDefault="00BB055A" w:rsidP="00BB055A">
      <w:pPr>
        <w:pStyle w:val="-ShiftAlt"/>
        <w:rPr>
          <w:rFonts w:ascii="Minion Pro" w:hAnsi="Minion Pro" w:cs="Minion Pro"/>
        </w:rPr>
      </w:pPr>
      <w:r w:rsidRPr="0092062D">
        <w:rPr>
          <w:rFonts w:ascii="Minion Pro" w:hAnsi="Minion Pro" w:cs="Minion Pro"/>
        </w:rPr>
        <w:t>3.8. У день проведення заходу, після його завершення, на шкільному сайті має бути розміщена відповідна інформація.</w:t>
      </w:r>
    </w:p>
    <w:p w14:paraId="692B787E" w14:textId="77777777" w:rsidR="00BB055A" w:rsidRPr="0092062D" w:rsidRDefault="00BB055A" w:rsidP="00BB055A">
      <w:pPr>
        <w:pStyle w:val="-ShiftAlt"/>
        <w:spacing w:before="170"/>
        <w:jc w:val="center"/>
        <w:rPr>
          <w:rFonts w:ascii="Minion Pro" w:hAnsi="Minion Pro" w:cs="Minion Pro"/>
          <w:b/>
          <w:bCs/>
        </w:rPr>
      </w:pPr>
      <w:r w:rsidRPr="0092062D">
        <w:rPr>
          <w:rFonts w:ascii="Minion Pro" w:hAnsi="Minion Pro" w:cs="Minion Pro"/>
          <w:b/>
          <w:bCs/>
        </w:rPr>
        <w:t>4. Підбиття підсумків</w:t>
      </w:r>
    </w:p>
    <w:p w14:paraId="6B91020C" w14:textId="77777777" w:rsidR="00BB055A" w:rsidRPr="0092062D" w:rsidRDefault="00BB055A" w:rsidP="00BB055A">
      <w:pPr>
        <w:pStyle w:val="-ShiftAlt"/>
        <w:rPr>
          <w:rFonts w:ascii="Minion Pro" w:hAnsi="Minion Pro" w:cs="Minion Pro"/>
        </w:rPr>
      </w:pPr>
      <w:r w:rsidRPr="0092062D">
        <w:rPr>
          <w:rFonts w:ascii="Minion Pro" w:hAnsi="Minion Pro" w:cs="Minion Pro"/>
        </w:rPr>
        <w:lastRenderedPageBreak/>
        <w:t>4.1. За підсумками предметного тижня найбільш активних учителів і учнів нагороджують грамотами.</w:t>
      </w:r>
    </w:p>
    <w:p w14:paraId="7CB37A0C" w14:textId="77777777" w:rsidR="00BB055A" w:rsidRPr="0092062D" w:rsidRDefault="00BB055A" w:rsidP="00BB055A">
      <w:pPr>
        <w:pStyle w:val="-ShiftAlt"/>
        <w:rPr>
          <w:rFonts w:ascii="Minion Pro" w:hAnsi="Minion Pro" w:cs="Minion Pro"/>
        </w:rPr>
      </w:pPr>
      <w:r w:rsidRPr="0092062D">
        <w:rPr>
          <w:rFonts w:ascii="Minion Pro" w:hAnsi="Minion Pro" w:cs="Minion Pro"/>
        </w:rPr>
        <w:t>4.2. По завершенні предметного тижня на засіданні методичного об’єднання аналізують результати заходів, що проводять у межах предметного тижня.</w:t>
      </w:r>
    </w:p>
    <w:p w14:paraId="3A79BD20" w14:textId="6DA8221D" w:rsidR="00BB055A" w:rsidRPr="0092062D" w:rsidRDefault="00BB055A" w:rsidP="00BB055A">
      <w:pPr>
        <w:pStyle w:val="-ShiftAlt"/>
        <w:rPr>
          <w:rFonts w:ascii="Minion Pro" w:hAnsi="Minion Pro" w:cs="Minion Pro"/>
        </w:rPr>
      </w:pPr>
      <w:r w:rsidRPr="2AF6908C">
        <w:rPr>
          <w:rFonts w:ascii="Minion Pro" w:hAnsi="Minion Pro" w:cs="Minion Pro"/>
        </w:rPr>
        <w:t>4.3. За підсумками предметного тижня заступнику директора з навчально-виховної роботи учителі-«</w:t>
      </w:r>
      <w:proofErr w:type="spellStart"/>
      <w:r w:rsidRPr="2AF6908C">
        <w:rPr>
          <w:rFonts w:ascii="Minion Pro" w:hAnsi="Minion Pro" w:cs="Minion Pro"/>
        </w:rPr>
        <w:t>предметники</w:t>
      </w:r>
      <w:proofErr w:type="spellEnd"/>
      <w:r w:rsidRPr="2AF6908C">
        <w:rPr>
          <w:rFonts w:ascii="Minion Pro" w:hAnsi="Minion Pro" w:cs="Minion Pro"/>
        </w:rPr>
        <w:t>» і члени методичного об’єднання надають</w:t>
      </w:r>
      <w:r w:rsidR="3FC41C2D" w:rsidRPr="2AF6908C">
        <w:rPr>
          <w:rFonts w:ascii="Minion Pro" w:hAnsi="Minion Pro" w:cs="Minion Pro"/>
        </w:rPr>
        <w:t xml:space="preserve"> за потреби</w:t>
      </w:r>
      <w:r w:rsidRPr="2AF6908C">
        <w:rPr>
          <w:rFonts w:ascii="Minion Pro" w:hAnsi="Minion Pro" w:cs="Minion Pro"/>
        </w:rPr>
        <w:t xml:space="preserve"> такі документи:</w:t>
      </w:r>
    </w:p>
    <w:p w14:paraId="59802F82" w14:textId="77777777" w:rsidR="00BB055A" w:rsidRPr="0092062D" w:rsidRDefault="00BB055A" w:rsidP="00CF4A2C">
      <w:pPr>
        <w:pStyle w:val="-ShiftAlt0"/>
        <w:numPr>
          <w:ilvl w:val="0"/>
          <w:numId w:val="6"/>
        </w:numPr>
        <w:rPr>
          <w:rFonts w:ascii="Minion Pro" w:hAnsi="Minion Pro" w:cs="Minion Pro"/>
        </w:rPr>
      </w:pPr>
      <w:r w:rsidRPr="0092062D">
        <w:rPr>
          <w:rFonts w:ascii="Minion Pro" w:hAnsi="Minion Pro" w:cs="Minion Pro"/>
        </w:rPr>
        <w:t>плани відкритих заходів;</w:t>
      </w:r>
    </w:p>
    <w:p w14:paraId="54EB742A" w14:textId="77777777" w:rsidR="00BB055A" w:rsidRPr="0092062D" w:rsidRDefault="00BB055A" w:rsidP="00CF4A2C">
      <w:pPr>
        <w:pStyle w:val="-ShiftAlt0"/>
        <w:numPr>
          <w:ilvl w:val="0"/>
          <w:numId w:val="6"/>
        </w:numPr>
        <w:rPr>
          <w:rFonts w:ascii="Minion Pro" w:hAnsi="Minion Pro" w:cs="Minion Pro"/>
        </w:rPr>
      </w:pPr>
      <w:r w:rsidRPr="0092062D">
        <w:rPr>
          <w:rFonts w:ascii="Minion Pro" w:hAnsi="Minion Pro" w:cs="Minion Pro"/>
        </w:rPr>
        <w:t>результати аналізування заходів, що прохо</w:t>
      </w:r>
      <w:r w:rsidR="00BC05DE">
        <w:rPr>
          <w:rFonts w:ascii="Minion Pro" w:hAnsi="Minion Pro" w:cs="Minion Pro"/>
        </w:rPr>
        <w:t>дили в межах предметного тижня.</w:t>
      </w:r>
    </w:p>
    <w:p w14:paraId="0F32AE47" w14:textId="77777777" w:rsidR="00BB055A" w:rsidRPr="0092062D" w:rsidRDefault="00BB055A" w:rsidP="00BB055A">
      <w:pPr>
        <w:pStyle w:val="-ShiftAlt"/>
        <w:rPr>
          <w:rFonts w:ascii="Minion Pro" w:hAnsi="Minion Pro" w:cs="Minion Pro"/>
        </w:rPr>
      </w:pPr>
      <w:r w:rsidRPr="0092062D">
        <w:rPr>
          <w:rFonts w:ascii="Minion Pro" w:hAnsi="Minion Pro" w:cs="Minion Pro"/>
        </w:rPr>
        <w:t>4.4. Керівник шкільного методичного об’єднання за результатами предметного тижня готує папку із такими документами:</w:t>
      </w:r>
    </w:p>
    <w:p w14:paraId="0F3FF08A" w14:textId="77777777" w:rsidR="00BB055A" w:rsidRPr="0092062D" w:rsidRDefault="00BB055A" w:rsidP="00CF4A2C">
      <w:pPr>
        <w:pStyle w:val="-ShiftAlt0"/>
        <w:numPr>
          <w:ilvl w:val="0"/>
          <w:numId w:val="7"/>
        </w:numPr>
        <w:rPr>
          <w:rFonts w:ascii="Minion Pro" w:hAnsi="Minion Pro" w:cs="Minion Pro"/>
        </w:rPr>
      </w:pPr>
      <w:r w:rsidRPr="0092062D">
        <w:rPr>
          <w:rFonts w:ascii="Minion Pro" w:hAnsi="Minion Pro" w:cs="Minion Pro"/>
        </w:rPr>
        <w:t>план проведення предметного тижня;</w:t>
      </w:r>
    </w:p>
    <w:p w14:paraId="6318A166" w14:textId="2679D031" w:rsidR="00BB055A" w:rsidRPr="007C55BB" w:rsidRDefault="00BB055A" w:rsidP="007C55BB">
      <w:pPr>
        <w:pStyle w:val="-ShiftAlt0"/>
        <w:numPr>
          <w:ilvl w:val="0"/>
          <w:numId w:val="7"/>
        </w:numPr>
        <w:rPr>
          <w:rFonts w:ascii="Minion Pro" w:hAnsi="Minion Pro" w:cs="Minion Pro"/>
        </w:rPr>
      </w:pPr>
      <w:r w:rsidRPr="0092062D">
        <w:rPr>
          <w:rFonts w:ascii="Minion Pro" w:hAnsi="Minion Pro" w:cs="Minion Pro"/>
        </w:rPr>
        <w:t>плани, конспекти, сценарії всіх заходів у межах предметного тижня;</w:t>
      </w:r>
    </w:p>
    <w:p w14:paraId="7CE28C43" w14:textId="6310E893" w:rsidR="00BB055A" w:rsidRPr="00BC05DE" w:rsidRDefault="7B89E2C0" w:rsidP="00CF4A2C">
      <w:pPr>
        <w:pStyle w:val="ac"/>
        <w:numPr>
          <w:ilvl w:val="0"/>
          <w:numId w:val="7"/>
        </w:numPr>
        <w:rPr>
          <w:rFonts w:ascii="Minion Pro" w:hAnsi="Minion Pro" w:cs="Minion Pro"/>
          <w:sz w:val="19"/>
          <w:szCs w:val="19"/>
        </w:rPr>
      </w:pPr>
      <w:r w:rsidRPr="2AF6908C">
        <w:rPr>
          <w:rFonts w:ascii="Minion Pro" w:hAnsi="Minion Pro" w:cs="Minion Pro"/>
          <w:sz w:val="19"/>
          <w:szCs w:val="19"/>
        </w:rPr>
        <w:t>п</w:t>
      </w:r>
      <w:r w:rsidR="00BB055A" w:rsidRPr="2AF6908C">
        <w:rPr>
          <w:rFonts w:ascii="Minion Pro" w:hAnsi="Minion Pro" w:cs="Minion Pro"/>
          <w:sz w:val="19"/>
          <w:szCs w:val="19"/>
        </w:rPr>
        <w:t>резентація</w:t>
      </w:r>
      <w:r w:rsidR="221BA417" w:rsidRPr="2AF6908C">
        <w:rPr>
          <w:rFonts w:ascii="Minion Pro" w:hAnsi="Minion Pro" w:cs="Minion Pro"/>
          <w:sz w:val="19"/>
          <w:szCs w:val="19"/>
        </w:rPr>
        <w:t xml:space="preserve"> чи </w:t>
      </w:r>
      <w:r w:rsidR="5086F525" w:rsidRPr="2AF6908C">
        <w:rPr>
          <w:rFonts w:ascii="Minion Pro" w:hAnsi="Minion Pro" w:cs="Minion Pro"/>
          <w:sz w:val="19"/>
          <w:szCs w:val="19"/>
        </w:rPr>
        <w:t>інша форма візуального контенту</w:t>
      </w:r>
      <w:r w:rsidR="007C55BB">
        <w:rPr>
          <w:rFonts w:ascii="Minion Pro" w:hAnsi="Minion Pro" w:cs="Minion Pro"/>
          <w:sz w:val="19"/>
          <w:szCs w:val="19"/>
        </w:rPr>
        <w:t>.</w:t>
      </w:r>
    </w:p>
    <w:p w14:paraId="6A05A809" w14:textId="77777777" w:rsidR="00B643EA" w:rsidRDefault="00B643EA"/>
    <w:sectPr w:rsidR="00B64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bat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A0C76"/>
    <w:multiLevelType w:val="hybridMultilevel"/>
    <w:tmpl w:val="91AA8F44"/>
    <w:lvl w:ilvl="0" w:tplc="0422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 w15:restartNumberingAfterBreak="0">
    <w:nsid w:val="07630880"/>
    <w:multiLevelType w:val="hybridMultilevel"/>
    <w:tmpl w:val="87A69536"/>
    <w:lvl w:ilvl="0" w:tplc="0422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" w15:restartNumberingAfterBreak="0">
    <w:nsid w:val="15CA2C3E"/>
    <w:multiLevelType w:val="hybridMultilevel"/>
    <w:tmpl w:val="F9223D7C"/>
    <w:lvl w:ilvl="0" w:tplc="0422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" w15:restartNumberingAfterBreak="0">
    <w:nsid w:val="275F2326"/>
    <w:multiLevelType w:val="hybridMultilevel"/>
    <w:tmpl w:val="467C784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D8299A"/>
    <w:multiLevelType w:val="hybridMultilevel"/>
    <w:tmpl w:val="661EF94E"/>
    <w:lvl w:ilvl="0" w:tplc="0422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" w15:restartNumberingAfterBreak="0">
    <w:nsid w:val="5B8B2AA5"/>
    <w:multiLevelType w:val="hybridMultilevel"/>
    <w:tmpl w:val="62FCCFD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010813"/>
    <w:multiLevelType w:val="hybridMultilevel"/>
    <w:tmpl w:val="E9E46CE6"/>
    <w:lvl w:ilvl="0" w:tplc="0422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 w16cid:durableId="1164398584">
    <w:abstractNumId w:val="5"/>
  </w:num>
  <w:num w:numId="2" w16cid:durableId="1216814735">
    <w:abstractNumId w:val="1"/>
  </w:num>
  <w:num w:numId="3" w16cid:durableId="1616015169">
    <w:abstractNumId w:val="0"/>
  </w:num>
  <w:num w:numId="4" w16cid:durableId="896741886">
    <w:abstractNumId w:val="2"/>
  </w:num>
  <w:num w:numId="5" w16cid:durableId="44915973">
    <w:abstractNumId w:val="6"/>
  </w:num>
  <w:num w:numId="6" w16cid:durableId="552081513">
    <w:abstractNumId w:val="4"/>
  </w:num>
  <w:num w:numId="7" w16cid:durableId="1065889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055A"/>
    <w:rsid w:val="0007442E"/>
    <w:rsid w:val="00181F59"/>
    <w:rsid w:val="00375C20"/>
    <w:rsid w:val="004A0434"/>
    <w:rsid w:val="005947E4"/>
    <w:rsid w:val="00715064"/>
    <w:rsid w:val="007258BC"/>
    <w:rsid w:val="007C55BB"/>
    <w:rsid w:val="009F0126"/>
    <w:rsid w:val="00A34ED0"/>
    <w:rsid w:val="00B643EA"/>
    <w:rsid w:val="00B76181"/>
    <w:rsid w:val="00BB055A"/>
    <w:rsid w:val="00BC05DE"/>
    <w:rsid w:val="00CF4A2C"/>
    <w:rsid w:val="00D72123"/>
    <w:rsid w:val="00DB0728"/>
    <w:rsid w:val="00E40947"/>
    <w:rsid w:val="00E92618"/>
    <w:rsid w:val="00E97448"/>
    <w:rsid w:val="00F003DB"/>
    <w:rsid w:val="00FA162D"/>
    <w:rsid w:val="03D4FA74"/>
    <w:rsid w:val="09E5170F"/>
    <w:rsid w:val="14E15A98"/>
    <w:rsid w:val="1D44349F"/>
    <w:rsid w:val="1D7C15A4"/>
    <w:rsid w:val="221BA417"/>
    <w:rsid w:val="2AF6908C"/>
    <w:rsid w:val="3194AC7F"/>
    <w:rsid w:val="3BB5BF17"/>
    <w:rsid w:val="3FC41C2D"/>
    <w:rsid w:val="4A11225E"/>
    <w:rsid w:val="4F2E0F81"/>
    <w:rsid w:val="5086F525"/>
    <w:rsid w:val="548CA27F"/>
    <w:rsid w:val="5D6B5D03"/>
    <w:rsid w:val="5F3F7401"/>
    <w:rsid w:val="6372DDAE"/>
    <w:rsid w:val="65E88D41"/>
    <w:rsid w:val="6F94165D"/>
    <w:rsid w:val="7B89E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77CAA"/>
  <w15:docId w15:val="{8C405D08-14E1-4507-87C1-E9B25BA7F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744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A0434"/>
    <w:pPr>
      <w:keepNext/>
      <w:keepLines/>
      <w:spacing w:before="360"/>
      <w:outlineLvl w:val="0"/>
    </w:pPr>
    <w:rPr>
      <w:rFonts w:ascii="Arial" w:eastAsiaTheme="majorEastAsia" w:hAnsi="Arial" w:cstheme="majorBidi"/>
      <w:bCs/>
      <w:color w:val="C00000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9744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744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7448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7448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7448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7448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7448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7448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0434"/>
    <w:rPr>
      <w:rFonts w:ascii="Arial" w:eastAsiaTheme="majorEastAsia" w:hAnsi="Arial" w:cstheme="majorBidi"/>
      <w:bCs/>
      <w:color w:val="C00000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E9744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9744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97448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97448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97448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97448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97448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97448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181F59"/>
    <w:rPr>
      <w:rFonts w:ascii="Impact" w:hAnsi="Impact"/>
      <w:bCs/>
      <w:smallCaps/>
      <w:color w:val="303030"/>
      <w:spacing w:val="6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E9744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uiPriority w:val="10"/>
    <w:rsid w:val="00E9744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E97448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E97448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E97448"/>
    <w:rPr>
      <w:b/>
      <w:bCs/>
    </w:rPr>
  </w:style>
  <w:style w:type="character" w:styleId="a9">
    <w:name w:val="Emphasis"/>
    <w:basedOn w:val="a0"/>
    <w:uiPriority w:val="20"/>
    <w:qFormat/>
    <w:rsid w:val="00E97448"/>
    <w:rPr>
      <w:rFonts w:asciiTheme="minorHAnsi" w:hAnsiTheme="minorHAnsi"/>
      <w:b/>
      <w:i/>
      <w:iCs/>
    </w:rPr>
  </w:style>
  <w:style w:type="paragraph" w:styleId="aa">
    <w:name w:val="No Spacing"/>
    <w:basedOn w:val="a"/>
    <w:link w:val="ab"/>
    <w:uiPriority w:val="1"/>
    <w:qFormat/>
    <w:rsid w:val="00E97448"/>
    <w:rPr>
      <w:szCs w:val="32"/>
    </w:rPr>
  </w:style>
  <w:style w:type="character" w:customStyle="1" w:styleId="ab">
    <w:name w:val="Без интервала Знак"/>
    <w:link w:val="aa"/>
    <w:uiPriority w:val="1"/>
    <w:rsid w:val="00E97448"/>
    <w:rPr>
      <w:sz w:val="24"/>
      <w:szCs w:val="32"/>
    </w:rPr>
  </w:style>
  <w:style w:type="paragraph" w:styleId="ac">
    <w:name w:val="List Paragraph"/>
    <w:basedOn w:val="a"/>
    <w:uiPriority w:val="34"/>
    <w:qFormat/>
    <w:rsid w:val="00E9744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97448"/>
    <w:rPr>
      <w:i/>
    </w:rPr>
  </w:style>
  <w:style w:type="character" w:customStyle="1" w:styleId="22">
    <w:name w:val="Цитата 2 Знак"/>
    <w:basedOn w:val="a0"/>
    <w:link w:val="21"/>
    <w:uiPriority w:val="29"/>
    <w:rsid w:val="00E97448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E97448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E97448"/>
    <w:rPr>
      <w:b/>
      <w:i/>
      <w:sz w:val="24"/>
    </w:rPr>
  </w:style>
  <w:style w:type="character" w:styleId="af">
    <w:name w:val="Subtle Emphasis"/>
    <w:uiPriority w:val="19"/>
    <w:qFormat/>
    <w:rsid w:val="00E97448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E97448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E97448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E97448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E97448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E97448"/>
    <w:pPr>
      <w:outlineLvl w:val="9"/>
    </w:pPr>
  </w:style>
  <w:style w:type="paragraph" w:customStyle="1" w:styleId="Pedrada">
    <w:name w:val="Pedrada"/>
    <w:basedOn w:val="1"/>
    <w:link w:val="Pedrada0"/>
    <w:rsid w:val="00181F59"/>
    <w:pPr>
      <w:ind w:firstLine="709"/>
    </w:pPr>
    <w:rPr>
      <w:rFonts w:ascii="Times New Roman"/>
    </w:rPr>
  </w:style>
  <w:style w:type="character" w:customStyle="1" w:styleId="Pedrada0">
    <w:name w:val="Pedrada Знак"/>
    <w:basedOn w:val="10"/>
    <w:link w:val="Pedrada"/>
    <w:rsid w:val="00181F59"/>
    <w:rPr>
      <w:rFonts w:ascii="Times New Roman" w:eastAsiaTheme="majorEastAsia" w:hAnsi="Impact" w:cstheme="majorBidi"/>
      <w:bCs/>
      <w:color w:val="AD0101"/>
      <w:spacing w:val="20"/>
      <w:sz w:val="32"/>
      <w:szCs w:val="28"/>
    </w:rPr>
  </w:style>
  <w:style w:type="paragraph" w:styleId="af5">
    <w:name w:val="header"/>
    <w:basedOn w:val="a"/>
    <w:link w:val="af6"/>
    <w:uiPriority w:val="99"/>
    <w:rsid w:val="00181F5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181F59"/>
    <w:rPr>
      <w:rFonts w:eastAsiaTheme="minorHAnsi"/>
      <w:sz w:val="21"/>
      <w:szCs w:val="22"/>
    </w:rPr>
  </w:style>
  <w:style w:type="paragraph" w:styleId="af7">
    <w:name w:val="footer"/>
    <w:basedOn w:val="a"/>
    <w:link w:val="af8"/>
    <w:uiPriority w:val="99"/>
    <w:rsid w:val="00181F59"/>
    <w:pPr>
      <w:tabs>
        <w:tab w:val="center" w:pos="4819"/>
        <w:tab w:val="right" w:pos="9639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181F59"/>
    <w:rPr>
      <w:rFonts w:eastAsiaTheme="minorHAnsi"/>
      <w:sz w:val="21"/>
      <w:szCs w:val="22"/>
    </w:rPr>
  </w:style>
  <w:style w:type="character" w:styleId="af9">
    <w:name w:val="page number"/>
    <w:basedOn w:val="a0"/>
    <w:uiPriority w:val="99"/>
    <w:rsid w:val="00181F59"/>
    <w:rPr>
      <w:rFonts w:cs="Times New Roman"/>
    </w:rPr>
  </w:style>
  <w:style w:type="paragraph" w:styleId="afa">
    <w:name w:val="Balloon Text"/>
    <w:basedOn w:val="a"/>
    <w:link w:val="afb"/>
    <w:uiPriority w:val="99"/>
    <w:semiHidden/>
    <w:unhideWhenUsed/>
    <w:rsid w:val="00181F59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181F59"/>
    <w:rPr>
      <w:rFonts w:ascii="Tahoma" w:eastAsiaTheme="minorHAnsi" w:hAnsi="Tahoma" w:cs="Tahoma"/>
      <w:sz w:val="16"/>
      <w:szCs w:val="16"/>
    </w:rPr>
  </w:style>
  <w:style w:type="table" w:styleId="afc">
    <w:name w:val="Table Grid"/>
    <w:basedOn w:val="a1"/>
    <w:uiPriority w:val="59"/>
    <w:rsid w:val="00181F59"/>
    <w:rPr>
      <w:rFonts w:ascii="Times New Roman" w:eastAsia="Times New Roman" w:hAnsi="Times New Roman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ShiftAlt">
    <w:name w:val="Додаток_основной_текст (Додаток - Shift+Alt)"/>
    <w:basedOn w:val="a"/>
    <w:uiPriority w:val="99"/>
    <w:rsid w:val="00BB055A"/>
    <w:pPr>
      <w:autoSpaceDE w:val="0"/>
      <w:autoSpaceDN w:val="0"/>
      <w:adjustRightInd w:val="0"/>
      <w:spacing w:line="210" w:lineRule="atLeast"/>
      <w:ind w:firstLine="454"/>
      <w:jc w:val="both"/>
      <w:textAlignment w:val="center"/>
    </w:pPr>
    <w:rPr>
      <w:rFonts w:ascii="Cambria" w:hAnsi="Cambria" w:cs="Cambria"/>
      <w:color w:val="000000"/>
      <w:sz w:val="19"/>
      <w:szCs w:val="19"/>
    </w:rPr>
  </w:style>
  <w:style w:type="paragraph" w:customStyle="1" w:styleId="1-ShiftAlt">
    <w:name w:val="Додаток_заголовок 1 (Додаток - Shift+Alt)"/>
    <w:basedOn w:val="-ShiftAlt"/>
    <w:uiPriority w:val="99"/>
    <w:rsid w:val="00BB055A"/>
    <w:pPr>
      <w:jc w:val="right"/>
    </w:pPr>
    <w:rPr>
      <w:i/>
      <w:iCs/>
      <w:sz w:val="18"/>
      <w:szCs w:val="18"/>
    </w:rPr>
  </w:style>
  <w:style w:type="paragraph" w:customStyle="1" w:styleId="2-ShiftAlt">
    <w:name w:val="Додаток_заголовок 2 (Додаток - Shift+Alt)"/>
    <w:basedOn w:val="a"/>
    <w:uiPriority w:val="99"/>
    <w:rsid w:val="00BB055A"/>
    <w:pPr>
      <w:suppressAutoHyphens/>
      <w:autoSpaceDE w:val="0"/>
      <w:autoSpaceDN w:val="0"/>
      <w:adjustRightInd w:val="0"/>
      <w:spacing w:line="288" w:lineRule="auto"/>
      <w:jc w:val="right"/>
      <w:textAlignment w:val="center"/>
    </w:pPr>
    <w:rPr>
      <w:rFonts w:ascii="Minion Pro" w:hAnsi="Minion Pro" w:cs="Minion Pro"/>
      <w:b/>
      <w:bCs/>
      <w:i/>
      <w:iCs/>
      <w:color w:val="000000"/>
      <w:sz w:val="19"/>
      <w:szCs w:val="19"/>
      <w:lang w:val="ru-RU"/>
    </w:rPr>
  </w:style>
  <w:style w:type="paragraph" w:customStyle="1" w:styleId="-ShiftAlt0">
    <w:name w:val="Додаток_список с подсечками (Додаток - Shift+Alt)"/>
    <w:basedOn w:val="a"/>
    <w:uiPriority w:val="99"/>
    <w:rsid w:val="00BB055A"/>
    <w:pPr>
      <w:autoSpaceDE w:val="0"/>
      <w:autoSpaceDN w:val="0"/>
      <w:adjustRightInd w:val="0"/>
      <w:spacing w:line="210" w:lineRule="atLeast"/>
      <w:ind w:left="720" w:hanging="266"/>
      <w:jc w:val="both"/>
      <w:textAlignment w:val="center"/>
    </w:pPr>
    <w:rPr>
      <w:rFonts w:ascii="Cambria" w:hAnsi="Cambria" w:cs="Cambria"/>
      <w:color w:val="000000"/>
      <w:sz w:val="19"/>
      <w:szCs w:val="19"/>
    </w:rPr>
  </w:style>
  <w:style w:type="character" w:styleId="afd">
    <w:name w:val="Hyperlink"/>
    <w:basedOn w:val="a0"/>
    <w:uiPriority w:val="99"/>
    <w:unhideWhenUsed/>
    <w:rsid w:val="00BB055A"/>
    <w:rPr>
      <w:color w:val="0000FF"/>
      <w:u w:val="single"/>
    </w:rPr>
  </w:style>
  <w:style w:type="paragraph" w:styleId="afe">
    <w:name w:val="Revision"/>
    <w:hidden/>
    <w:uiPriority w:val="99"/>
    <w:semiHidden/>
    <w:rsid w:val="007C55BB"/>
    <w:rPr>
      <w:sz w:val="24"/>
      <w:szCs w:val="24"/>
    </w:rPr>
  </w:style>
  <w:style w:type="character" w:styleId="aff">
    <w:name w:val="FollowedHyperlink"/>
    <w:basedOn w:val="a0"/>
    <w:uiPriority w:val="99"/>
    <w:semiHidden/>
    <w:unhideWhenUsed/>
    <w:rsid w:val="00A34ED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592</Words>
  <Characters>3381</Characters>
  <Application>Microsoft Office Word</Application>
  <DocSecurity>0</DocSecurity>
  <Lines>28</Lines>
  <Paragraphs>7</Paragraphs>
  <ScaleCrop>false</ScaleCrop>
  <Company/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Сергій Плахотнюк</dc:creator>
  <cp:lastModifiedBy>Інна Кіндрат</cp:lastModifiedBy>
  <cp:revision>8</cp:revision>
  <dcterms:created xsi:type="dcterms:W3CDTF">2018-02-13T10:24:00Z</dcterms:created>
  <dcterms:modified xsi:type="dcterms:W3CDTF">2025-03-31T15:37:00Z</dcterms:modified>
</cp:coreProperties>
</file>