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34" w:rsidRPr="001D7B34" w:rsidRDefault="001D7B34" w:rsidP="001D7B34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1D7B3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Проєкт</w:t>
      </w:r>
    </w:p>
    <w:p w:rsidR="00D06CBE" w:rsidRPr="00C10DD1" w:rsidRDefault="002E4F7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РІВНІ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підтримки в освітньому процесі в закладах дошкільної освіти</w:t>
      </w:r>
      <w:r w:rsidR="00C10D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 (нова редакція)</w:t>
      </w:r>
    </w:p>
    <w:tbl>
      <w:tblPr>
        <w:tblStyle w:val="a6"/>
        <w:tblW w:w="1489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4"/>
        <w:gridCol w:w="1481"/>
        <w:gridCol w:w="2835"/>
        <w:gridCol w:w="2410"/>
        <w:gridCol w:w="3260"/>
        <w:gridCol w:w="2126"/>
        <w:gridCol w:w="1418"/>
        <w:gridCol w:w="15"/>
      </w:tblGrid>
      <w:tr w:rsidR="00EA31AC" w:rsidTr="0065245E">
        <w:trPr>
          <w:gridAfter w:val="1"/>
          <w:wAfter w:w="15" w:type="dxa"/>
          <w:tblHeader/>
        </w:trPr>
        <w:tc>
          <w:tcPr>
            <w:tcW w:w="1354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 надання підтримки </w:t>
            </w:r>
          </w:p>
        </w:tc>
        <w:tc>
          <w:tcPr>
            <w:tcW w:w="1481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 визначення</w:t>
            </w:r>
          </w:p>
        </w:tc>
        <w:tc>
          <w:tcPr>
            <w:tcW w:w="2835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забезпечення підтримки</w:t>
            </w:r>
          </w:p>
        </w:tc>
        <w:tc>
          <w:tcPr>
            <w:tcW w:w="2410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Фінансове забезпечення</w:t>
            </w:r>
          </w:p>
        </w:tc>
        <w:tc>
          <w:tcPr>
            <w:tcW w:w="3260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Механізм отримання підтримки в освітньому процесі</w:t>
            </w:r>
          </w:p>
        </w:tc>
        <w:tc>
          <w:tcPr>
            <w:tcW w:w="2126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Індивідуальна освітня траєкторія, механізми її реалізації</w:t>
            </w:r>
          </w:p>
        </w:tc>
        <w:tc>
          <w:tcPr>
            <w:tcW w:w="1418" w:type="dxa"/>
          </w:tcPr>
          <w:p w:rsidR="00746957" w:rsidRDefault="00746957" w:rsidP="002E4F7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допоміж</w:t>
            </w:r>
            <w:r w:rsidR="00EA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 засо</w:t>
            </w:r>
            <w:r w:rsidR="00EA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бами навчання</w:t>
            </w:r>
          </w:p>
        </w:tc>
      </w:tr>
      <w:tr w:rsidR="00A61185" w:rsidTr="0065245E">
        <w:tc>
          <w:tcPr>
            <w:tcW w:w="14899" w:type="dxa"/>
            <w:gridSpan w:val="8"/>
          </w:tcPr>
          <w:p w:rsidR="00A61185" w:rsidRPr="00A61185" w:rsidRDefault="00A61185" w:rsidP="00EA31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Перший рівень</w:t>
            </w:r>
          </w:p>
        </w:tc>
      </w:tr>
      <w:tr w:rsidR="00EA31AC" w:rsidTr="0065245E">
        <w:trPr>
          <w:gridAfter w:val="1"/>
          <w:wAfter w:w="15" w:type="dxa"/>
        </w:trPr>
        <w:tc>
          <w:tcPr>
            <w:tcW w:w="1354" w:type="dxa"/>
          </w:tcPr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діти, які мають труднощі I ступеня прояву (поодинокі, незначні)</w:t>
            </w:r>
          </w:p>
        </w:tc>
        <w:tc>
          <w:tcPr>
            <w:tcW w:w="1481" w:type="dxa"/>
          </w:tcPr>
          <w:p w:rsidR="00746957" w:rsidRPr="00C33898" w:rsidRDefault="00746957" w:rsidP="00E23FB9">
            <w:pPr>
              <w:ind w:left="-108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бар’єрів в одній або декількох сферах розвитку, що перешкоджають успішному функціонуванню (розвитку/навчанню/взаємодії/ігровій діяльності/ мобільності) в закладі дошкільної освіти</w:t>
            </w:r>
          </w:p>
        </w:tc>
        <w:tc>
          <w:tcPr>
            <w:tcW w:w="2835" w:type="dxa"/>
          </w:tcPr>
          <w:p w:rsidR="00746957" w:rsidRPr="00C33898" w:rsidRDefault="0074695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дітям підтримки в освітньому процесі педагогічними працівниками закладу дошкільної освіти; проведення консультування учасників освітнього процесу, в тому числі батьків (інших законних представників) дітей, вихователем-методистом, вчителем-дефектологом, вчителем-логопедом, практичним психологом, </w:t>
            </w:r>
            <w:r w:rsidR="00E23FB9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фахівцем інклюзивно-ресурсного центру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іншими вузькопрофільними фахівцями (за потреби);</w:t>
            </w:r>
          </w:p>
          <w:p w:rsidR="00746957" w:rsidRPr="00C33898" w:rsidRDefault="00746957" w:rsidP="00EA31A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психологічного забезпечення освітнього процесу;</w:t>
            </w:r>
            <w:r w:rsidR="00EA31AC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дитині у разі потреби логопедичних послуг;</w:t>
            </w:r>
            <w:r w:rsidR="00EA31AC"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незначних пристосувань освітнього середовища.</w:t>
            </w:r>
          </w:p>
          <w:p w:rsidR="00746957" w:rsidRPr="00C33898" w:rsidRDefault="00746957" w:rsidP="00CB786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Інклюзивна група не створюється.</w:t>
            </w:r>
          </w:p>
        </w:tc>
        <w:tc>
          <w:tcPr>
            <w:tcW w:w="2410" w:type="dxa"/>
          </w:tcPr>
          <w:p w:rsidR="00746957" w:rsidRPr="00C33898" w:rsidRDefault="00746957">
            <w:pPr>
              <w:ind w:left="-108"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додаткового фінансування</w:t>
            </w:r>
          </w:p>
        </w:tc>
        <w:tc>
          <w:tcPr>
            <w:tcW w:w="3260" w:type="dxa"/>
          </w:tcPr>
          <w:p w:rsidR="00746957" w:rsidRPr="00C33898" w:rsidRDefault="00746957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одного з батьків (іншого законного представника) дитини;</w:t>
            </w:r>
          </w:p>
          <w:p w:rsidR="00C10112" w:rsidRPr="00C33898" w:rsidRDefault="00C10112" w:rsidP="00CB7863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інклюзивно-ресурсного центру</w:t>
            </w:r>
            <w:r w:rsidR="00746957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комплексну психолого-педагогічну оцінку розвитку дитини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6957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(за наявності);</w:t>
            </w:r>
            <w:r w:rsidR="00746957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створення керівником закладу дошкільної освіти команди психолого-педагогічного супроводу;</w:t>
            </w:r>
            <w:r w:rsidR="00746957"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проведення командою психолого-педагогічного супроводу оцінки дитини та визначення потреби у наданні їй підтримки першого рівня або надання рекомендації  щодо проведення комплексної психолого-педагогічної оцінки розвитку дитини інклюзивно-ресурсним центром</w:t>
            </w:r>
          </w:p>
          <w:p w:rsidR="00CB7863" w:rsidRPr="00C33898" w:rsidRDefault="00CB7863" w:rsidP="00CB7863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957" w:rsidRPr="00C33898" w:rsidRDefault="00746957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 та виконання індивідуальної програми розвитку;</w:t>
            </w:r>
          </w:p>
          <w:p w:rsidR="00746957" w:rsidRPr="00C33898" w:rsidRDefault="00746957">
            <w:pPr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 освітньому процесі відповідних матеріалів, засобів, методів, форм роботи;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психологічний супровід психічного, розумового, соціального і фізичного розвитку дитини;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заняття проводяться за розкладом групи</w:t>
            </w:r>
          </w:p>
          <w:p w:rsidR="00746957" w:rsidRPr="00C33898" w:rsidRDefault="00746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957" w:rsidRPr="00C33898" w:rsidRDefault="00746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6957" w:rsidRPr="00C33898" w:rsidRDefault="00746957" w:rsidP="00EA3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 закупівлі допоміж</w:t>
            </w:r>
            <w:r w:rsidR="00EA31AC"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засобів навчання не передбачається </w:t>
            </w:r>
          </w:p>
        </w:tc>
      </w:tr>
      <w:tr w:rsidR="00C10112" w:rsidTr="0065245E">
        <w:tc>
          <w:tcPr>
            <w:tcW w:w="14899" w:type="dxa"/>
            <w:gridSpan w:val="8"/>
          </w:tcPr>
          <w:p w:rsidR="00C10112" w:rsidRPr="00C33898" w:rsidRDefault="00EA31A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Другий рівен</w:t>
            </w:r>
            <w:r w:rsidR="0065245E"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</w:tr>
      <w:tr w:rsidR="00EA31AC" w:rsidTr="0065245E">
        <w:trPr>
          <w:gridAfter w:val="1"/>
          <w:wAfter w:w="15" w:type="dxa"/>
        </w:trPr>
        <w:tc>
          <w:tcPr>
            <w:tcW w:w="1354" w:type="dxa"/>
          </w:tcPr>
          <w:p w:rsidR="00746957" w:rsidRPr="00C33898" w:rsidRDefault="00746957">
            <w:pPr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діти, які мають труднощі II ступеня прояву (труднощі легкого ступеня прояву)</w:t>
            </w:r>
          </w:p>
        </w:tc>
        <w:tc>
          <w:tcPr>
            <w:tcW w:w="1481" w:type="dxa"/>
          </w:tcPr>
          <w:p w:rsidR="00C10112" w:rsidRPr="00C33898" w:rsidRDefault="00746957" w:rsidP="00C10112">
            <w:pPr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наявність бар’єрів у різних сферах розвитку, що перешкоджають успішному функціонуванню (розвитку/навчанню/ взаємодії/ігровій діяльності/ мобільності) в закладі дошкільної освіти</w:t>
            </w:r>
          </w:p>
          <w:p w:rsidR="00746957" w:rsidRPr="00C33898" w:rsidRDefault="00746957">
            <w:pPr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835" w:type="dxa"/>
          </w:tcPr>
          <w:p w:rsidR="00CB7863" w:rsidRPr="00C33898" w:rsidRDefault="00746957" w:rsidP="005F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наявність висновку інклюзивно- ресурсного центру про комплексну психолого-педагогічну оцінку розвитку дитини;</w:t>
            </w:r>
          </w:p>
          <w:p w:rsidR="00746957" w:rsidRPr="00C33898" w:rsidRDefault="00CB7863" w:rsidP="005F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створення інклюзивної групи;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консультування учасників освітнього процесу фахівцями інклюзивно-ресурсного центру або іншими вузькопрофільними фахівцями (за потреби);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надання  (проведення) додаткових психолого-педагогічних та корекційно-розвиткових послуг (занять);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створення пристосувань освітнього середовища;</w:t>
            </w:r>
          </w:p>
          <w:p w:rsidR="00746957" w:rsidRPr="00C33898" w:rsidRDefault="00746957" w:rsidP="005F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допоміжними засобами навчання;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наявність асистента вихователя</w:t>
            </w:r>
          </w:p>
        </w:tc>
        <w:tc>
          <w:tcPr>
            <w:tcW w:w="2410" w:type="dxa"/>
          </w:tcPr>
          <w:p w:rsidR="00746957" w:rsidRPr="00C33898" w:rsidRDefault="00746957" w:rsidP="005F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здіснюється згідно з індивідуальною програмою розвитку (надання  </w:t>
            </w:r>
            <w:r w:rsidR="005F6903"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C47A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(проведення) додаткових психолого-педагогічних та корекційно-розвиткових послуг (занять) та закупівля допоміжних засобів для навчання);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відповідно до законодавства здійснюються  доплати педагогічним працівникам, помічникам вихователя та оплата  праці асистентів вихователя</w:t>
            </w:r>
          </w:p>
        </w:tc>
        <w:tc>
          <w:tcPr>
            <w:tcW w:w="3260" w:type="dxa"/>
          </w:tcPr>
          <w:p w:rsidR="00746957" w:rsidRPr="00C33898" w:rsidRDefault="00746957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заява одного з батьків (іншого законного представника) дитини;</w:t>
            </w:r>
          </w:p>
          <w:p w:rsidR="00746957" w:rsidRPr="00C33898" w:rsidRDefault="00746957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висновок інклюзивно-ресурсного центру про комплексну психолого-педагогічну оцінку</w:t>
            </w:r>
            <w:r w:rsidR="005F6903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розвитку дитини</w:t>
            </w:r>
            <w:r w:rsidRPr="00C33898">
              <w:rPr>
                <w:rFonts w:ascii="Times New Roman" w:eastAsia="Times New Roman" w:hAnsi="Times New Roman" w:cs="Times New Roman"/>
              </w:rPr>
              <w:t>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 xml:space="preserve">створення керівником закладу дошкільної освіти команди психолого-педагогічного супроводу; </w:t>
            </w:r>
          </w:p>
          <w:p w:rsidR="00746957" w:rsidRPr="00C33898" w:rsidRDefault="00746957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 потреби прийняття командою психолого-педагогічного супроводу спільно з фахівцем інклюзивно-ресурсного центру та за погодженням із батьками (іншими законними представниками)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дитини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рішення про </w:t>
            </w:r>
            <w:hyperlink r:id="rId5" w:anchor="w1_2">
              <w:r w:rsidRPr="00C47A2F">
                <w:rPr>
                  <w:rStyle w:val="a7"/>
                  <w:rFonts w:ascii="Times New Roman" w:hAnsi="Times New Roman" w:cs="Times New Roman"/>
                  <w:color w:val="auto"/>
                </w:rPr>
                <w:t>змін</w:t>
              </w:r>
            </w:hyperlink>
            <w:r w:rsidRPr="00C47A2F">
              <w:rPr>
                <w:rFonts w:ascii="Times New Roman" w:eastAsia="Times New Roman" w:hAnsi="Times New Roman" w:cs="Times New Roman"/>
                <w:u w:val="single"/>
              </w:rPr>
              <w:t xml:space="preserve">у </w:t>
            </w:r>
            <w:hyperlink r:id="rId6" w:anchor="w2_2">
              <w:r w:rsidRPr="00C47A2F">
                <w:rPr>
                  <w:rStyle w:val="a7"/>
                  <w:rFonts w:ascii="Times New Roman" w:hAnsi="Times New Roman" w:cs="Times New Roman"/>
                  <w:color w:val="auto"/>
                </w:rPr>
                <w:t>рівн</w:t>
              </w:r>
            </w:hyperlink>
            <w:r w:rsidRPr="00C47A2F">
              <w:rPr>
                <w:rFonts w:ascii="Times New Roman" w:eastAsia="Times New Roman" w:hAnsi="Times New Roman" w:cs="Times New Roman"/>
                <w:u w:val="single"/>
              </w:rPr>
              <w:t>я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підтримки з урахуванням динаміки розвитку дитини (виключно в межах суміжного рівня); </w:t>
            </w:r>
          </w:p>
          <w:p w:rsidR="00746957" w:rsidRPr="00C33898" w:rsidRDefault="00D60EFF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highlight w:val="white"/>
              </w:rPr>
              <w:t>укладе</w:t>
            </w:r>
            <w:r w:rsidR="00746957" w:rsidRPr="00C33898">
              <w:rPr>
                <w:rFonts w:ascii="Times New Roman" w:eastAsia="Times New Roman" w:hAnsi="Times New Roman" w:cs="Times New Roman"/>
                <w:highlight w:val="white"/>
              </w:rPr>
              <w:t xml:space="preserve">ння цивільно-правових договорів з фахівцями, які </w:t>
            </w:r>
            <w:r w:rsidR="00746957" w:rsidRPr="00C33898">
              <w:rPr>
                <w:rFonts w:ascii="Times New Roman" w:eastAsia="Times New Roman" w:hAnsi="Times New Roman" w:cs="Times New Roman"/>
              </w:rPr>
              <w:t>надають (проводять) додаткові психолого-педагогічні та корекційно-розвиткові послуги (заняття)</w:t>
            </w:r>
            <w:r w:rsidR="00F42C10" w:rsidRPr="00C33898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:rsidR="00803F7A" w:rsidRPr="00C33898" w:rsidRDefault="00F42C10" w:rsidP="00EA31AC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>введення штатної одиниці асистента вихователя</w:t>
            </w:r>
          </w:p>
          <w:p w:rsidR="00803F7A" w:rsidRPr="00C33898" w:rsidRDefault="00803F7A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D6C20" w:rsidRPr="00C33898" w:rsidRDefault="001D6C20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розроблення та виконання індивідуальної програми розвитку дитини; </w:t>
            </w:r>
          </w:p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адаптація змісту освітньої програми (за потреби</w:t>
            </w:r>
            <w:r w:rsidR="001A1216" w:rsidRPr="00C33898">
              <w:rPr>
                <w:rFonts w:ascii="Times New Roman" w:eastAsia="Times New Roman" w:hAnsi="Times New Roman" w:cs="Times New Roman"/>
              </w:rPr>
              <w:t xml:space="preserve"> - модифікація окремих освітніх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напрямів</w:t>
            </w:r>
            <w:r w:rsidRPr="00C33898">
              <w:rPr>
                <w:rFonts w:ascii="Times New Roman" w:eastAsia="Times New Roman" w:hAnsi="Times New Roman" w:cs="Times New Roman"/>
              </w:rPr>
              <w:t>); </w:t>
            </w:r>
          </w:p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використання в освітньому процесі відповідних матеріалів, засобів, методів, форм роботи</w:t>
            </w:r>
            <w:r w:rsidR="00F42C10" w:rsidRPr="00C33898">
              <w:rPr>
                <w:rFonts w:ascii="Times New Roman" w:eastAsia="Times New Roman" w:hAnsi="Times New Roman" w:cs="Times New Roman"/>
              </w:rPr>
              <w:t>;</w:t>
            </w:r>
          </w:p>
          <w:p w:rsidR="00746957" w:rsidRPr="00C33898" w:rsidRDefault="00746957" w:rsidP="00F42C10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психологічний супровід психічного, розумового, соціального і фізичного розвитку дитини;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  <w:r w:rsidR="00F42C10" w:rsidRPr="00C33898">
              <w:rPr>
                <w:rFonts w:ascii="Times New Roman" w:eastAsia="Times New Roman" w:hAnsi="Times New Roman" w:cs="Times New Roman"/>
              </w:rPr>
              <w:t>проведення (надання</w:t>
            </w:r>
            <w:r w:rsidRPr="00C33898">
              <w:rPr>
                <w:rFonts w:ascii="Times New Roman" w:eastAsia="Times New Roman" w:hAnsi="Times New Roman" w:cs="Times New Roman"/>
              </w:rPr>
              <w:t>) 1-2 додаткових корекційно-розвиткових та психолого-педагогічних занять (послуг) в тиждень;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заняття проводяться за адаптованим розкладом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</w:p>
          <w:p w:rsidR="0065245E" w:rsidRPr="00C33898" w:rsidRDefault="0065245E" w:rsidP="00F42C10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</w:p>
          <w:p w:rsidR="001D7B34" w:rsidRPr="00C33898" w:rsidRDefault="001D7B34" w:rsidP="00F42C10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418" w:type="dxa"/>
          </w:tcPr>
          <w:p w:rsidR="00746957" w:rsidRPr="00C33898" w:rsidRDefault="00746957" w:rsidP="00EA31AC">
            <w:pPr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здійснюється відповідно до потреб дитини, зазначених в індиві</w:t>
            </w:r>
            <w:r w:rsidR="00EA31AC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дуальній програмі розвитку;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обладнан</w:t>
            </w:r>
            <w:r w:rsidR="00EA31AC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ня закупо</w:t>
            </w:r>
            <w:r w:rsidR="00EA31AC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вується  на 10 відсотків від загальної суми фінансової підтримки</w:t>
            </w:r>
          </w:p>
        </w:tc>
      </w:tr>
      <w:tr w:rsidR="001D6C20" w:rsidTr="0065245E">
        <w:tc>
          <w:tcPr>
            <w:tcW w:w="14899" w:type="dxa"/>
            <w:gridSpan w:val="8"/>
          </w:tcPr>
          <w:p w:rsidR="001D6C20" w:rsidRPr="00C33898" w:rsidRDefault="001D6C20">
            <w:pPr>
              <w:ind w:left="-108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Третій рівень</w:t>
            </w:r>
          </w:p>
        </w:tc>
      </w:tr>
      <w:tr w:rsidR="00EA31AC" w:rsidTr="0065245E">
        <w:trPr>
          <w:gridAfter w:val="1"/>
          <w:wAfter w:w="15" w:type="dxa"/>
        </w:trPr>
        <w:tc>
          <w:tcPr>
            <w:tcW w:w="1354" w:type="dxa"/>
          </w:tcPr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діти, які мають труднощі IIІ ступеня прояву (труднощі помірного ступеня прояву)</w:t>
            </w:r>
          </w:p>
        </w:tc>
        <w:tc>
          <w:tcPr>
            <w:tcW w:w="1481" w:type="dxa"/>
          </w:tcPr>
          <w:p w:rsidR="00746957" w:rsidRPr="00C33898" w:rsidRDefault="00746957" w:rsidP="001D6C20">
            <w:pPr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наявність бар’єрів у різних сферах розвитку, що перешкоджають успішному функціонуванню (навчанню/ взаємодії/ігровій діяльності/ мобільності) в закладі дошкільної освіти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835" w:type="dxa"/>
          </w:tcPr>
          <w:p w:rsidR="001D6C20" w:rsidRPr="00C33898" w:rsidRDefault="001D6C20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наявність висновку інклюзивно- ресурсного центру про комплексну психолого-педагогічну оцінку розвитку дитини;</w:t>
            </w:r>
          </w:p>
          <w:p w:rsidR="001D6C20" w:rsidRPr="00C33898" w:rsidRDefault="001D6C20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створення інклюзивної групи;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консультування учасників освітнього процесу фахівцями інклюзивно-ресурсного центру або іншими вузькопрофільними фахівцями (за потреби);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надання  (проведення) додаткових психолого-педагогічних та корекційно-розвиткових послуг (занять);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створення пристосувань освітнього середовища;</w:t>
            </w:r>
          </w:p>
          <w:p w:rsidR="001D6C20" w:rsidRPr="00C33898" w:rsidRDefault="001D6C20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допоміжними засобами навчання;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t>наявність асистента вихователя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6957" w:rsidRPr="00C33898" w:rsidRDefault="001D6C20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асистента  дитини (відповідно до висновку інклюзивно-ресурсного центру)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957" w:rsidRPr="00C33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46957" w:rsidRPr="00C33898" w:rsidRDefault="00746957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957" w:rsidRPr="00C33898" w:rsidRDefault="00746957" w:rsidP="001D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="001D6C20" w:rsidRPr="00C33898">
              <w:rPr>
                <w:rFonts w:ascii="Times New Roman" w:hAnsi="Times New Roman" w:cs="Times New Roman"/>
                <w:sz w:val="24"/>
                <w:szCs w:val="24"/>
              </w:rPr>
              <w:t>я здіснюється згідно з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індивідуальною програмою розвитку (надання  (проведення) додаткових психолого-педагогічних та корекційно-розвиткових послуг (занять) та закупівля допоміжних засобів для навчання);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відповідно до законодавства здійснюються   доплати педагогічним працівникам, помічникам вихователя;</w:t>
            </w:r>
          </w:p>
          <w:p w:rsidR="00803F7A" w:rsidRPr="00C33898" w:rsidRDefault="00746957" w:rsidP="001D6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оплата  пр</w:t>
            </w:r>
            <w:r w:rsidR="00803F7A" w:rsidRPr="00C33898">
              <w:rPr>
                <w:rFonts w:ascii="Times New Roman" w:hAnsi="Times New Roman" w:cs="Times New Roman"/>
                <w:sz w:val="24"/>
                <w:szCs w:val="24"/>
              </w:rPr>
              <w:t>аці</w:t>
            </w:r>
            <w:proofErr w:type="gramEnd"/>
            <w:r w:rsidR="00803F7A"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асистентів вихователя</w:t>
            </w:r>
            <w:r w:rsidR="00803F7A"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46957" w:rsidRPr="00C33898" w:rsidRDefault="00746957" w:rsidP="001D6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оплата базової соціальної  послуги супроводу під час інклюзивного навчання</w:t>
            </w:r>
            <w:r w:rsidR="001D6C20"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F7A"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03F7A" w:rsidRPr="00C33898">
              <w:rPr>
                <w:rFonts w:ascii="Times New Roman" w:hAnsi="Times New Roman" w:cs="Times New Roman"/>
                <w:sz w:val="24"/>
                <w:szCs w:val="24"/>
              </w:rPr>
              <w:t>відповідно до висновку</w:t>
            </w:r>
            <w:r w:rsidR="001D6C20"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інклюзивно-ресурсного центру</w:t>
            </w:r>
            <w:r w:rsidR="001A1216"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803F7A" w:rsidRPr="00C33898" w:rsidRDefault="00803F7A" w:rsidP="00803F7A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заява одного з батьків (іншого законного представника) дитини;</w:t>
            </w:r>
          </w:p>
          <w:p w:rsidR="00803F7A" w:rsidRPr="00C33898" w:rsidRDefault="00803F7A" w:rsidP="00803F7A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висновок інклюзивно-ресурсно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го центру про комплексну психолого-педагогічну оцінку</w:t>
            </w: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розвитку дитини</w:t>
            </w:r>
            <w:r w:rsidRPr="00C33898">
              <w:rPr>
                <w:rFonts w:ascii="Times New Roman" w:eastAsia="Times New Roman" w:hAnsi="Times New Roman" w:cs="Times New Roman"/>
              </w:rPr>
              <w:t>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 xml:space="preserve">створення керівником закладу дошкільної освіти команди психолого-педагогічного супроводу; </w:t>
            </w:r>
          </w:p>
          <w:p w:rsidR="00803F7A" w:rsidRPr="00C33898" w:rsidRDefault="00803F7A" w:rsidP="00803F7A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 потреби прийняття коман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дою психолого-педагогічного супроводу спільно з фахівцем інклюзивно-ресурсного центру та за погодженням із батьками (іншими законними представниками) 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дитини 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рішення про </w:t>
            </w:r>
            <w:hyperlink r:id="rId7" w:anchor="w1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змін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 xml:space="preserve">у </w:t>
            </w:r>
            <w:hyperlink r:id="rId8" w:anchor="w2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рівн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>я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підтримки з урахуванням динаміки розвитку дитини (виключно в межах суміжного рівня); </w:t>
            </w:r>
          </w:p>
          <w:p w:rsidR="00803F7A" w:rsidRPr="00C33898" w:rsidRDefault="00D60EFF" w:rsidP="00803F7A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highlight w:val="white"/>
              </w:rPr>
              <w:t>укладе</w:t>
            </w:r>
            <w:r w:rsidR="00803F7A" w:rsidRPr="00C33898">
              <w:rPr>
                <w:rFonts w:ascii="Times New Roman" w:eastAsia="Times New Roman" w:hAnsi="Times New Roman" w:cs="Times New Roman"/>
                <w:highlight w:val="white"/>
              </w:rPr>
              <w:t xml:space="preserve">ння цивільно-правових договорів з фахівцями, які </w:t>
            </w:r>
            <w:r w:rsidR="00803F7A" w:rsidRPr="00C33898">
              <w:rPr>
                <w:rFonts w:ascii="Times New Roman" w:eastAsia="Times New Roman" w:hAnsi="Times New Roman" w:cs="Times New Roman"/>
              </w:rPr>
              <w:t>надають (проводять) додаткові психолого-педагогічні та корекційно-розвиткові послуги (заняття)</w:t>
            </w:r>
            <w:r w:rsidR="00803F7A" w:rsidRPr="00C33898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:rsidR="00803F7A" w:rsidRPr="00C33898" w:rsidRDefault="00803F7A" w:rsidP="00803F7A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>введення штатної одиниці асистента вихователя;</w:t>
            </w:r>
          </w:p>
          <w:p w:rsidR="00746957" w:rsidRPr="00C33898" w:rsidRDefault="00803F7A" w:rsidP="0065245E">
            <w:pPr>
              <w:ind w:left="-24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укладення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договору про участь асистента дитини з особливими освітніми потребами в освітньому процесі </w:t>
            </w:r>
          </w:p>
          <w:p w:rsidR="001D7B34" w:rsidRPr="00C33898" w:rsidRDefault="001D7B34" w:rsidP="0065245E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0EFF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розроблення та виконання індивідуальної програми розвитку дитини; </w:t>
            </w:r>
          </w:p>
          <w:p w:rsidR="00D60EFF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адаптація змісту освітньої програми (за потреби - модифікація окремих освітніх </w:t>
            </w:r>
            <w:r w:rsidR="00EA31AC" w:rsidRPr="00C33898">
              <w:rPr>
                <w:rFonts w:ascii="Times New Roman" w:hAnsi="Times New Roman" w:cs="Times New Roman"/>
                <w:sz w:val="24"/>
                <w:szCs w:val="24"/>
              </w:rPr>
              <w:t>напрямів</w:t>
            </w:r>
            <w:r w:rsidRPr="00C33898">
              <w:rPr>
                <w:rFonts w:ascii="Times New Roman" w:eastAsia="Times New Roman" w:hAnsi="Times New Roman" w:cs="Times New Roman"/>
              </w:rPr>
              <w:t>); </w:t>
            </w:r>
          </w:p>
          <w:p w:rsidR="00D60EFF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використання в освітньому процесі відповідних матері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алів, засобів, мето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дів, форм роботи;</w:t>
            </w:r>
          </w:p>
          <w:p w:rsidR="00746957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психологічний супровід психічного, розумового, соціального і фізичного розвитку дитини;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 xml:space="preserve">проведення (надання) </w:t>
            </w:r>
            <w:r w:rsidR="00746957" w:rsidRPr="00C33898">
              <w:rPr>
                <w:rFonts w:ascii="Times New Roman" w:eastAsia="Times New Roman" w:hAnsi="Times New Roman" w:cs="Times New Roman"/>
              </w:rPr>
              <w:t>3-4 додаткових корекційно-розвиткових та психолого-педагогічних занять (послуг) в тиждень;</w:t>
            </w:r>
          </w:p>
          <w:p w:rsidR="00746957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заняття </w:t>
            </w:r>
            <w:r w:rsidR="00746957" w:rsidRPr="00C33898">
              <w:rPr>
                <w:rFonts w:ascii="Times New Roman" w:eastAsia="Times New Roman" w:hAnsi="Times New Roman" w:cs="Times New Roman"/>
              </w:rPr>
              <w:t>проводяться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за адаптованим розкладом</w:t>
            </w:r>
            <w:r w:rsidR="00746957" w:rsidRPr="00C33898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18" w:type="dxa"/>
          </w:tcPr>
          <w:p w:rsidR="00746957" w:rsidRPr="00C33898" w:rsidRDefault="00746957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здійснюється відповідно до потреб дитини, зазначених в індивідуальній програмі розвитку;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обладнання закуповується  на 20 відсотків від загальної суми фінансової підтримки</w:t>
            </w:r>
          </w:p>
        </w:tc>
      </w:tr>
      <w:tr w:rsidR="00D60EFF" w:rsidTr="0065245E">
        <w:tc>
          <w:tcPr>
            <w:tcW w:w="14899" w:type="dxa"/>
            <w:gridSpan w:val="8"/>
          </w:tcPr>
          <w:p w:rsidR="00D60EFF" w:rsidRPr="00C33898" w:rsidRDefault="00D60EFF" w:rsidP="00D60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Четвертий рівень</w:t>
            </w:r>
          </w:p>
        </w:tc>
      </w:tr>
      <w:tr w:rsidR="00EA31AC" w:rsidTr="0065245E">
        <w:trPr>
          <w:gridAfter w:val="1"/>
          <w:wAfter w:w="15" w:type="dxa"/>
        </w:trPr>
        <w:tc>
          <w:tcPr>
            <w:tcW w:w="1354" w:type="dxa"/>
          </w:tcPr>
          <w:p w:rsidR="00746957" w:rsidRPr="00C33898" w:rsidRDefault="00746957">
            <w:pPr>
              <w:spacing w:before="150" w:after="15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діти, які мають труднощі IV ступеня прояву (труднощі тяжкого ступеня прояву)</w:t>
            </w:r>
          </w:p>
        </w:tc>
        <w:tc>
          <w:tcPr>
            <w:tcW w:w="1481" w:type="dxa"/>
          </w:tcPr>
          <w:p w:rsidR="00D60EFF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наявність бар’єрів у різних сферах розвитку, що перешкоджають успішному функціонуванню (навчанню/ взаємодії/ігровій діяльності/ мобільності) в закладі дошкільної освіти</w:t>
            </w:r>
          </w:p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835" w:type="dxa"/>
          </w:tcPr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наявність висновку інклюзивно- ресурсного центру про комплексну психолого-педагогічну оцінку розвитку дитини;</w:t>
            </w:r>
          </w:p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створення інклюзивної групи;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консультування учасників освітнього процесу фахівцями інклюзивно-ресурсного центру або іншими вузькопрофільними фахівцями (за потреби);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надання  (проведення) додаткових психолого-педагогічних та корекційно-розвиткових послуг (занять);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створення пристосувань освітнього середовища;</w:t>
            </w:r>
          </w:p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допоміжними засобами навчання;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наявність асистента вихователя;</w:t>
            </w:r>
          </w:p>
          <w:p w:rsidR="00746957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 асистента  дитини (відповідно до висновку інклюзивно-ресурсного центру)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здіснюється згідно з індивідуальною програмою розвитку (надання  (проведення) додаткових психолого-педагогічних та корекційно-розвиткових послуг (занять) та закупівля допоміжних засобів для навчання);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відповідно до законодавства здійснюються   доплати педагогічним працівникам, помічникам вихователя;</w:t>
            </w:r>
          </w:p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оплата  праці</w:t>
            </w:r>
            <w:proofErr w:type="gramEnd"/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асистентів вихователя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46957" w:rsidRPr="00C33898" w:rsidRDefault="00D60EFF" w:rsidP="0065245E">
            <w:pPr>
              <w:ind w:left="30" w:right="-51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оплата базової соціальної  послуги супроводу під час інклюзивного навчання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відповідно до висновку інклюзивно-ресурсного центру</w:t>
            </w:r>
            <w:r w:rsidR="001A1216"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D60EFF" w:rsidRPr="00C33898" w:rsidRDefault="00D60EFF" w:rsidP="00D60EFF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заява одного з батьків (іншого законного представника) дитини;</w:t>
            </w:r>
          </w:p>
          <w:p w:rsidR="00D60EFF" w:rsidRPr="00C33898" w:rsidRDefault="00D60EFF" w:rsidP="00D60EFF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висновок інклюзивно-ресурсно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го центру про комплексну психолого-педагогічну оцінку</w:t>
            </w: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розвитку дитини</w:t>
            </w:r>
            <w:r w:rsidRPr="00C33898">
              <w:rPr>
                <w:rFonts w:ascii="Times New Roman" w:eastAsia="Times New Roman" w:hAnsi="Times New Roman" w:cs="Times New Roman"/>
              </w:rPr>
              <w:t>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 xml:space="preserve">створення керівником закладу дошкільної освіти команди психолого-педагогічного супроводу; </w:t>
            </w:r>
          </w:p>
          <w:p w:rsidR="00D60EFF" w:rsidRPr="00C33898" w:rsidRDefault="00D60EFF" w:rsidP="00D60EFF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 потреби прийняття коман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>дою психолого-педагогічного супроводу спільно з фахівцем інклюзивно-ресурсного центру та за погодженням із батьками (іншими законними представни</w:t>
            </w:r>
            <w:r w:rsidR="0065245E"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ками) рішення про </w:t>
            </w:r>
            <w:hyperlink r:id="rId9" w:anchor="w1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змін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 xml:space="preserve">у </w:t>
            </w:r>
            <w:hyperlink r:id="rId10" w:anchor="w2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рівн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>я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підтримки з урахуванням динаміки розвитку дитини (виключно в межах суміжного рівня); </w:t>
            </w:r>
          </w:p>
          <w:p w:rsidR="00D60EFF" w:rsidRPr="00C33898" w:rsidRDefault="00D60EFF" w:rsidP="00D60EFF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highlight w:val="white"/>
              </w:rPr>
              <w:t xml:space="preserve">укладення цивільно-правових договорів з фахівцями, які </w:t>
            </w:r>
            <w:r w:rsidRPr="00C33898">
              <w:rPr>
                <w:rFonts w:ascii="Times New Roman" w:eastAsia="Times New Roman" w:hAnsi="Times New Roman" w:cs="Times New Roman"/>
              </w:rPr>
              <w:t>надають (проводять) додаткові психолого-педагогічні та корекційно-розвиткові послуги (заняття)</w:t>
            </w:r>
            <w:r w:rsidRPr="00C33898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:rsidR="00D60EFF" w:rsidRPr="00C33898" w:rsidRDefault="00D60EFF" w:rsidP="00D60EFF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>введення штатної одиниці асистента вихователя;</w:t>
            </w:r>
          </w:p>
          <w:p w:rsidR="00746957" w:rsidRPr="00C33898" w:rsidRDefault="00D60EFF" w:rsidP="0065245E">
            <w:pPr>
              <w:ind w:left="-24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укладення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договору про участь асистента дитини з особливими освітніми</w:t>
            </w:r>
            <w:r w:rsidR="0065245E" w:rsidRPr="00C3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потребами в освітньому процесі </w:t>
            </w:r>
          </w:p>
          <w:p w:rsidR="001D7B34" w:rsidRPr="00C33898" w:rsidRDefault="001D7B34" w:rsidP="0065245E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розроблення та виконання індивідуальної програми розвитку дитини; </w:t>
            </w:r>
          </w:p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адаптація та/або модифікація змісту освітньої </w:t>
            </w:r>
            <w:proofErr w:type="gramStart"/>
            <w:r w:rsidRPr="00C33898">
              <w:rPr>
                <w:rFonts w:ascii="Times New Roman" w:eastAsia="Times New Roman" w:hAnsi="Times New Roman" w:cs="Times New Roman"/>
              </w:rPr>
              <w:t>програми ;</w:t>
            </w:r>
            <w:proofErr w:type="gramEnd"/>
            <w:r w:rsidRPr="00C33898">
              <w:rPr>
                <w:rFonts w:ascii="Times New Roman" w:eastAsia="Times New Roman" w:hAnsi="Times New Roman" w:cs="Times New Roman"/>
              </w:rPr>
              <w:t> </w:t>
            </w:r>
          </w:p>
          <w:p w:rsidR="00746957" w:rsidRPr="00C33898" w:rsidRDefault="00746957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використання в освітньому процесі відповідних матеріалів, засобів, методів, форм роботи</w:t>
            </w:r>
            <w:r w:rsidR="00D60EFF" w:rsidRPr="00C33898">
              <w:rPr>
                <w:rFonts w:ascii="Times New Roman" w:eastAsia="Times New Roman" w:hAnsi="Times New Roman" w:cs="Times New Roman"/>
              </w:rPr>
              <w:t>;</w:t>
            </w:r>
          </w:p>
          <w:p w:rsidR="00D60EFF" w:rsidRPr="00C33898" w:rsidRDefault="00746957" w:rsidP="00D60EFF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психологічний супровід психічного, розумового, соціального і фізичного розвитку дитини;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  <w:r w:rsidR="00D60EFF" w:rsidRPr="00C33898">
              <w:rPr>
                <w:rFonts w:ascii="Times New Roman" w:eastAsia="Times New Roman" w:hAnsi="Times New Roman" w:cs="Times New Roman"/>
              </w:rPr>
              <w:t>проведення (надання) 5-6 додаткових корекційно-розвиткових та психолого-педагогічних занять (послуг) в тиждень;</w:t>
            </w:r>
          </w:p>
          <w:p w:rsidR="00746957" w:rsidRPr="00C33898" w:rsidRDefault="00746957" w:rsidP="00D60EFF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заняття проводяться за адаптованим розкладом;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18" w:type="dxa"/>
          </w:tcPr>
          <w:p w:rsidR="00746957" w:rsidRPr="00C33898" w:rsidRDefault="00746957">
            <w:pPr>
              <w:spacing w:before="150" w:after="150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здійснюється відповідно до потреб дитини, зазначених в індивідуальній програмі розвитку;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обладнання закуповується  на 35 відсотків від загальної суми фінансової підтримки</w:t>
            </w:r>
          </w:p>
        </w:tc>
      </w:tr>
      <w:tr w:rsidR="00D60EFF" w:rsidTr="0065245E">
        <w:tc>
          <w:tcPr>
            <w:tcW w:w="14899" w:type="dxa"/>
            <w:gridSpan w:val="8"/>
          </w:tcPr>
          <w:p w:rsidR="00D60EFF" w:rsidRPr="00C33898" w:rsidRDefault="00D60EFF" w:rsidP="00D60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П’ятий рівень</w:t>
            </w:r>
          </w:p>
        </w:tc>
      </w:tr>
      <w:tr w:rsidR="00EA31AC" w:rsidTr="0065245E">
        <w:trPr>
          <w:gridAfter w:val="1"/>
          <w:wAfter w:w="15" w:type="dxa"/>
        </w:trPr>
        <w:tc>
          <w:tcPr>
            <w:tcW w:w="1354" w:type="dxa"/>
          </w:tcPr>
          <w:p w:rsidR="00746957" w:rsidRPr="00C33898" w:rsidRDefault="00746957">
            <w:pPr>
              <w:spacing w:before="150" w:after="15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діти, які мають труднощі V ступеня прояву (труднощі найтяжкого ступеня прояву)</w:t>
            </w:r>
          </w:p>
        </w:tc>
        <w:tc>
          <w:tcPr>
            <w:tcW w:w="1481" w:type="dxa"/>
          </w:tcPr>
          <w:p w:rsidR="00D60EFF" w:rsidRPr="00C33898" w:rsidRDefault="00D60EFF" w:rsidP="00D60EFF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наявність бар’єрів у різних сферах розвитку, що перешкоджають успішному функціонуванню (навчанню/ взаємодії/ігровій діяльності/ мобільності) в закладі дошкільної освіти</w:t>
            </w:r>
          </w:p>
          <w:p w:rsidR="00746957" w:rsidRPr="00C33898" w:rsidRDefault="00746957">
            <w:pPr>
              <w:spacing w:before="150" w:after="150"/>
              <w:ind w:right="-108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835" w:type="dxa"/>
          </w:tcPr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наявність висновку інклюзивно- ресурсного центру про комплексну психолого-педагогічну оцінку розвитку дитини;</w:t>
            </w:r>
          </w:p>
          <w:p w:rsidR="00D60EFF" w:rsidRPr="00C33898" w:rsidRDefault="00D60EFF" w:rsidP="00D6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створення інклюзивної групи;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консультування учасників освітнього процесу фахівцями інклюзивно-ресурсного центру або іншими вузькопрофільними фахівцями (за потреби);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надання  (проведення) додаткових психолого-педагогічних та корекційно-розвиткових послуг (занять);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створення пристосувань освітнього середовища;</w:t>
            </w:r>
          </w:p>
          <w:p w:rsidR="001A1216" w:rsidRPr="00C33898" w:rsidRDefault="00D60EFF" w:rsidP="001A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допоміжними засобами навчання;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наявність асистента вихователя;</w:t>
            </w:r>
          </w:p>
          <w:p w:rsidR="00746957" w:rsidRPr="00C33898" w:rsidRDefault="00D60EFF" w:rsidP="001A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 асистента  дитини (відповідно до висновку інклюзивно-ресурсного центру)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1A1216" w:rsidRPr="00C33898" w:rsidRDefault="001A1216" w:rsidP="001A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здіснюється згідно з індивідуальною програмою розвитку (надання  (проведення) додаткових психолого-педагогічних та корекційно-розвиткових послуг (занять) та закупівля допоміжних засобів для навчання);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br/>
              <w:t>відповідно до законодавства здійснюються   доплати педагогічним працівникам, помічникам вихователя;</w:t>
            </w:r>
          </w:p>
          <w:p w:rsidR="001A1216" w:rsidRPr="00C33898" w:rsidRDefault="001A1216" w:rsidP="001A12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оплата  праці</w:t>
            </w:r>
            <w:proofErr w:type="gramEnd"/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 асистентів вихователя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46957" w:rsidRPr="00C33898" w:rsidRDefault="001A1216" w:rsidP="001A12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 xml:space="preserve">оплата базової соціальної  послуги супроводу під час інклюзивного навчання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відповідно до висновку інклюзивно-ресурсного центру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1A1216" w:rsidRPr="00C33898" w:rsidRDefault="001A1216" w:rsidP="001A1216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заява одного з батьків (іншого законного представника) дитини;</w:t>
            </w:r>
          </w:p>
          <w:p w:rsidR="001A1216" w:rsidRPr="00C33898" w:rsidRDefault="001A1216" w:rsidP="001A1216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висновок інклюзивно-ресурсного центру про комплексну психолого-педагогічну оцінку</w:t>
            </w: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 розвитку дитини</w:t>
            </w:r>
            <w:r w:rsidRPr="00C33898">
              <w:rPr>
                <w:rFonts w:ascii="Times New Roman" w:eastAsia="Times New Roman" w:hAnsi="Times New Roman" w:cs="Times New Roman"/>
              </w:rPr>
              <w:t>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 xml:space="preserve">створення керівником закладу дошкільної освіти команди психолого-педагогічного супроводу; </w:t>
            </w:r>
          </w:p>
          <w:p w:rsidR="001A1216" w:rsidRPr="00C33898" w:rsidRDefault="001A1216" w:rsidP="001A1216">
            <w:pPr>
              <w:ind w:left="-24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за потреби прийняття командою психолого-педагогічного супроводу спільно з фахівцем інклюзивно-ресурсного центру та за погодженням із батьками (іншими законними представниками) рішення про </w:t>
            </w:r>
            <w:hyperlink r:id="rId11" w:anchor="w1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змін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 xml:space="preserve">у </w:t>
            </w:r>
            <w:hyperlink r:id="rId12" w:anchor="w2_2">
              <w:r w:rsidRPr="00C47A2F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рівн</w:t>
              </w:r>
            </w:hyperlink>
            <w:r w:rsidRPr="00C47A2F">
              <w:rPr>
                <w:rFonts w:ascii="Times New Roman" w:eastAsia="Times New Roman" w:hAnsi="Times New Roman" w:cs="Times New Roman"/>
              </w:rPr>
              <w:t>я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підтримки з урахуванням динаміки розвитку дитини (виключно в межах суміжного рів</w:t>
            </w:r>
            <w:bookmarkStart w:id="0" w:name="_GoBack"/>
            <w:bookmarkEnd w:id="0"/>
            <w:r w:rsidRPr="00C33898">
              <w:rPr>
                <w:rFonts w:ascii="Times New Roman" w:eastAsia="Times New Roman" w:hAnsi="Times New Roman" w:cs="Times New Roman"/>
              </w:rPr>
              <w:t xml:space="preserve">ня); </w:t>
            </w:r>
          </w:p>
          <w:p w:rsidR="001A1216" w:rsidRPr="00C33898" w:rsidRDefault="001A1216" w:rsidP="001A1216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highlight w:val="white"/>
              </w:rPr>
              <w:t xml:space="preserve">укладення цивільно-правових договорів з фахівцями, які </w:t>
            </w:r>
            <w:r w:rsidRPr="00C33898">
              <w:rPr>
                <w:rFonts w:ascii="Times New Roman" w:eastAsia="Times New Roman" w:hAnsi="Times New Roman" w:cs="Times New Roman"/>
              </w:rPr>
              <w:t>надають (проводять) додаткові психолого-педагогічні та корекційно-розвиткові послуги (заняття)</w:t>
            </w:r>
            <w:r w:rsidRPr="00C33898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:rsidR="001A1216" w:rsidRPr="00C33898" w:rsidRDefault="001A1216" w:rsidP="001A1216">
            <w:pPr>
              <w:ind w:left="-24" w:right="-108"/>
              <w:rPr>
                <w:rFonts w:ascii="Times New Roman" w:eastAsia="Times New Roman" w:hAnsi="Times New Roman" w:cs="Times New Roman"/>
                <w:lang w:val="uk-UA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>введення штатної одиниці асистента вихователя;</w:t>
            </w:r>
          </w:p>
          <w:p w:rsidR="00746957" w:rsidRPr="00C33898" w:rsidRDefault="001A1216" w:rsidP="0065245E">
            <w:pPr>
              <w:ind w:left="-2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98">
              <w:rPr>
                <w:rFonts w:ascii="Times New Roman" w:eastAsia="Times New Roman" w:hAnsi="Times New Roman" w:cs="Times New Roman"/>
                <w:lang w:val="uk-UA"/>
              </w:rPr>
              <w:t xml:space="preserve">укладення </w:t>
            </w:r>
            <w:r w:rsidRPr="00C33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договору про участь асистента дитини з особливими освітніми потребами в освітньому процесі </w:t>
            </w:r>
          </w:p>
        </w:tc>
        <w:tc>
          <w:tcPr>
            <w:tcW w:w="2126" w:type="dxa"/>
          </w:tcPr>
          <w:p w:rsidR="001A1216" w:rsidRPr="00C33898" w:rsidRDefault="001A1216" w:rsidP="001A121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розроблення та виконання індивідуальної програми розвитку дитини; </w:t>
            </w:r>
          </w:p>
          <w:p w:rsidR="001A1216" w:rsidRPr="00C33898" w:rsidRDefault="001A1216" w:rsidP="001A121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адаптація та/або модифікація змісту освітньої </w:t>
            </w:r>
            <w:proofErr w:type="gramStart"/>
            <w:r w:rsidRPr="00C33898">
              <w:rPr>
                <w:rFonts w:ascii="Times New Roman" w:eastAsia="Times New Roman" w:hAnsi="Times New Roman" w:cs="Times New Roman"/>
              </w:rPr>
              <w:t>програми ;</w:t>
            </w:r>
            <w:proofErr w:type="gramEnd"/>
            <w:r w:rsidRPr="00C33898">
              <w:rPr>
                <w:rFonts w:ascii="Times New Roman" w:eastAsia="Times New Roman" w:hAnsi="Times New Roman" w:cs="Times New Roman"/>
              </w:rPr>
              <w:t> </w:t>
            </w:r>
          </w:p>
          <w:p w:rsidR="001A1216" w:rsidRPr="00C33898" w:rsidRDefault="001A1216" w:rsidP="001A1216">
            <w:pPr>
              <w:ind w:right="-108"/>
              <w:rPr>
                <w:rFonts w:ascii="Times New Roman" w:eastAsia="Times New Roman" w:hAnsi="Times New Roman" w:cs="Times New Roman"/>
                <w:strike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використання в освітньому процесі відповідних матеріалів, засобів, методів, форм роботи;</w:t>
            </w:r>
          </w:p>
          <w:p w:rsidR="001A1216" w:rsidRPr="00C33898" w:rsidRDefault="001A1216" w:rsidP="001A121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психологічний супровід психічного, розумового, соціального і фізичного розвитку дитини;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проведення (надання) 7-8 додаткових корекційно-розвиткових та психолого-педагогічних занять (послуг) в тиждень;</w:t>
            </w:r>
          </w:p>
          <w:p w:rsidR="00746957" w:rsidRPr="00C33898" w:rsidRDefault="001A1216" w:rsidP="001A1216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>заняття проводяться за адаптованим розкладом;</w:t>
            </w:r>
            <w:r w:rsidRPr="00C33898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18" w:type="dxa"/>
          </w:tcPr>
          <w:p w:rsidR="00746957" w:rsidRPr="00C33898" w:rsidRDefault="00746957" w:rsidP="001A1216">
            <w:pPr>
              <w:spacing w:before="150" w:after="150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C33898">
              <w:rPr>
                <w:rFonts w:ascii="Times New Roman" w:eastAsia="Times New Roman" w:hAnsi="Times New Roman" w:cs="Times New Roman"/>
              </w:rPr>
              <w:t xml:space="preserve">здійснюється відповідно до потреб дитини, </w:t>
            </w:r>
            <w:r w:rsidRPr="00C33898">
              <w:rPr>
                <w:rFonts w:ascii="Times New Roman" w:hAnsi="Times New Roman" w:cs="Times New Roman"/>
                <w:sz w:val="24"/>
                <w:szCs w:val="24"/>
              </w:rPr>
              <w:t>зазначених в</w:t>
            </w:r>
            <w:r w:rsidRPr="00C33898">
              <w:rPr>
                <w:rFonts w:ascii="Times New Roman" w:eastAsia="Times New Roman" w:hAnsi="Times New Roman" w:cs="Times New Roman"/>
              </w:rPr>
              <w:t xml:space="preserve"> індивідуальній програмі розвитку;</w:t>
            </w:r>
            <w:r w:rsidRPr="00C33898">
              <w:rPr>
                <w:rFonts w:ascii="Times New Roman" w:eastAsia="Times New Roman" w:hAnsi="Times New Roman" w:cs="Times New Roman"/>
              </w:rPr>
              <w:br/>
              <w:t>обладнання закуповується  на 35 відсотків від загальної суми фінансової підтримки</w:t>
            </w:r>
          </w:p>
        </w:tc>
      </w:tr>
    </w:tbl>
    <w:p w:rsidR="00D06CBE" w:rsidRDefault="00D06CBE"/>
    <w:sectPr w:rsidR="00D06CBE" w:rsidSect="001D7B34">
      <w:pgSz w:w="16838" w:h="11906" w:orient="landscape"/>
      <w:pgMar w:top="426" w:right="536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BE"/>
    <w:rsid w:val="001A1216"/>
    <w:rsid w:val="001D6C20"/>
    <w:rsid w:val="001D7B34"/>
    <w:rsid w:val="002E4F78"/>
    <w:rsid w:val="005F6903"/>
    <w:rsid w:val="0065245E"/>
    <w:rsid w:val="00746957"/>
    <w:rsid w:val="00803F7A"/>
    <w:rsid w:val="00A61185"/>
    <w:rsid w:val="00C10112"/>
    <w:rsid w:val="00C10DD1"/>
    <w:rsid w:val="00C33898"/>
    <w:rsid w:val="00C47A2F"/>
    <w:rsid w:val="00CB7863"/>
    <w:rsid w:val="00D06CBE"/>
    <w:rsid w:val="00D60EFF"/>
    <w:rsid w:val="00E23FB9"/>
    <w:rsid w:val="00EA31AC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5160"/>
  <w15:docId w15:val="{5C4D7140-2FA5-4B41-AC99-1C1A21A9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6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982-24?find=1&amp;text=%D0%B7%D0%BC%D1%96%D0%BD+%D1%80%D1%96%D0%B2%D0%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982-24?find=1&amp;text=%D0%B7%D0%BC%D1%96%D0%BD+%D1%80%D1%96%D0%B2%D0%BD" TargetMode="External"/><Relationship Id="rId12" Type="http://schemas.openxmlformats.org/officeDocument/2006/relationships/hyperlink" Target="https://zakon.rada.gov.ua/laws/show/z1982-24?find=1&amp;text=%D0%B7%D0%BC%D1%96%D0%BD+%D1%80%D1%96%D0%B2%D0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982-24?find=1&amp;text=%D0%B7%D0%BC%D1%96%D0%BD+%D1%80%D1%96%D0%B2%D0%BD" TargetMode="External"/><Relationship Id="rId11" Type="http://schemas.openxmlformats.org/officeDocument/2006/relationships/hyperlink" Target="https://zakon.rada.gov.ua/laws/show/z1982-24?find=1&amp;text=%D0%B7%D0%BC%D1%96%D0%BD+%D1%80%D1%96%D0%B2%D0%BD" TargetMode="External"/><Relationship Id="rId5" Type="http://schemas.openxmlformats.org/officeDocument/2006/relationships/hyperlink" Target="https://zakon.rada.gov.ua/laws/show/z1982-24?find=1&amp;text=%D0%B7%D0%BC%D1%96%D0%BD+%D1%80%D1%96%D0%B2%D0%BD" TargetMode="External"/><Relationship Id="rId10" Type="http://schemas.openxmlformats.org/officeDocument/2006/relationships/hyperlink" Target="https://zakon.rada.gov.ua/laws/show/z1982-24?find=1&amp;text=%D0%B7%D0%BC%D1%96%D0%BD+%D1%80%D1%96%D0%B2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982-24?find=1&amp;text=%D0%B7%D0%BC%D1%96%D0%BD+%D1%80%D1%96%D0%B2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QNnyW5e3LUO1qoooyQBLHU2kg==">CgMxLjA4AHIhMWh3cTJQQnNubXotVGM5VE1OZmZQc29EaElBSG12VVpn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9040</Words>
  <Characters>5153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Novosad V.</cp:lastModifiedBy>
  <cp:revision>9</cp:revision>
  <dcterms:created xsi:type="dcterms:W3CDTF">2025-06-01T19:59:00Z</dcterms:created>
  <dcterms:modified xsi:type="dcterms:W3CDTF">2025-06-04T15:12:00Z</dcterms:modified>
</cp:coreProperties>
</file>