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095" w:rsidRPr="00436AC8" w:rsidRDefault="00842F0C" w:rsidP="00760095">
      <w:pPr>
        <w:pStyle w:val="1"/>
        <w:rPr>
          <w:lang w:val="uk-UA"/>
        </w:rPr>
      </w:pPr>
      <w:hyperlink r:id="rId6" w:history="1">
        <w:r w:rsidR="00760095" w:rsidRPr="00842F0C">
          <w:rPr>
            <w:rStyle w:val="ac"/>
            <w:lang w:val="uk-UA"/>
          </w:rPr>
          <w:t>Наступність у роботі дитсадка і школи</w:t>
        </w:r>
      </w:hyperlink>
      <w:bookmarkStart w:id="0" w:name="_GoBack"/>
      <w:bookmarkEnd w:id="0"/>
    </w:p>
    <w:p w:rsidR="00E47018" w:rsidRPr="00436AC8" w:rsidRDefault="003E52B8" w:rsidP="00A836A5">
      <w:pPr>
        <w:rPr>
          <w:rFonts w:ascii="Myriad Pro" w:hAnsi="Myriad Pro" w:cs="Myriad Pro"/>
          <w:color w:val="000000"/>
          <w:sz w:val="18"/>
          <w:szCs w:val="18"/>
          <w:lang w:val="uk-UA"/>
        </w:rPr>
      </w:pPr>
      <w:r w:rsidRPr="00436AC8">
        <w:rPr>
          <w:b/>
          <w:lang w:val="uk-UA"/>
        </w:rPr>
        <w:t>Повний перелік розміщених шаблонів документів і методичних розробок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760095" w:rsidRPr="00436AC8" w:rsidTr="00760095">
        <w:tc>
          <w:tcPr>
            <w:tcW w:w="3085" w:type="dxa"/>
          </w:tcPr>
          <w:p w:rsidR="00760095" w:rsidRPr="00436AC8" w:rsidRDefault="00760095" w:rsidP="00760095">
            <w:pPr>
              <w:rPr>
                <w:lang w:val="uk-UA"/>
              </w:rPr>
            </w:pPr>
            <w:r w:rsidRPr="00436AC8">
              <w:rPr>
                <w:lang w:val="uk-UA"/>
              </w:rPr>
              <w:t>Плануємо й організовуємо співпрацю</w:t>
            </w:r>
          </w:p>
        </w:tc>
        <w:tc>
          <w:tcPr>
            <w:tcW w:w="6486" w:type="dxa"/>
          </w:tcPr>
          <w:p w:rsidR="00760095" w:rsidRPr="00436AC8" w:rsidRDefault="00760095" w:rsidP="00196053">
            <w:pPr>
              <w:pStyle w:val="ab"/>
              <w:numPr>
                <w:ilvl w:val="0"/>
                <w:numId w:val="1"/>
              </w:numPr>
              <w:rPr>
                <w:lang w:val="uk-UA"/>
              </w:rPr>
            </w:pPr>
            <w:r w:rsidRPr="00436AC8">
              <w:rPr>
                <w:lang w:val="uk-UA"/>
              </w:rPr>
              <w:t>Презентація «Наступність у роботі дитсадка і школи»</w:t>
            </w:r>
          </w:p>
          <w:p w:rsidR="00760095" w:rsidRPr="00436AC8" w:rsidRDefault="00760095" w:rsidP="00196053">
            <w:pPr>
              <w:pStyle w:val="ab"/>
              <w:numPr>
                <w:ilvl w:val="0"/>
                <w:numId w:val="1"/>
              </w:numPr>
              <w:rPr>
                <w:lang w:val="uk-UA"/>
              </w:rPr>
            </w:pPr>
            <w:r w:rsidRPr="00436AC8">
              <w:rPr>
                <w:lang w:val="uk-UA"/>
              </w:rPr>
              <w:t>Угода про співпрацю між закладом дошкільної освіти та закладом загальної середньої освіти</w:t>
            </w:r>
          </w:p>
          <w:p w:rsidR="00760095" w:rsidRPr="00436AC8" w:rsidRDefault="00760095" w:rsidP="00196053">
            <w:pPr>
              <w:pStyle w:val="ab"/>
              <w:numPr>
                <w:ilvl w:val="0"/>
                <w:numId w:val="1"/>
              </w:numPr>
              <w:rPr>
                <w:lang w:val="uk-UA"/>
              </w:rPr>
            </w:pPr>
            <w:r w:rsidRPr="00436AC8">
              <w:rPr>
                <w:lang w:val="uk-UA"/>
              </w:rPr>
              <w:t>Порядок денний засідання педагогічної ради на тему «Підготовка дітей до школи»</w:t>
            </w:r>
          </w:p>
          <w:p w:rsidR="00760095" w:rsidRPr="00436AC8" w:rsidRDefault="00760095" w:rsidP="00196053">
            <w:pPr>
              <w:pStyle w:val="ab"/>
              <w:numPr>
                <w:ilvl w:val="0"/>
                <w:numId w:val="1"/>
              </w:numPr>
              <w:rPr>
                <w:lang w:val="uk-UA"/>
              </w:rPr>
            </w:pPr>
            <w:r w:rsidRPr="00436AC8">
              <w:rPr>
                <w:lang w:val="uk-UA"/>
              </w:rPr>
              <w:t>Протокол спільного засідання педагогічних рад закладів дошкільної та загальної середньої освіти</w:t>
            </w:r>
          </w:p>
          <w:p w:rsidR="00760095" w:rsidRPr="00436AC8" w:rsidRDefault="00760095" w:rsidP="00196053">
            <w:pPr>
              <w:pStyle w:val="ab"/>
              <w:numPr>
                <w:ilvl w:val="0"/>
                <w:numId w:val="1"/>
              </w:numPr>
              <w:rPr>
                <w:lang w:val="uk-UA"/>
              </w:rPr>
            </w:pPr>
            <w:r w:rsidRPr="00436AC8">
              <w:rPr>
                <w:lang w:val="uk-UA"/>
              </w:rPr>
              <w:t>План взаємодії закладу дошкільної освіти та закладу загальної середньої освіти</w:t>
            </w:r>
          </w:p>
          <w:p w:rsidR="00760095" w:rsidRPr="00436AC8" w:rsidRDefault="00760095" w:rsidP="00196053">
            <w:pPr>
              <w:pStyle w:val="ab"/>
              <w:numPr>
                <w:ilvl w:val="0"/>
                <w:numId w:val="1"/>
              </w:numPr>
              <w:rPr>
                <w:lang w:val="uk-UA"/>
              </w:rPr>
            </w:pPr>
            <w:r w:rsidRPr="00436AC8">
              <w:rPr>
                <w:lang w:val="uk-UA"/>
              </w:rPr>
              <w:t>План спільних заходів із забезпечення взаємодії закладу дошкільної освіти та закладу загальної середньої освіти</w:t>
            </w:r>
          </w:p>
          <w:p w:rsidR="00760095" w:rsidRPr="00436AC8" w:rsidRDefault="00760095" w:rsidP="00196053">
            <w:pPr>
              <w:pStyle w:val="ab"/>
              <w:numPr>
                <w:ilvl w:val="0"/>
                <w:numId w:val="1"/>
              </w:numPr>
              <w:rPr>
                <w:lang w:val="uk-UA"/>
              </w:rPr>
            </w:pPr>
            <w:r w:rsidRPr="00436AC8">
              <w:rPr>
                <w:lang w:val="uk-UA"/>
              </w:rPr>
              <w:t>План семінару-практикуму «Наступність у роботі закладів дошкільної та початкової освіти»</w:t>
            </w:r>
          </w:p>
          <w:p w:rsidR="00760095" w:rsidRPr="00436AC8" w:rsidRDefault="00760095" w:rsidP="00196053">
            <w:pPr>
              <w:pStyle w:val="ab"/>
              <w:numPr>
                <w:ilvl w:val="0"/>
                <w:numId w:val="1"/>
              </w:numPr>
              <w:rPr>
                <w:lang w:val="uk-UA"/>
              </w:rPr>
            </w:pPr>
            <w:r w:rsidRPr="00436AC8">
              <w:rPr>
                <w:lang w:val="uk-UA"/>
              </w:rPr>
              <w:t>Лист-запрошення на відкритий захід</w:t>
            </w:r>
          </w:p>
          <w:p w:rsidR="00760095" w:rsidRPr="00436AC8" w:rsidRDefault="00760095" w:rsidP="00196053">
            <w:pPr>
              <w:pStyle w:val="ab"/>
              <w:numPr>
                <w:ilvl w:val="0"/>
                <w:numId w:val="1"/>
              </w:numPr>
              <w:rPr>
                <w:lang w:val="uk-UA"/>
              </w:rPr>
            </w:pPr>
            <w:r w:rsidRPr="00436AC8">
              <w:rPr>
                <w:lang w:val="uk-UA"/>
              </w:rPr>
              <w:t>Листівка-запрошення на відкритий захід</w:t>
            </w:r>
          </w:p>
        </w:tc>
      </w:tr>
      <w:tr w:rsidR="00760095" w:rsidRPr="00436AC8" w:rsidTr="00760095">
        <w:tc>
          <w:tcPr>
            <w:tcW w:w="3085" w:type="dxa"/>
          </w:tcPr>
          <w:p w:rsidR="00760095" w:rsidRPr="00436AC8" w:rsidRDefault="00760095" w:rsidP="00760095">
            <w:pPr>
              <w:rPr>
                <w:lang w:val="uk-UA"/>
              </w:rPr>
            </w:pPr>
            <w:r w:rsidRPr="00436AC8">
              <w:rPr>
                <w:lang w:val="uk-UA"/>
              </w:rPr>
              <w:t>Досліджуємо рівень готовності дітей до навчання в школі</w:t>
            </w:r>
          </w:p>
          <w:p w:rsidR="00760095" w:rsidRPr="00436AC8" w:rsidRDefault="00760095" w:rsidP="00760095">
            <w:pPr>
              <w:rPr>
                <w:lang w:val="uk-UA"/>
              </w:rPr>
            </w:pPr>
          </w:p>
        </w:tc>
        <w:tc>
          <w:tcPr>
            <w:tcW w:w="6486" w:type="dxa"/>
          </w:tcPr>
          <w:p w:rsidR="00760095" w:rsidRPr="00436AC8" w:rsidRDefault="00760095" w:rsidP="00196053">
            <w:pPr>
              <w:pStyle w:val="ab"/>
              <w:numPr>
                <w:ilvl w:val="0"/>
                <w:numId w:val="1"/>
              </w:numPr>
              <w:rPr>
                <w:lang w:val="uk-UA"/>
              </w:rPr>
            </w:pPr>
            <w:r w:rsidRPr="00436AC8">
              <w:rPr>
                <w:lang w:val="uk-UA"/>
              </w:rPr>
              <w:t>Наказ про психолого-педагогічне вивчення готовності дітей до навчання в школі</w:t>
            </w:r>
          </w:p>
          <w:p w:rsidR="00760095" w:rsidRPr="00436AC8" w:rsidRDefault="00760095" w:rsidP="00196053">
            <w:pPr>
              <w:pStyle w:val="ab"/>
              <w:numPr>
                <w:ilvl w:val="0"/>
                <w:numId w:val="1"/>
              </w:numPr>
              <w:rPr>
                <w:lang w:val="uk-UA"/>
              </w:rPr>
            </w:pPr>
            <w:r w:rsidRPr="00436AC8">
              <w:rPr>
                <w:lang w:val="uk-UA"/>
              </w:rPr>
              <w:t>Протокол діагностичного обстеження групи (класу)</w:t>
            </w:r>
          </w:p>
          <w:p w:rsidR="00760095" w:rsidRPr="00436AC8" w:rsidRDefault="00760095" w:rsidP="00196053">
            <w:pPr>
              <w:pStyle w:val="ab"/>
              <w:numPr>
                <w:ilvl w:val="0"/>
                <w:numId w:val="1"/>
              </w:numPr>
              <w:rPr>
                <w:lang w:val="uk-UA"/>
              </w:rPr>
            </w:pPr>
            <w:r w:rsidRPr="00436AC8">
              <w:rPr>
                <w:lang w:val="uk-UA"/>
              </w:rPr>
              <w:t>Протокол індивідуального діагностичного обстеження готовності дитини до навчання в школі</w:t>
            </w:r>
          </w:p>
          <w:p w:rsidR="00760095" w:rsidRPr="00436AC8" w:rsidRDefault="00760095" w:rsidP="00196053">
            <w:pPr>
              <w:pStyle w:val="ab"/>
              <w:numPr>
                <w:ilvl w:val="0"/>
                <w:numId w:val="1"/>
              </w:numPr>
              <w:rPr>
                <w:lang w:val="uk-UA"/>
              </w:rPr>
            </w:pPr>
            <w:r w:rsidRPr="00436AC8">
              <w:rPr>
                <w:lang w:val="uk-UA"/>
              </w:rPr>
              <w:t>Картка-характеристика готовності дитини до навчання в школі</w:t>
            </w:r>
          </w:p>
          <w:p w:rsidR="00760095" w:rsidRPr="00436AC8" w:rsidRDefault="00760095" w:rsidP="00196053">
            <w:pPr>
              <w:pStyle w:val="ab"/>
              <w:numPr>
                <w:ilvl w:val="0"/>
                <w:numId w:val="1"/>
              </w:numPr>
              <w:rPr>
                <w:lang w:val="uk-UA"/>
              </w:rPr>
            </w:pPr>
            <w:r w:rsidRPr="00436AC8">
              <w:rPr>
                <w:lang w:val="uk-UA"/>
              </w:rPr>
              <w:t xml:space="preserve">Анкета для педагогів «Мотиваційна готовність дитини до навчання в школі» </w:t>
            </w:r>
          </w:p>
          <w:p w:rsidR="00760095" w:rsidRPr="00436AC8" w:rsidRDefault="00760095" w:rsidP="00196053">
            <w:pPr>
              <w:pStyle w:val="ab"/>
              <w:numPr>
                <w:ilvl w:val="0"/>
                <w:numId w:val="1"/>
              </w:numPr>
              <w:rPr>
                <w:lang w:val="uk-UA"/>
              </w:rPr>
            </w:pPr>
            <w:r w:rsidRPr="00436AC8">
              <w:rPr>
                <w:lang w:val="uk-UA"/>
              </w:rPr>
              <w:t>Анкета для батьків «Чи хоче моя дитина до школи»</w:t>
            </w:r>
          </w:p>
          <w:p w:rsidR="00760095" w:rsidRPr="00436AC8" w:rsidRDefault="00760095" w:rsidP="00196053">
            <w:pPr>
              <w:pStyle w:val="ab"/>
              <w:numPr>
                <w:ilvl w:val="0"/>
                <w:numId w:val="1"/>
              </w:numPr>
              <w:rPr>
                <w:lang w:val="uk-UA"/>
              </w:rPr>
            </w:pPr>
            <w:r w:rsidRPr="00436AC8">
              <w:rPr>
                <w:lang w:val="uk-UA"/>
              </w:rPr>
              <w:t>Опитувальник для батьків «Визначаємо рівень готовності дитини до навчання в школі»</w:t>
            </w:r>
          </w:p>
        </w:tc>
      </w:tr>
      <w:tr w:rsidR="00760095" w:rsidRPr="00436AC8" w:rsidTr="00760095">
        <w:tc>
          <w:tcPr>
            <w:tcW w:w="3085" w:type="dxa"/>
          </w:tcPr>
          <w:p w:rsidR="00760095" w:rsidRPr="00436AC8" w:rsidRDefault="00760095" w:rsidP="00760095">
            <w:pPr>
              <w:rPr>
                <w:lang w:val="uk-UA"/>
              </w:rPr>
            </w:pPr>
            <w:r w:rsidRPr="00436AC8">
              <w:rPr>
                <w:lang w:val="uk-UA"/>
              </w:rPr>
              <w:t>Морфологічна зрілість</w:t>
            </w:r>
          </w:p>
          <w:p w:rsidR="00760095" w:rsidRPr="00436AC8" w:rsidRDefault="00760095" w:rsidP="00760095">
            <w:pPr>
              <w:rPr>
                <w:lang w:val="uk-UA"/>
              </w:rPr>
            </w:pPr>
          </w:p>
        </w:tc>
        <w:tc>
          <w:tcPr>
            <w:tcW w:w="6486" w:type="dxa"/>
          </w:tcPr>
          <w:p w:rsidR="00760095" w:rsidRPr="00436AC8" w:rsidRDefault="00760095" w:rsidP="00196053">
            <w:pPr>
              <w:pStyle w:val="ab"/>
              <w:numPr>
                <w:ilvl w:val="0"/>
                <w:numId w:val="1"/>
              </w:numPr>
              <w:rPr>
                <w:lang w:val="uk-UA"/>
              </w:rPr>
            </w:pPr>
            <w:r w:rsidRPr="00436AC8">
              <w:rPr>
                <w:lang w:val="uk-UA"/>
              </w:rPr>
              <w:t>Довідкова таблиця «Медичні критерії готовності дитини до навчання в школі»</w:t>
            </w:r>
          </w:p>
          <w:p w:rsidR="00760095" w:rsidRPr="00436AC8" w:rsidRDefault="00760095" w:rsidP="00196053">
            <w:pPr>
              <w:pStyle w:val="ab"/>
              <w:numPr>
                <w:ilvl w:val="0"/>
                <w:numId w:val="1"/>
              </w:numPr>
              <w:rPr>
                <w:lang w:val="uk-UA"/>
              </w:rPr>
            </w:pPr>
            <w:r w:rsidRPr="00436AC8">
              <w:rPr>
                <w:lang w:val="uk-UA"/>
              </w:rPr>
              <w:t>Тести «Рівень розвитку великої моторики»</w:t>
            </w:r>
          </w:p>
          <w:p w:rsidR="00760095" w:rsidRPr="00436AC8" w:rsidRDefault="00760095" w:rsidP="00196053">
            <w:pPr>
              <w:pStyle w:val="ab"/>
              <w:numPr>
                <w:ilvl w:val="0"/>
                <w:numId w:val="1"/>
              </w:numPr>
              <w:rPr>
                <w:lang w:val="uk-UA"/>
              </w:rPr>
            </w:pPr>
            <w:r w:rsidRPr="00436AC8">
              <w:rPr>
                <w:lang w:val="uk-UA"/>
              </w:rPr>
              <w:t>Тести «Рівень розвитку дрібної моторики»</w:t>
            </w:r>
          </w:p>
          <w:p w:rsidR="00760095" w:rsidRPr="00436AC8" w:rsidRDefault="00760095" w:rsidP="00196053">
            <w:pPr>
              <w:pStyle w:val="ab"/>
              <w:numPr>
                <w:ilvl w:val="0"/>
                <w:numId w:val="1"/>
              </w:numPr>
              <w:rPr>
                <w:lang w:val="uk-UA"/>
              </w:rPr>
            </w:pPr>
            <w:r w:rsidRPr="00436AC8">
              <w:rPr>
                <w:lang w:val="uk-UA"/>
              </w:rPr>
              <w:t>Тести «Біологічний вік дитини»</w:t>
            </w:r>
          </w:p>
          <w:p w:rsidR="00760095" w:rsidRPr="00436AC8" w:rsidRDefault="00760095" w:rsidP="00196053">
            <w:pPr>
              <w:pStyle w:val="ab"/>
              <w:numPr>
                <w:ilvl w:val="0"/>
                <w:numId w:val="1"/>
              </w:numPr>
              <w:rPr>
                <w:lang w:val="uk-UA"/>
              </w:rPr>
            </w:pPr>
            <w:r w:rsidRPr="00436AC8">
              <w:rPr>
                <w:lang w:val="uk-UA"/>
              </w:rPr>
              <w:t>Картка визначення рівня морфологічної зрілості дитини</w:t>
            </w:r>
          </w:p>
        </w:tc>
      </w:tr>
      <w:tr w:rsidR="00760095" w:rsidRPr="00436AC8" w:rsidTr="00760095">
        <w:tc>
          <w:tcPr>
            <w:tcW w:w="3085" w:type="dxa"/>
          </w:tcPr>
          <w:p w:rsidR="00760095" w:rsidRPr="00436AC8" w:rsidRDefault="00760095" w:rsidP="00760095">
            <w:pPr>
              <w:rPr>
                <w:lang w:val="uk-UA"/>
              </w:rPr>
            </w:pPr>
            <w:r w:rsidRPr="00436AC8">
              <w:rPr>
                <w:lang w:val="uk-UA"/>
              </w:rPr>
              <w:t>Психологічна готовність</w:t>
            </w:r>
          </w:p>
          <w:p w:rsidR="00760095" w:rsidRPr="00436AC8" w:rsidRDefault="00760095" w:rsidP="00760095">
            <w:pPr>
              <w:rPr>
                <w:lang w:val="uk-UA"/>
              </w:rPr>
            </w:pPr>
          </w:p>
        </w:tc>
        <w:tc>
          <w:tcPr>
            <w:tcW w:w="6486" w:type="dxa"/>
          </w:tcPr>
          <w:p w:rsidR="00760095" w:rsidRPr="00436AC8" w:rsidRDefault="00760095" w:rsidP="00196053">
            <w:pPr>
              <w:pStyle w:val="ab"/>
              <w:numPr>
                <w:ilvl w:val="0"/>
                <w:numId w:val="1"/>
              </w:numPr>
              <w:rPr>
                <w:lang w:val="uk-UA"/>
              </w:rPr>
            </w:pPr>
            <w:r w:rsidRPr="00436AC8">
              <w:rPr>
                <w:lang w:val="uk-UA"/>
              </w:rPr>
              <w:t>Пам’ятка «Експрес-діагностика психологічної готовності дитини до навчання в школі»</w:t>
            </w:r>
          </w:p>
          <w:p w:rsidR="00760095" w:rsidRPr="00436AC8" w:rsidRDefault="00760095" w:rsidP="00196053">
            <w:pPr>
              <w:pStyle w:val="ab"/>
              <w:numPr>
                <w:ilvl w:val="0"/>
                <w:numId w:val="1"/>
              </w:numPr>
              <w:rPr>
                <w:lang w:val="uk-UA"/>
              </w:rPr>
            </w:pPr>
            <w:r w:rsidRPr="00436AC8">
              <w:rPr>
                <w:lang w:val="uk-UA"/>
              </w:rPr>
              <w:t>Тест «Фонематичний слух»</w:t>
            </w:r>
          </w:p>
          <w:p w:rsidR="00760095" w:rsidRPr="00436AC8" w:rsidRDefault="00760095" w:rsidP="00196053">
            <w:pPr>
              <w:pStyle w:val="ab"/>
              <w:numPr>
                <w:ilvl w:val="0"/>
                <w:numId w:val="1"/>
              </w:numPr>
              <w:rPr>
                <w:lang w:val="uk-UA"/>
              </w:rPr>
            </w:pPr>
            <w:r w:rsidRPr="00436AC8">
              <w:rPr>
                <w:lang w:val="uk-UA"/>
              </w:rPr>
              <w:t>Тест «Копіювання безглуздих складів» (з роздатковими матеріалами)</w:t>
            </w:r>
          </w:p>
          <w:p w:rsidR="00760095" w:rsidRPr="00436AC8" w:rsidRDefault="00760095" w:rsidP="00196053">
            <w:pPr>
              <w:pStyle w:val="ab"/>
              <w:numPr>
                <w:ilvl w:val="0"/>
                <w:numId w:val="1"/>
              </w:numPr>
              <w:rPr>
                <w:lang w:val="uk-UA"/>
              </w:rPr>
            </w:pPr>
            <w:r w:rsidRPr="00436AC8">
              <w:rPr>
                <w:lang w:val="uk-UA"/>
              </w:rPr>
              <w:t>Тест «Словник дитини» (з роздатковими матеріалами)</w:t>
            </w:r>
          </w:p>
          <w:p w:rsidR="00760095" w:rsidRPr="00436AC8" w:rsidRDefault="00760095" w:rsidP="00196053">
            <w:pPr>
              <w:pStyle w:val="ab"/>
              <w:numPr>
                <w:ilvl w:val="0"/>
                <w:numId w:val="1"/>
              </w:numPr>
              <w:rPr>
                <w:lang w:val="uk-UA"/>
              </w:rPr>
            </w:pPr>
            <w:r w:rsidRPr="00436AC8">
              <w:rPr>
                <w:lang w:val="uk-UA"/>
              </w:rPr>
              <w:t>Тест «Короткочасна пам’ять»</w:t>
            </w:r>
          </w:p>
          <w:p w:rsidR="00760095" w:rsidRPr="00436AC8" w:rsidRDefault="00760095" w:rsidP="00196053">
            <w:pPr>
              <w:pStyle w:val="ab"/>
              <w:numPr>
                <w:ilvl w:val="0"/>
                <w:numId w:val="1"/>
              </w:numPr>
              <w:rPr>
                <w:lang w:val="uk-UA"/>
              </w:rPr>
            </w:pPr>
            <w:r w:rsidRPr="00436AC8">
              <w:rPr>
                <w:lang w:val="uk-UA"/>
              </w:rPr>
              <w:t>Тест «Здатність дитини до найпростіших умовиводів»</w:t>
            </w:r>
          </w:p>
          <w:p w:rsidR="00760095" w:rsidRPr="00436AC8" w:rsidRDefault="00760095" w:rsidP="00196053">
            <w:pPr>
              <w:pStyle w:val="ab"/>
              <w:numPr>
                <w:ilvl w:val="0"/>
                <w:numId w:val="1"/>
              </w:numPr>
              <w:rPr>
                <w:lang w:val="uk-UA"/>
              </w:rPr>
            </w:pPr>
            <w:r w:rsidRPr="00436AC8">
              <w:rPr>
                <w:lang w:val="uk-UA"/>
              </w:rPr>
              <w:t>Тест «Рівень розумової активності»</w:t>
            </w:r>
          </w:p>
          <w:p w:rsidR="00760095" w:rsidRPr="00436AC8" w:rsidRDefault="00760095" w:rsidP="00196053">
            <w:pPr>
              <w:pStyle w:val="ab"/>
              <w:numPr>
                <w:ilvl w:val="0"/>
                <w:numId w:val="1"/>
              </w:numPr>
              <w:rPr>
                <w:lang w:val="uk-UA"/>
              </w:rPr>
            </w:pPr>
            <w:r w:rsidRPr="00436AC8">
              <w:rPr>
                <w:lang w:val="uk-UA"/>
              </w:rPr>
              <w:t>Картка експрес-діагностики психологічної готовності дитини до навчання в школі</w:t>
            </w:r>
          </w:p>
        </w:tc>
      </w:tr>
      <w:tr w:rsidR="00760095" w:rsidRPr="00436AC8" w:rsidTr="00760095">
        <w:tc>
          <w:tcPr>
            <w:tcW w:w="3085" w:type="dxa"/>
          </w:tcPr>
          <w:p w:rsidR="00760095" w:rsidRPr="00436AC8" w:rsidRDefault="00760095" w:rsidP="00760095">
            <w:pPr>
              <w:rPr>
                <w:lang w:val="uk-UA"/>
              </w:rPr>
            </w:pPr>
            <w:r w:rsidRPr="00436AC8">
              <w:rPr>
                <w:lang w:val="uk-UA"/>
              </w:rPr>
              <w:t xml:space="preserve">Визначаємо рівень розвитку дитини за кваліметричною моделлю </w:t>
            </w:r>
          </w:p>
        </w:tc>
        <w:tc>
          <w:tcPr>
            <w:tcW w:w="6486" w:type="dxa"/>
          </w:tcPr>
          <w:p w:rsidR="00760095" w:rsidRPr="00436AC8" w:rsidRDefault="00842F0C" w:rsidP="00196053">
            <w:pPr>
              <w:pStyle w:val="ab"/>
              <w:numPr>
                <w:ilvl w:val="0"/>
                <w:numId w:val="1"/>
              </w:numPr>
              <w:rPr>
                <w:lang w:val="uk-UA"/>
              </w:rPr>
            </w:pPr>
            <w:hyperlink r:id="rId7" w:history="1">
              <w:r w:rsidR="00760095" w:rsidRPr="00436AC8">
                <w:rPr>
                  <w:rStyle w:val="ac"/>
                  <w:lang w:val="uk-UA"/>
                </w:rPr>
                <w:t>Методичні рекомендації щодо оцінювання рівня розвитку дитини старшого дошкільного віку за допомогою кваліметричної моделі</w:t>
              </w:r>
            </w:hyperlink>
          </w:p>
          <w:p w:rsidR="00760095" w:rsidRPr="00436AC8" w:rsidRDefault="00760095" w:rsidP="00196053">
            <w:pPr>
              <w:pStyle w:val="ab"/>
              <w:numPr>
                <w:ilvl w:val="0"/>
                <w:numId w:val="1"/>
              </w:numPr>
              <w:rPr>
                <w:lang w:val="uk-UA"/>
              </w:rPr>
            </w:pPr>
            <w:r w:rsidRPr="00436AC8">
              <w:rPr>
                <w:lang w:val="uk-UA"/>
              </w:rPr>
              <w:lastRenderedPageBreak/>
              <w:t>Протокол оцінювання рівня розвитку дитини старшого дошкільного віку</w:t>
            </w:r>
          </w:p>
          <w:p w:rsidR="00760095" w:rsidRPr="00436AC8" w:rsidRDefault="00760095" w:rsidP="00196053">
            <w:pPr>
              <w:pStyle w:val="ab"/>
              <w:numPr>
                <w:ilvl w:val="0"/>
                <w:numId w:val="1"/>
              </w:numPr>
              <w:rPr>
                <w:lang w:val="uk-UA"/>
              </w:rPr>
            </w:pPr>
            <w:r w:rsidRPr="00436AC8">
              <w:rPr>
                <w:lang w:val="uk-UA"/>
              </w:rPr>
              <w:t>Кваліметрична модель оцінювання рівня розвитку дитини старшого дошкільного віку</w:t>
            </w:r>
          </w:p>
          <w:p w:rsidR="00760095" w:rsidRPr="00436AC8" w:rsidRDefault="00760095" w:rsidP="00196053">
            <w:pPr>
              <w:pStyle w:val="ab"/>
              <w:numPr>
                <w:ilvl w:val="0"/>
                <w:numId w:val="1"/>
              </w:numPr>
              <w:rPr>
                <w:lang w:val="uk-UA"/>
              </w:rPr>
            </w:pPr>
            <w:r w:rsidRPr="00436AC8">
              <w:rPr>
                <w:lang w:val="uk-UA"/>
              </w:rPr>
              <w:t>Інструкція до кваліметричної моделі оцінювання рівня розвитку дитини старшого дошкільного віку</w:t>
            </w:r>
          </w:p>
          <w:p w:rsidR="00760095" w:rsidRPr="00436AC8" w:rsidRDefault="00760095" w:rsidP="00196053">
            <w:pPr>
              <w:pStyle w:val="ab"/>
              <w:numPr>
                <w:ilvl w:val="0"/>
                <w:numId w:val="1"/>
              </w:numPr>
              <w:rPr>
                <w:lang w:val="uk-UA"/>
              </w:rPr>
            </w:pPr>
            <w:r w:rsidRPr="00436AC8">
              <w:rPr>
                <w:lang w:val="uk-UA"/>
              </w:rPr>
              <w:t>Протокол оцінювання рівня розвитку дитини старшого дошкільного віку</w:t>
            </w:r>
          </w:p>
          <w:p w:rsidR="00760095" w:rsidRPr="00436AC8" w:rsidRDefault="00760095" w:rsidP="00196053">
            <w:pPr>
              <w:pStyle w:val="ab"/>
              <w:numPr>
                <w:ilvl w:val="0"/>
                <w:numId w:val="1"/>
              </w:numPr>
              <w:rPr>
                <w:lang w:val="uk-UA"/>
              </w:rPr>
            </w:pPr>
            <w:r w:rsidRPr="00436AC8">
              <w:rPr>
                <w:lang w:val="uk-UA"/>
              </w:rPr>
              <w:t>Програма оцінювання рівня розвитку дитини старшого дошкільного віку</w:t>
            </w:r>
          </w:p>
          <w:p w:rsidR="00760095" w:rsidRPr="00436AC8" w:rsidRDefault="00760095" w:rsidP="00196053">
            <w:pPr>
              <w:pStyle w:val="ab"/>
              <w:numPr>
                <w:ilvl w:val="0"/>
                <w:numId w:val="1"/>
              </w:numPr>
              <w:rPr>
                <w:lang w:val="uk-UA"/>
              </w:rPr>
            </w:pPr>
            <w:r w:rsidRPr="00436AC8">
              <w:rPr>
                <w:lang w:val="uk-UA"/>
              </w:rPr>
              <w:t>Кваліметрична модель оцінювання рівня розвитку дитини старшого дошкільного віку (з діаграмою «Невикористані резерви розвитку дитини старшого дошкільного віку)</w:t>
            </w:r>
          </w:p>
          <w:p w:rsidR="00760095" w:rsidRPr="00436AC8" w:rsidRDefault="00760095" w:rsidP="00196053">
            <w:pPr>
              <w:pStyle w:val="ab"/>
              <w:numPr>
                <w:ilvl w:val="0"/>
                <w:numId w:val="1"/>
              </w:numPr>
              <w:rPr>
                <w:lang w:val="uk-UA"/>
              </w:rPr>
            </w:pPr>
            <w:r w:rsidRPr="00436AC8">
              <w:rPr>
                <w:lang w:val="uk-UA"/>
              </w:rPr>
              <w:t>Результати моніторингу рівня розвитку дитини старшого дошкільного віку (з діаграмою)</w:t>
            </w:r>
          </w:p>
          <w:p w:rsidR="00760095" w:rsidRPr="00436AC8" w:rsidRDefault="00760095" w:rsidP="00196053">
            <w:pPr>
              <w:pStyle w:val="ab"/>
              <w:numPr>
                <w:ilvl w:val="0"/>
                <w:numId w:val="1"/>
              </w:numPr>
              <w:rPr>
                <w:lang w:val="uk-UA"/>
              </w:rPr>
            </w:pPr>
            <w:r w:rsidRPr="00436AC8">
              <w:rPr>
                <w:lang w:val="uk-UA"/>
              </w:rPr>
              <w:t xml:space="preserve">Ігрова діагностична методика «Чарівні перетворення» </w:t>
            </w:r>
          </w:p>
          <w:p w:rsidR="00760095" w:rsidRPr="00436AC8" w:rsidRDefault="00760095" w:rsidP="00196053">
            <w:pPr>
              <w:pStyle w:val="ab"/>
              <w:numPr>
                <w:ilvl w:val="0"/>
                <w:numId w:val="1"/>
              </w:numPr>
              <w:rPr>
                <w:lang w:val="uk-UA"/>
              </w:rPr>
            </w:pPr>
            <w:r w:rsidRPr="00436AC8">
              <w:rPr>
                <w:lang w:val="uk-UA"/>
              </w:rPr>
              <w:t>Протокол оцінювання рівня сформованості особистісно-оцінної компетенції дитини старшого дошкільного віку «Когнітивна складова»</w:t>
            </w:r>
          </w:p>
          <w:p w:rsidR="00760095" w:rsidRPr="00436AC8" w:rsidRDefault="00760095" w:rsidP="00196053">
            <w:pPr>
              <w:pStyle w:val="ab"/>
              <w:numPr>
                <w:ilvl w:val="0"/>
                <w:numId w:val="1"/>
              </w:numPr>
              <w:rPr>
                <w:lang w:val="uk-UA"/>
              </w:rPr>
            </w:pPr>
            <w:r w:rsidRPr="00436AC8">
              <w:rPr>
                <w:lang w:val="uk-UA"/>
              </w:rPr>
              <w:t>Протокол оцінювання рівня сформованості особистісно-оцінної компетенції дитини старшого дошкільного віку «Емоційна складова»</w:t>
            </w:r>
          </w:p>
          <w:p w:rsidR="00760095" w:rsidRPr="00436AC8" w:rsidRDefault="00842F0C" w:rsidP="00196053">
            <w:pPr>
              <w:pStyle w:val="ab"/>
              <w:numPr>
                <w:ilvl w:val="0"/>
                <w:numId w:val="1"/>
              </w:numPr>
              <w:rPr>
                <w:lang w:val="uk-UA"/>
              </w:rPr>
            </w:pPr>
            <w:hyperlink r:id="rId8" w:history="1">
              <w:r w:rsidR="00760095" w:rsidRPr="00436AC8">
                <w:rPr>
                  <w:rStyle w:val="ac"/>
                  <w:lang w:val="uk-UA"/>
                </w:rPr>
                <w:t>Протокол оцінювання рівня сформованості особистісно-оцінної компетенції дитини старшого дошкільного віку «Поведінкова складова»</w:t>
              </w:r>
            </w:hyperlink>
          </w:p>
          <w:p w:rsidR="00760095" w:rsidRPr="00436AC8" w:rsidRDefault="00842F0C" w:rsidP="00196053">
            <w:pPr>
              <w:pStyle w:val="ab"/>
              <w:numPr>
                <w:ilvl w:val="0"/>
                <w:numId w:val="1"/>
              </w:numPr>
              <w:rPr>
                <w:lang w:val="uk-UA"/>
              </w:rPr>
            </w:pPr>
            <w:hyperlink r:id="rId9" w:history="1">
              <w:r w:rsidR="00760095" w:rsidRPr="00436AC8">
                <w:rPr>
                  <w:rStyle w:val="ac"/>
                  <w:lang w:val="uk-UA"/>
                </w:rPr>
                <w:t>Протокол оцінювання рівня сформованості соціально-комунікативної компетенції дитини старшого дошкільного віку</w:t>
              </w:r>
            </w:hyperlink>
          </w:p>
          <w:p w:rsidR="00760095" w:rsidRPr="00436AC8" w:rsidRDefault="00842F0C" w:rsidP="00196053">
            <w:pPr>
              <w:pStyle w:val="ab"/>
              <w:numPr>
                <w:ilvl w:val="0"/>
                <w:numId w:val="1"/>
              </w:numPr>
              <w:rPr>
                <w:lang w:val="uk-UA"/>
              </w:rPr>
            </w:pPr>
            <w:hyperlink r:id="rId10" w:history="1">
              <w:r w:rsidR="00760095" w:rsidRPr="00436AC8">
                <w:rPr>
                  <w:rStyle w:val="ac"/>
                  <w:lang w:val="uk-UA"/>
                </w:rPr>
                <w:t>Протокол оцінювання рівня сформованості мовленнєвої та комунікативної компетенцій дитини старшого дошкільного віку</w:t>
              </w:r>
            </w:hyperlink>
          </w:p>
          <w:p w:rsidR="00760095" w:rsidRPr="00436AC8" w:rsidRDefault="00842F0C" w:rsidP="00196053">
            <w:pPr>
              <w:pStyle w:val="ab"/>
              <w:numPr>
                <w:ilvl w:val="0"/>
                <w:numId w:val="1"/>
              </w:numPr>
              <w:rPr>
                <w:lang w:val="uk-UA"/>
              </w:rPr>
            </w:pPr>
            <w:hyperlink r:id="rId11" w:history="1">
              <w:r w:rsidR="00760095" w:rsidRPr="00436AC8">
                <w:rPr>
                  <w:rStyle w:val="ac"/>
                  <w:lang w:val="uk-UA"/>
                </w:rPr>
                <w:t>Протокол оцінювання рівня сформованості художньо-продуктивної компетенції дитини старшого дошкільного віку</w:t>
              </w:r>
            </w:hyperlink>
          </w:p>
        </w:tc>
      </w:tr>
      <w:tr w:rsidR="00760095" w:rsidRPr="00436AC8" w:rsidTr="00760095">
        <w:tc>
          <w:tcPr>
            <w:tcW w:w="3085" w:type="dxa"/>
          </w:tcPr>
          <w:p w:rsidR="00760095" w:rsidRPr="00436AC8" w:rsidRDefault="00760095" w:rsidP="00760095">
            <w:pPr>
              <w:rPr>
                <w:lang w:val="uk-UA"/>
              </w:rPr>
            </w:pPr>
            <w:r w:rsidRPr="00436AC8">
              <w:rPr>
                <w:lang w:val="uk-UA"/>
              </w:rPr>
              <w:lastRenderedPageBreak/>
              <w:t>Готуємося до школи</w:t>
            </w:r>
          </w:p>
        </w:tc>
        <w:tc>
          <w:tcPr>
            <w:tcW w:w="6486" w:type="dxa"/>
          </w:tcPr>
          <w:p w:rsidR="00760095" w:rsidRPr="00436AC8" w:rsidRDefault="00760095" w:rsidP="00196053">
            <w:pPr>
              <w:pStyle w:val="ab"/>
              <w:numPr>
                <w:ilvl w:val="0"/>
                <w:numId w:val="1"/>
              </w:numPr>
              <w:rPr>
                <w:lang w:val="uk-UA"/>
              </w:rPr>
            </w:pPr>
            <w:r w:rsidRPr="00436AC8">
              <w:rPr>
                <w:lang w:val="uk-UA"/>
              </w:rPr>
              <w:t>План тематичного циклу «Скоро в школу»</w:t>
            </w:r>
          </w:p>
          <w:p w:rsidR="00760095" w:rsidRPr="00436AC8" w:rsidRDefault="00760095" w:rsidP="00196053">
            <w:pPr>
              <w:pStyle w:val="ab"/>
              <w:numPr>
                <w:ilvl w:val="0"/>
                <w:numId w:val="1"/>
              </w:numPr>
              <w:rPr>
                <w:lang w:val="uk-UA"/>
              </w:rPr>
            </w:pPr>
            <w:r w:rsidRPr="00436AC8">
              <w:rPr>
                <w:lang w:val="uk-UA"/>
              </w:rPr>
              <w:t>План проведення Свята дорослішання</w:t>
            </w:r>
          </w:p>
          <w:p w:rsidR="00760095" w:rsidRPr="00436AC8" w:rsidRDefault="00760095" w:rsidP="00196053">
            <w:pPr>
              <w:pStyle w:val="ab"/>
              <w:numPr>
                <w:ilvl w:val="0"/>
                <w:numId w:val="1"/>
              </w:numPr>
              <w:rPr>
                <w:lang w:val="uk-UA"/>
              </w:rPr>
            </w:pPr>
            <w:r w:rsidRPr="00436AC8">
              <w:rPr>
                <w:lang w:val="uk-UA"/>
              </w:rPr>
              <w:t>Інтелект-карта «Змістове наповнення тематичного циклу «Скоро в школу»</w:t>
            </w:r>
          </w:p>
          <w:p w:rsidR="00760095" w:rsidRPr="00436AC8" w:rsidRDefault="00760095" w:rsidP="00196053">
            <w:pPr>
              <w:pStyle w:val="ab"/>
              <w:numPr>
                <w:ilvl w:val="0"/>
                <w:numId w:val="1"/>
              </w:numPr>
              <w:rPr>
                <w:lang w:val="uk-UA"/>
              </w:rPr>
            </w:pPr>
            <w:r w:rsidRPr="00436AC8">
              <w:rPr>
                <w:lang w:val="uk-UA"/>
              </w:rPr>
              <w:t>Асоціативна карта «Школа»</w:t>
            </w:r>
          </w:p>
          <w:p w:rsidR="00760095" w:rsidRPr="00436AC8" w:rsidRDefault="00760095" w:rsidP="00196053">
            <w:pPr>
              <w:pStyle w:val="ab"/>
              <w:numPr>
                <w:ilvl w:val="0"/>
                <w:numId w:val="1"/>
              </w:numPr>
              <w:rPr>
                <w:lang w:val="uk-UA"/>
              </w:rPr>
            </w:pPr>
            <w:r w:rsidRPr="00436AC8">
              <w:rPr>
                <w:lang w:val="uk-UA"/>
              </w:rPr>
              <w:t>План роботи з батьками щодо формування психологічної готовності дітей старшого дошкільного віку до навчання в школі</w:t>
            </w:r>
          </w:p>
          <w:p w:rsidR="00760095" w:rsidRPr="00436AC8" w:rsidRDefault="00760095" w:rsidP="00196053">
            <w:pPr>
              <w:pStyle w:val="ab"/>
              <w:numPr>
                <w:ilvl w:val="0"/>
                <w:numId w:val="1"/>
              </w:numPr>
              <w:rPr>
                <w:lang w:val="uk-UA"/>
              </w:rPr>
            </w:pPr>
            <w:r w:rsidRPr="00436AC8">
              <w:rPr>
                <w:lang w:val="uk-UA"/>
              </w:rPr>
              <w:t>План роботи батьківського лекторію «Ми — батьки майбутніх першокласників»</w:t>
            </w:r>
          </w:p>
          <w:p w:rsidR="00760095" w:rsidRPr="00436AC8" w:rsidRDefault="00760095" w:rsidP="00196053">
            <w:pPr>
              <w:pStyle w:val="ab"/>
              <w:numPr>
                <w:ilvl w:val="0"/>
                <w:numId w:val="1"/>
              </w:numPr>
              <w:rPr>
                <w:lang w:val="uk-UA"/>
              </w:rPr>
            </w:pPr>
            <w:r w:rsidRPr="00436AC8">
              <w:rPr>
                <w:lang w:val="uk-UA"/>
              </w:rPr>
              <w:t>Інтерактивна консультація для батьків майбутніх першокласників «</w:t>
            </w:r>
            <w:hyperlink r:id="rId12" w:history="1">
              <w:r w:rsidRPr="00436AC8">
                <w:rPr>
                  <w:rStyle w:val="ac"/>
                  <w:lang w:val="uk-UA"/>
                </w:rPr>
                <w:t>Формуємо психологічну готовність дитини до школи</w:t>
              </w:r>
            </w:hyperlink>
            <w:r w:rsidRPr="00436AC8">
              <w:rPr>
                <w:lang w:val="uk-UA"/>
              </w:rPr>
              <w:t>» (з роздатковими матеріалами)</w:t>
            </w:r>
          </w:p>
          <w:p w:rsidR="00760095" w:rsidRPr="00436AC8" w:rsidRDefault="00760095" w:rsidP="00196053">
            <w:pPr>
              <w:pStyle w:val="ab"/>
              <w:numPr>
                <w:ilvl w:val="0"/>
                <w:numId w:val="1"/>
              </w:numPr>
              <w:rPr>
                <w:lang w:val="uk-UA"/>
              </w:rPr>
            </w:pPr>
            <w:r w:rsidRPr="00436AC8">
              <w:rPr>
                <w:lang w:val="uk-UA"/>
              </w:rPr>
              <w:t>Тест для батьків «Чи готова дитина до навчання в школі»</w:t>
            </w:r>
          </w:p>
          <w:p w:rsidR="00760095" w:rsidRPr="00436AC8" w:rsidRDefault="00760095" w:rsidP="00196053">
            <w:pPr>
              <w:pStyle w:val="ab"/>
              <w:numPr>
                <w:ilvl w:val="0"/>
                <w:numId w:val="1"/>
              </w:numPr>
              <w:rPr>
                <w:lang w:val="uk-UA"/>
              </w:rPr>
            </w:pPr>
            <w:r w:rsidRPr="00436AC8">
              <w:rPr>
                <w:lang w:val="uk-UA"/>
              </w:rPr>
              <w:t xml:space="preserve">Довідкова таблиця «Орієнтовні запитання, що допоможуть батькам якнайліпше </w:t>
            </w:r>
            <w:hyperlink r:id="rId13" w:history="1">
              <w:r w:rsidRPr="00436AC8">
                <w:rPr>
                  <w:rStyle w:val="ac"/>
                  <w:lang w:val="uk-UA"/>
                </w:rPr>
                <w:t>підготувати дитину до співбесіди під час вступу до закладу загальної середньої освіти</w:t>
              </w:r>
            </w:hyperlink>
            <w:r w:rsidRPr="00436AC8">
              <w:rPr>
                <w:lang w:val="uk-UA"/>
              </w:rPr>
              <w:t>»</w:t>
            </w:r>
          </w:p>
          <w:p w:rsidR="00760095" w:rsidRPr="00436AC8" w:rsidRDefault="00760095" w:rsidP="00196053">
            <w:pPr>
              <w:pStyle w:val="ab"/>
              <w:numPr>
                <w:ilvl w:val="0"/>
                <w:numId w:val="1"/>
              </w:numPr>
              <w:rPr>
                <w:lang w:val="uk-UA"/>
              </w:rPr>
            </w:pPr>
            <w:r w:rsidRPr="00436AC8">
              <w:rPr>
                <w:lang w:val="uk-UA"/>
              </w:rPr>
              <w:t xml:space="preserve">Пам’ятка для батьків «6 порад для майбутніх </w:t>
            </w:r>
            <w:r w:rsidRPr="00436AC8">
              <w:rPr>
                <w:lang w:val="uk-UA"/>
              </w:rPr>
              <w:lastRenderedPageBreak/>
              <w:t>першокласників»</w:t>
            </w:r>
          </w:p>
        </w:tc>
      </w:tr>
      <w:tr w:rsidR="00760095" w:rsidRPr="00436AC8" w:rsidTr="00760095">
        <w:tc>
          <w:tcPr>
            <w:tcW w:w="3085" w:type="dxa"/>
          </w:tcPr>
          <w:p w:rsidR="00760095" w:rsidRPr="00436AC8" w:rsidRDefault="00760095" w:rsidP="00760095">
            <w:pPr>
              <w:rPr>
                <w:lang w:val="uk-UA"/>
              </w:rPr>
            </w:pPr>
            <w:r w:rsidRPr="00436AC8">
              <w:rPr>
                <w:lang w:val="uk-UA"/>
              </w:rPr>
              <w:lastRenderedPageBreak/>
              <w:t>Проводимо моніторинг успішності випускників закладу дошкільної освіти</w:t>
            </w:r>
          </w:p>
          <w:p w:rsidR="00760095" w:rsidRPr="00436AC8" w:rsidRDefault="00760095" w:rsidP="00760095">
            <w:pPr>
              <w:rPr>
                <w:lang w:val="uk-UA"/>
              </w:rPr>
            </w:pPr>
          </w:p>
        </w:tc>
        <w:tc>
          <w:tcPr>
            <w:tcW w:w="6486" w:type="dxa"/>
          </w:tcPr>
          <w:p w:rsidR="00760095" w:rsidRPr="00436AC8" w:rsidRDefault="00760095" w:rsidP="00196053">
            <w:pPr>
              <w:pStyle w:val="ab"/>
              <w:numPr>
                <w:ilvl w:val="0"/>
                <w:numId w:val="1"/>
              </w:numPr>
              <w:rPr>
                <w:lang w:val="uk-UA"/>
              </w:rPr>
            </w:pPr>
            <w:r w:rsidRPr="00436AC8">
              <w:rPr>
                <w:lang w:val="uk-UA"/>
              </w:rPr>
              <w:t>Протокол експертного оцінювання випускників закладу дошкільної освіти — учнів першого класу</w:t>
            </w:r>
          </w:p>
          <w:p w:rsidR="00760095" w:rsidRPr="00436AC8" w:rsidRDefault="00760095" w:rsidP="00196053">
            <w:pPr>
              <w:pStyle w:val="ab"/>
              <w:numPr>
                <w:ilvl w:val="0"/>
                <w:numId w:val="1"/>
              </w:numPr>
              <w:rPr>
                <w:lang w:val="uk-UA"/>
              </w:rPr>
            </w:pPr>
            <w:r w:rsidRPr="00436AC8">
              <w:rPr>
                <w:lang w:val="uk-UA"/>
              </w:rPr>
              <w:t>Зведений протокол порівняльного аналізу успішності, адаптивності й психологічної готовності до навчання випускників закладу дошкільної освіти — учнів перших класів</w:t>
            </w:r>
          </w:p>
          <w:p w:rsidR="00760095" w:rsidRPr="00436AC8" w:rsidRDefault="00760095" w:rsidP="00196053">
            <w:pPr>
              <w:pStyle w:val="ab"/>
              <w:numPr>
                <w:ilvl w:val="0"/>
                <w:numId w:val="1"/>
              </w:numPr>
              <w:rPr>
                <w:lang w:val="uk-UA"/>
              </w:rPr>
            </w:pPr>
            <w:r w:rsidRPr="00436AC8">
              <w:rPr>
                <w:lang w:val="uk-UA"/>
              </w:rPr>
              <w:t>Експрес-опитувальник для вчителя першого класу, який навчає випускників закладу дошкільної освіти, та практичного психолога закладу загальної середньої освіти</w:t>
            </w:r>
          </w:p>
          <w:p w:rsidR="00760095" w:rsidRPr="00436AC8" w:rsidRDefault="00760095" w:rsidP="00196053">
            <w:pPr>
              <w:pStyle w:val="ab"/>
              <w:numPr>
                <w:ilvl w:val="0"/>
                <w:numId w:val="1"/>
              </w:numPr>
              <w:rPr>
                <w:lang w:val="uk-UA"/>
              </w:rPr>
            </w:pPr>
            <w:r w:rsidRPr="00436AC8">
              <w:rPr>
                <w:lang w:val="uk-UA"/>
              </w:rPr>
              <w:t>Аналізування рівня успішності навчання, психологічної готовності й адаптивності випускників закладу дошкільної освіти — учнів перших класів (бланк)</w:t>
            </w:r>
          </w:p>
          <w:p w:rsidR="00760095" w:rsidRPr="00436AC8" w:rsidRDefault="00760095" w:rsidP="00196053">
            <w:pPr>
              <w:pStyle w:val="ab"/>
              <w:numPr>
                <w:ilvl w:val="0"/>
                <w:numId w:val="1"/>
              </w:numPr>
              <w:rPr>
                <w:lang w:val="uk-UA"/>
              </w:rPr>
            </w:pPr>
            <w:r w:rsidRPr="00436AC8">
              <w:rPr>
                <w:lang w:val="uk-UA"/>
              </w:rPr>
              <w:t>Аналізування динаміки успішності навчання, психологічної готовності й адаптивності випускників закладу дошкільної освіти — учнів перших класів (бланк)</w:t>
            </w:r>
          </w:p>
          <w:p w:rsidR="00760095" w:rsidRPr="00436AC8" w:rsidRDefault="00760095" w:rsidP="00196053">
            <w:pPr>
              <w:pStyle w:val="ab"/>
              <w:numPr>
                <w:ilvl w:val="0"/>
                <w:numId w:val="1"/>
              </w:numPr>
              <w:rPr>
                <w:lang w:val="uk-UA"/>
              </w:rPr>
            </w:pPr>
            <w:r w:rsidRPr="00436AC8">
              <w:rPr>
                <w:lang w:val="uk-UA"/>
              </w:rPr>
              <w:t>Довідка про стан мовленнєвого розвитку дітей</w:t>
            </w:r>
          </w:p>
          <w:p w:rsidR="00760095" w:rsidRPr="00436AC8" w:rsidRDefault="00760095" w:rsidP="00196053">
            <w:pPr>
              <w:pStyle w:val="ab"/>
              <w:numPr>
                <w:ilvl w:val="0"/>
                <w:numId w:val="1"/>
              </w:numPr>
              <w:rPr>
                <w:lang w:val="uk-UA"/>
              </w:rPr>
            </w:pPr>
            <w:r w:rsidRPr="00436AC8">
              <w:rPr>
                <w:lang w:val="uk-UA"/>
              </w:rPr>
              <w:t>Критерії визначення рівня мовленнєвого розвитку дітей шостого року життя</w:t>
            </w:r>
          </w:p>
          <w:p w:rsidR="00760095" w:rsidRPr="00436AC8" w:rsidRDefault="00760095" w:rsidP="00196053">
            <w:pPr>
              <w:pStyle w:val="ab"/>
              <w:numPr>
                <w:ilvl w:val="0"/>
                <w:numId w:val="1"/>
              </w:numPr>
              <w:rPr>
                <w:lang w:val="uk-UA"/>
              </w:rPr>
            </w:pPr>
            <w:r w:rsidRPr="00436AC8">
              <w:rPr>
                <w:lang w:val="uk-UA"/>
              </w:rPr>
              <w:t>Протокол вивчення рівня мовленнєвого розвитку дітей шостого року життя</w:t>
            </w:r>
          </w:p>
        </w:tc>
      </w:tr>
    </w:tbl>
    <w:p w:rsidR="00E47018" w:rsidRPr="00436AC8" w:rsidRDefault="00E47018" w:rsidP="00E47018">
      <w:pPr>
        <w:autoSpaceDE w:val="0"/>
        <w:autoSpaceDN w:val="0"/>
        <w:adjustRightInd w:val="0"/>
        <w:spacing w:after="0" w:line="288" w:lineRule="auto"/>
        <w:ind w:firstLine="454"/>
        <w:jc w:val="both"/>
        <w:textAlignment w:val="center"/>
        <w:rPr>
          <w:rFonts w:ascii="Myriad Pro" w:hAnsi="Myriad Pro" w:cs="Myriad Pro"/>
          <w:color w:val="000000"/>
          <w:sz w:val="18"/>
          <w:szCs w:val="18"/>
          <w:lang w:val="uk-UA"/>
        </w:rPr>
      </w:pPr>
    </w:p>
    <w:p w:rsidR="00E47018" w:rsidRPr="00436AC8" w:rsidRDefault="00E47018" w:rsidP="00E47018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E47018" w:rsidRPr="00436AC8" w:rsidRDefault="00E47018" w:rsidP="00E47018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E47018" w:rsidRPr="00436AC8" w:rsidRDefault="00E47018" w:rsidP="00E47018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E47018" w:rsidRPr="00436AC8" w:rsidRDefault="00E47018" w:rsidP="00E47018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760095" w:rsidRPr="00436AC8" w:rsidRDefault="00760095">
      <w:pPr>
        <w:tabs>
          <w:tab w:val="left" w:pos="360"/>
        </w:tabs>
        <w:autoSpaceDE w:val="0"/>
        <w:autoSpaceDN w:val="0"/>
        <w:adjustRightInd w:val="0"/>
        <w:spacing w:after="0" w:line="288" w:lineRule="auto"/>
        <w:ind w:left="850" w:hanging="227"/>
        <w:jc w:val="both"/>
        <w:textAlignment w:val="center"/>
        <w:rPr>
          <w:lang w:val="uk-UA"/>
        </w:rPr>
      </w:pPr>
    </w:p>
    <w:sectPr w:rsidR="00760095" w:rsidRPr="00436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BalticaC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137F"/>
    <w:multiLevelType w:val="hybridMultilevel"/>
    <w:tmpl w:val="3DD816B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B3C9D"/>
    <w:multiLevelType w:val="hybridMultilevel"/>
    <w:tmpl w:val="4096135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1720C"/>
    <w:multiLevelType w:val="hybridMultilevel"/>
    <w:tmpl w:val="1C925F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018"/>
    <w:rsid w:val="000B0E8B"/>
    <w:rsid w:val="00196053"/>
    <w:rsid w:val="002D5FCA"/>
    <w:rsid w:val="00302412"/>
    <w:rsid w:val="003E0641"/>
    <w:rsid w:val="003E52B8"/>
    <w:rsid w:val="00436AC8"/>
    <w:rsid w:val="005A2053"/>
    <w:rsid w:val="00760095"/>
    <w:rsid w:val="007D771E"/>
    <w:rsid w:val="0082147A"/>
    <w:rsid w:val="00842F0C"/>
    <w:rsid w:val="009A552F"/>
    <w:rsid w:val="00A836A5"/>
    <w:rsid w:val="00DC4F25"/>
    <w:rsid w:val="00E47018"/>
    <w:rsid w:val="00FC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00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E4701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Subtitle"/>
    <w:basedOn w:val="a"/>
    <w:link w:val="a5"/>
    <w:uiPriority w:val="99"/>
    <w:qFormat/>
    <w:rsid w:val="00E47018"/>
    <w:pPr>
      <w:pBdr>
        <w:bottom w:val="single" w:sz="4" w:space="2" w:color="auto"/>
      </w:pBdr>
      <w:suppressAutoHyphens/>
      <w:autoSpaceDE w:val="0"/>
      <w:autoSpaceDN w:val="0"/>
      <w:adjustRightInd w:val="0"/>
      <w:spacing w:after="0" w:line="288" w:lineRule="auto"/>
      <w:ind w:left="510"/>
      <w:textAlignment w:val="center"/>
    </w:pPr>
    <w:rPr>
      <w:rFonts w:ascii="Myriad Pro" w:hAnsi="Myriad Pro" w:cs="Myriad Pro"/>
      <w:b/>
      <w:bCs/>
      <w:color w:val="000000"/>
      <w:sz w:val="20"/>
      <w:szCs w:val="20"/>
      <w:lang w:val="uk-UA"/>
    </w:rPr>
  </w:style>
  <w:style w:type="character" w:customStyle="1" w:styleId="a5">
    <w:name w:val="Подзаголовок Знак"/>
    <w:basedOn w:val="a0"/>
    <w:link w:val="a4"/>
    <w:uiPriority w:val="99"/>
    <w:rsid w:val="00E47018"/>
    <w:rPr>
      <w:rFonts w:ascii="Myriad Pro" w:hAnsi="Myriad Pro" w:cs="Myriad Pro"/>
      <w:b/>
      <w:bCs/>
      <w:color w:val="000000"/>
      <w:sz w:val="20"/>
      <w:szCs w:val="20"/>
      <w:lang w:val="uk-UA"/>
    </w:rPr>
  </w:style>
  <w:style w:type="paragraph" w:customStyle="1" w:styleId="a6">
    <w:name w:val="Основной"/>
    <w:basedOn w:val="a"/>
    <w:uiPriority w:val="99"/>
    <w:rsid w:val="00E47018"/>
    <w:pPr>
      <w:autoSpaceDE w:val="0"/>
      <w:autoSpaceDN w:val="0"/>
      <w:adjustRightInd w:val="0"/>
      <w:spacing w:after="0" w:line="288" w:lineRule="auto"/>
      <w:ind w:firstLine="454"/>
      <w:jc w:val="both"/>
      <w:textAlignment w:val="center"/>
    </w:pPr>
    <w:rPr>
      <w:rFonts w:ascii="Myriad Pro" w:hAnsi="Myriad Pro" w:cs="Myriad Pro"/>
      <w:color w:val="000000"/>
      <w:spacing w:val="-2"/>
      <w:sz w:val="18"/>
      <w:szCs w:val="18"/>
      <w:lang w:val="uk-UA"/>
    </w:rPr>
  </w:style>
  <w:style w:type="paragraph" w:customStyle="1" w:styleId="a7">
    <w:name w:val="Ñòàòüÿ_îñíîâíîé_òåêñò (Ñòàòüÿ)"/>
    <w:basedOn w:val="a"/>
    <w:uiPriority w:val="99"/>
    <w:rsid w:val="00E47018"/>
    <w:pPr>
      <w:suppressAutoHyphens/>
      <w:autoSpaceDE w:val="0"/>
      <w:autoSpaceDN w:val="0"/>
      <w:adjustRightInd w:val="0"/>
      <w:spacing w:after="0" w:line="240" w:lineRule="atLeast"/>
      <w:ind w:firstLine="454"/>
      <w:jc w:val="both"/>
      <w:textAlignment w:val="center"/>
    </w:pPr>
    <w:rPr>
      <w:rFonts w:ascii="Cambria" w:hAnsi="Cambria" w:cs="Cambria"/>
      <w:color w:val="000000"/>
      <w:sz w:val="21"/>
      <w:szCs w:val="21"/>
      <w:lang w:val="uk-UA"/>
    </w:rPr>
  </w:style>
  <w:style w:type="paragraph" w:customStyle="1" w:styleId="a8">
    <w:name w:val="Список тире"/>
    <w:basedOn w:val="a"/>
    <w:uiPriority w:val="99"/>
    <w:rsid w:val="00E47018"/>
    <w:pPr>
      <w:tabs>
        <w:tab w:val="left" w:pos="360"/>
      </w:tabs>
      <w:autoSpaceDE w:val="0"/>
      <w:autoSpaceDN w:val="0"/>
      <w:adjustRightInd w:val="0"/>
      <w:spacing w:after="0" w:line="288" w:lineRule="auto"/>
      <w:ind w:left="850" w:hanging="227"/>
      <w:jc w:val="both"/>
      <w:textAlignment w:val="center"/>
    </w:pPr>
    <w:rPr>
      <w:rFonts w:ascii="Myriad Pro" w:hAnsi="Myriad Pro" w:cs="Myriad Pro"/>
      <w:color w:val="000000"/>
      <w:sz w:val="18"/>
      <w:szCs w:val="18"/>
      <w:lang w:val="uk-UA"/>
    </w:rPr>
  </w:style>
  <w:style w:type="paragraph" w:styleId="a9">
    <w:name w:val="List"/>
    <w:basedOn w:val="a"/>
    <w:uiPriority w:val="99"/>
    <w:rsid w:val="00E47018"/>
    <w:pPr>
      <w:tabs>
        <w:tab w:val="left" w:pos="360"/>
      </w:tabs>
      <w:autoSpaceDE w:val="0"/>
      <w:autoSpaceDN w:val="0"/>
      <w:adjustRightInd w:val="0"/>
      <w:spacing w:after="0" w:line="288" w:lineRule="auto"/>
      <w:ind w:left="510" w:hanging="227"/>
      <w:jc w:val="both"/>
      <w:textAlignment w:val="center"/>
    </w:pPr>
    <w:rPr>
      <w:rFonts w:ascii="Myriad Pro" w:hAnsi="Myriad Pro" w:cs="Myriad Pro"/>
      <w:color w:val="000000"/>
      <w:sz w:val="18"/>
      <w:szCs w:val="18"/>
      <w:lang w:val="uk-UA"/>
    </w:rPr>
  </w:style>
  <w:style w:type="paragraph" w:customStyle="1" w:styleId="2">
    <w:name w:val="Äîäàòîê_çàãîëîâîê 2 (Äîäàòîê)"/>
    <w:basedOn w:val="a"/>
    <w:uiPriority w:val="99"/>
    <w:rsid w:val="00E47018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BalticaC" w:hAnsi="BalticaC" w:cs="BalticaC"/>
      <w:b/>
      <w:bCs/>
      <w:color w:val="000000"/>
    </w:rPr>
  </w:style>
  <w:style w:type="character" w:customStyle="1" w:styleId="Bold">
    <w:name w:val="Bold"/>
    <w:uiPriority w:val="99"/>
    <w:rsid w:val="00E47018"/>
    <w:rPr>
      <w:b/>
      <w:bCs/>
    </w:rPr>
  </w:style>
  <w:style w:type="character" w:customStyle="1" w:styleId="Word1WordRTF">
    <w:name w:val="Импортированный список стилей из Word1 (Стили для импортированных списков Word/RTF)"/>
    <w:uiPriority w:val="99"/>
    <w:rsid w:val="00E47018"/>
    <w:rPr>
      <w:rFonts w:ascii="Symbol" w:hAnsi="Symbol" w:cs="Symbol"/>
      <w:color w:val="000000"/>
      <w:w w:val="1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60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59"/>
    <w:rsid w:val="00760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96053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A836A5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5A205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00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E4701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Subtitle"/>
    <w:basedOn w:val="a"/>
    <w:link w:val="a5"/>
    <w:uiPriority w:val="99"/>
    <w:qFormat/>
    <w:rsid w:val="00E47018"/>
    <w:pPr>
      <w:pBdr>
        <w:bottom w:val="single" w:sz="4" w:space="2" w:color="auto"/>
      </w:pBdr>
      <w:suppressAutoHyphens/>
      <w:autoSpaceDE w:val="0"/>
      <w:autoSpaceDN w:val="0"/>
      <w:adjustRightInd w:val="0"/>
      <w:spacing w:after="0" w:line="288" w:lineRule="auto"/>
      <w:ind w:left="510"/>
      <w:textAlignment w:val="center"/>
    </w:pPr>
    <w:rPr>
      <w:rFonts w:ascii="Myriad Pro" w:hAnsi="Myriad Pro" w:cs="Myriad Pro"/>
      <w:b/>
      <w:bCs/>
      <w:color w:val="000000"/>
      <w:sz w:val="20"/>
      <w:szCs w:val="20"/>
      <w:lang w:val="uk-UA"/>
    </w:rPr>
  </w:style>
  <w:style w:type="character" w:customStyle="1" w:styleId="a5">
    <w:name w:val="Подзаголовок Знак"/>
    <w:basedOn w:val="a0"/>
    <w:link w:val="a4"/>
    <w:uiPriority w:val="99"/>
    <w:rsid w:val="00E47018"/>
    <w:rPr>
      <w:rFonts w:ascii="Myriad Pro" w:hAnsi="Myriad Pro" w:cs="Myriad Pro"/>
      <w:b/>
      <w:bCs/>
      <w:color w:val="000000"/>
      <w:sz w:val="20"/>
      <w:szCs w:val="20"/>
      <w:lang w:val="uk-UA"/>
    </w:rPr>
  </w:style>
  <w:style w:type="paragraph" w:customStyle="1" w:styleId="a6">
    <w:name w:val="Основной"/>
    <w:basedOn w:val="a"/>
    <w:uiPriority w:val="99"/>
    <w:rsid w:val="00E47018"/>
    <w:pPr>
      <w:autoSpaceDE w:val="0"/>
      <w:autoSpaceDN w:val="0"/>
      <w:adjustRightInd w:val="0"/>
      <w:spacing w:after="0" w:line="288" w:lineRule="auto"/>
      <w:ind w:firstLine="454"/>
      <w:jc w:val="both"/>
      <w:textAlignment w:val="center"/>
    </w:pPr>
    <w:rPr>
      <w:rFonts w:ascii="Myriad Pro" w:hAnsi="Myriad Pro" w:cs="Myriad Pro"/>
      <w:color w:val="000000"/>
      <w:spacing w:val="-2"/>
      <w:sz w:val="18"/>
      <w:szCs w:val="18"/>
      <w:lang w:val="uk-UA"/>
    </w:rPr>
  </w:style>
  <w:style w:type="paragraph" w:customStyle="1" w:styleId="a7">
    <w:name w:val="Ñòàòüÿ_îñíîâíîé_òåêñò (Ñòàòüÿ)"/>
    <w:basedOn w:val="a"/>
    <w:uiPriority w:val="99"/>
    <w:rsid w:val="00E47018"/>
    <w:pPr>
      <w:suppressAutoHyphens/>
      <w:autoSpaceDE w:val="0"/>
      <w:autoSpaceDN w:val="0"/>
      <w:adjustRightInd w:val="0"/>
      <w:spacing w:after="0" w:line="240" w:lineRule="atLeast"/>
      <w:ind w:firstLine="454"/>
      <w:jc w:val="both"/>
      <w:textAlignment w:val="center"/>
    </w:pPr>
    <w:rPr>
      <w:rFonts w:ascii="Cambria" w:hAnsi="Cambria" w:cs="Cambria"/>
      <w:color w:val="000000"/>
      <w:sz w:val="21"/>
      <w:szCs w:val="21"/>
      <w:lang w:val="uk-UA"/>
    </w:rPr>
  </w:style>
  <w:style w:type="paragraph" w:customStyle="1" w:styleId="a8">
    <w:name w:val="Список тире"/>
    <w:basedOn w:val="a"/>
    <w:uiPriority w:val="99"/>
    <w:rsid w:val="00E47018"/>
    <w:pPr>
      <w:tabs>
        <w:tab w:val="left" w:pos="360"/>
      </w:tabs>
      <w:autoSpaceDE w:val="0"/>
      <w:autoSpaceDN w:val="0"/>
      <w:adjustRightInd w:val="0"/>
      <w:spacing w:after="0" w:line="288" w:lineRule="auto"/>
      <w:ind w:left="850" w:hanging="227"/>
      <w:jc w:val="both"/>
      <w:textAlignment w:val="center"/>
    </w:pPr>
    <w:rPr>
      <w:rFonts w:ascii="Myriad Pro" w:hAnsi="Myriad Pro" w:cs="Myriad Pro"/>
      <w:color w:val="000000"/>
      <w:sz w:val="18"/>
      <w:szCs w:val="18"/>
      <w:lang w:val="uk-UA"/>
    </w:rPr>
  </w:style>
  <w:style w:type="paragraph" w:styleId="a9">
    <w:name w:val="List"/>
    <w:basedOn w:val="a"/>
    <w:uiPriority w:val="99"/>
    <w:rsid w:val="00E47018"/>
    <w:pPr>
      <w:tabs>
        <w:tab w:val="left" w:pos="360"/>
      </w:tabs>
      <w:autoSpaceDE w:val="0"/>
      <w:autoSpaceDN w:val="0"/>
      <w:adjustRightInd w:val="0"/>
      <w:spacing w:after="0" w:line="288" w:lineRule="auto"/>
      <w:ind w:left="510" w:hanging="227"/>
      <w:jc w:val="both"/>
      <w:textAlignment w:val="center"/>
    </w:pPr>
    <w:rPr>
      <w:rFonts w:ascii="Myriad Pro" w:hAnsi="Myriad Pro" w:cs="Myriad Pro"/>
      <w:color w:val="000000"/>
      <w:sz w:val="18"/>
      <w:szCs w:val="18"/>
      <w:lang w:val="uk-UA"/>
    </w:rPr>
  </w:style>
  <w:style w:type="paragraph" w:customStyle="1" w:styleId="2">
    <w:name w:val="Äîäàòîê_çàãîëîâîê 2 (Äîäàòîê)"/>
    <w:basedOn w:val="a"/>
    <w:uiPriority w:val="99"/>
    <w:rsid w:val="00E47018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BalticaC" w:hAnsi="BalticaC" w:cs="BalticaC"/>
      <w:b/>
      <w:bCs/>
      <w:color w:val="000000"/>
    </w:rPr>
  </w:style>
  <w:style w:type="character" w:customStyle="1" w:styleId="Bold">
    <w:name w:val="Bold"/>
    <w:uiPriority w:val="99"/>
    <w:rsid w:val="00E47018"/>
    <w:rPr>
      <w:b/>
      <w:bCs/>
    </w:rPr>
  </w:style>
  <w:style w:type="character" w:customStyle="1" w:styleId="Word1WordRTF">
    <w:name w:val="Импортированный список стилей из Word1 (Стили для импортированных списков Word/RTF)"/>
    <w:uiPriority w:val="99"/>
    <w:rsid w:val="00E47018"/>
    <w:rPr>
      <w:rFonts w:ascii="Symbol" w:hAnsi="Symbol" w:cs="Symbol"/>
      <w:color w:val="000000"/>
      <w:w w:val="1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60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59"/>
    <w:rsid w:val="00760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96053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A836A5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5A20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drada.com.ua/files/articles/1584/doddatok_3_1.docx" TargetMode="External"/><Relationship Id="rId13" Type="http://schemas.openxmlformats.org/officeDocument/2006/relationships/hyperlink" Target="https://www.pedrada.com.ua/article/2104-gotumo-ditinu-do-vstupno-besdi-v-shko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pedrada.com.ua/article/1584-yak-vikoristovuvati-ekspresdagnostiku-u-kvalmetrichny-model-otsnyuvannya-rozvitku-doshklnikv" TargetMode="External"/><Relationship Id="rId12" Type="http://schemas.openxmlformats.org/officeDocument/2006/relationships/hyperlink" Target="https://www.pedrada.com.ua/article/40-gotovnist-ditini-do-shkoli-spivpratsja-z-batka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edrada.com.ua/article/2300-nastupnst-u-robot-ditsadka-shkoli" TargetMode="External"/><Relationship Id="rId11" Type="http://schemas.openxmlformats.org/officeDocument/2006/relationships/hyperlink" Target="https://www.pedrada.com.ua/files/articles/1584/doddatok_3_5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edrada.com.ua/files/articles/1584/doddatok_4_1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edrada.com.ua/files/articles/1584/doddatok_3_4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3935</Words>
  <Characters>2243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 Атрощенко</dc:creator>
  <cp:lastModifiedBy>Романюк Наталя</cp:lastModifiedBy>
  <cp:revision>4</cp:revision>
  <dcterms:created xsi:type="dcterms:W3CDTF">2018-04-24T13:17:00Z</dcterms:created>
  <dcterms:modified xsi:type="dcterms:W3CDTF">2018-04-24T13:18:00Z</dcterms:modified>
</cp:coreProperties>
</file>