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99F" w:rsidRPr="00554299" w:rsidRDefault="00F3099F" w:rsidP="00F3099F">
      <w:pPr>
        <w:pStyle w:val="a3"/>
        <w:jc w:val="right"/>
        <w:rPr>
          <w:i/>
          <w:lang w:val="ru-RU"/>
        </w:rPr>
      </w:pPr>
      <w:r w:rsidRPr="00554299">
        <w:rPr>
          <w:i/>
          <w:lang w:val="ru-RU"/>
        </w:rPr>
        <w:t>Людмила Клименко,</w:t>
      </w:r>
    </w:p>
    <w:p w:rsidR="00F3099F" w:rsidRPr="00554299" w:rsidRDefault="00F3099F" w:rsidP="00F3099F">
      <w:pPr>
        <w:pStyle w:val="a3"/>
        <w:jc w:val="right"/>
        <w:rPr>
          <w:i/>
          <w:lang w:val="ru-RU"/>
        </w:rPr>
      </w:pPr>
      <w:proofErr w:type="spellStart"/>
      <w:r w:rsidRPr="00554299">
        <w:rPr>
          <w:i/>
          <w:lang w:val="ru-RU"/>
        </w:rPr>
        <w:t>вихователь</w:t>
      </w:r>
      <w:proofErr w:type="spellEnd"/>
      <w:r w:rsidRPr="00554299">
        <w:rPr>
          <w:i/>
          <w:lang w:val="ru-RU"/>
        </w:rPr>
        <w:t xml:space="preserve">-методист </w:t>
      </w:r>
      <w:proofErr w:type="spellStart"/>
      <w:r w:rsidRPr="00554299">
        <w:rPr>
          <w:i/>
          <w:lang w:val="ru-RU"/>
        </w:rPr>
        <w:t>дошкільного</w:t>
      </w:r>
      <w:proofErr w:type="spellEnd"/>
      <w:r w:rsidRPr="00554299">
        <w:rPr>
          <w:i/>
          <w:lang w:val="ru-RU"/>
        </w:rPr>
        <w:t xml:space="preserve"> </w:t>
      </w:r>
      <w:proofErr w:type="spellStart"/>
      <w:r w:rsidRPr="00554299">
        <w:rPr>
          <w:i/>
          <w:lang w:val="ru-RU"/>
        </w:rPr>
        <w:t>навчального</w:t>
      </w:r>
      <w:proofErr w:type="spellEnd"/>
      <w:r w:rsidRPr="00554299">
        <w:rPr>
          <w:i/>
          <w:lang w:val="ru-RU"/>
        </w:rPr>
        <w:t xml:space="preserve"> закладу № 47, м. </w:t>
      </w:r>
      <w:proofErr w:type="spellStart"/>
      <w:r w:rsidRPr="00554299">
        <w:rPr>
          <w:i/>
          <w:lang w:val="ru-RU"/>
        </w:rPr>
        <w:t>Краматорськ</w:t>
      </w:r>
      <w:proofErr w:type="spellEnd"/>
      <w:r w:rsidRPr="00554299">
        <w:rPr>
          <w:i/>
          <w:lang w:val="ru-RU"/>
        </w:rPr>
        <w:t xml:space="preserve">, </w:t>
      </w:r>
      <w:proofErr w:type="spellStart"/>
      <w:r w:rsidRPr="00554299">
        <w:rPr>
          <w:i/>
          <w:lang w:val="ru-RU"/>
        </w:rPr>
        <w:t>Донецька</w:t>
      </w:r>
      <w:proofErr w:type="spellEnd"/>
      <w:r w:rsidRPr="00554299">
        <w:rPr>
          <w:i/>
          <w:lang w:val="ru-RU"/>
        </w:rPr>
        <w:t xml:space="preserve"> обл.</w:t>
      </w:r>
    </w:p>
    <w:p w:rsidR="00F3099F" w:rsidRDefault="00F3099F" w:rsidP="00F3099F">
      <w:pPr>
        <w:pStyle w:val="2"/>
        <w:rPr>
          <w:lang w:val="uk-UA"/>
        </w:rPr>
      </w:pPr>
    </w:p>
    <w:p w:rsidR="00F3099F" w:rsidRDefault="00F3099F" w:rsidP="00F3099F">
      <w:pPr>
        <w:pStyle w:val="2"/>
        <w:rPr>
          <w:lang w:val="uk-UA"/>
        </w:rPr>
      </w:pPr>
    </w:p>
    <w:p w:rsidR="00F3099F" w:rsidRPr="005941D3" w:rsidRDefault="005941D3" w:rsidP="00F3099F">
      <w:pPr>
        <w:pStyle w:val="2"/>
        <w:rPr>
          <w:rStyle w:val="ae"/>
          <w:lang w:val="uk-UA"/>
        </w:rPr>
      </w:pPr>
      <w:r>
        <w:rPr>
          <w:lang w:val="uk-UA"/>
        </w:rPr>
        <w:fldChar w:fldCharType="begin"/>
      </w:r>
      <w:r>
        <w:rPr>
          <w:lang w:val="uk-UA"/>
        </w:rPr>
        <w:instrText xml:space="preserve"> HYPERLINK "https://www.pedrada.com.ua/article/2201-rozvivamo-lderskiy-potentsal-doshklnikv" </w:instrText>
      </w:r>
      <w:r>
        <w:rPr>
          <w:lang w:val="uk-UA"/>
        </w:rPr>
      </w:r>
      <w:r>
        <w:rPr>
          <w:lang w:val="uk-UA"/>
        </w:rPr>
        <w:fldChar w:fldCharType="separate"/>
      </w:r>
      <w:r w:rsidR="00F3099F" w:rsidRPr="005941D3">
        <w:rPr>
          <w:rStyle w:val="ae"/>
          <w:lang w:val="uk-UA"/>
        </w:rPr>
        <w:t>Формування лідерських якостей у дошкільників через діалог</w:t>
      </w:r>
    </w:p>
    <w:p w:rsidR="00F3099F" w:rsidRPr="005941D3" w:rsidRDefault="00F3099F" w:rsidP="00F3099F">
      <w:pPr>
        <w:pStyle w:val="2"/>
        <w:rPr>
          <w:rStyle w:val="ae"/>
          <w:lang w:val="uk-UA"/>
        </w:rPr>
      </w:pPr>
      <w:r w:rsidRPr="005941D3">
        <w:rPr>
          <w:rStyle w:val="ae"/>
          <w:lang w:val="uk-UA"/>
        </w:rPr>
        <w:t xml:space="preserve">у процесі </w:t>
      </w:r>
      <w:proofErr w:type="spellStart"/>
      <w:r w:rsidRPr="005941D3">
        <w:rPr>
          <w:rStyle w:val="ae"/>
          <w:lang w:val="uk-UA"/>
        </w:rPr>
        <w:t>активізувального</w:t>
      </w:r>
      <w:proofErr w:type="spellEnd"/>
      <w:r w:rsidRPr="005941D3">
        <w:rPr>
          <w:rStyle w:val="ae"/>
          <w:lang w:val="uk-UA"/>
        </w:rPr>
        <w:t xml:space="preserve"> спілкування</w:t>
      </w:r>
    </w:p>
    <w:p w:rsidR="00F3099F" w:rsidRDefault="00F3099F" w:rsidP="00F3099F">
      <w:pPr>
        <w:pStyle w:val="2"/>
        <w:rPr>
          <w:lang w:val="uk-UA"/>
        </w:rPr>
      </w:pPr>
      <w:r w:rsidRPr="005941D3">
        <w:rPr>
          <w:rStyle w:val="ae"/>
          <w:b w:val="0"/>
          <w:bCs w:val="0"/>
          <w:lang w:val="uk-UA"/>
        </w:rPr>
        <w:t>Науково-методичний семінар</w:t>
      </w:r>
      <w:r w:rsidR="005941D3">
        <w:rPr>
          <w:lang w:val="uk-UA"/>
        </w:rPr>
        <w:fldChar w:fldCharType="end"/>
      </w:r>
      <w:bookmarkStart w:id="0" w:name="_GoBack"/>
      <w:bookmarkEnd w:id="0"/>
      <w:r>
        <w:rPr>
          <w:b w:val="0"/>
          <w:bCs w:val="0"/>
          <w:lang w:val="uk-UA"/>
        </w:rPr>
        <w:t xml:space="preserve"> </w:t>
      </w:r>
    </w:p>
    <w:p w:rsidR="00F3099F" w:rsidRDefault="00F3099F" w:rsidP="00F3099F">
      <w:pPr>
        <w:pStyle w:val="a4"/>
        <w:ind w:firstLine="0"/>
      </w:pPr>
      <w:r>
        <w:t>МЕТА:</w:t>
      </w:r>
    </w:p>
    <w:p w:rsidR="00F3099F" w:rsidRDefault="00F3099F" w:rsidP="00F3099F">
      <w:pPr>
        <w:pStyle w:val="a5"/>
      </w:pPr>
      <w:r>
        <w:t>навчати формувати лідерські якості у дошкільників;</w:t>
      </w:r>
    </w:p>
    <w:p w:rsidR="00F3099F" w:rsidRDefault="00F3099F" w:rsidP="00F3099F">
      <w:pPr>
        <w:pStyle w:val="a5"/>
      </w:pPr>
      <w:r>
        <w:t>розширювати уявлення про лідерство та лідерські якості;</w:t>
      </w:r>
    </w:p>
    <w:p w:rsidR="00F3099F" w:rsidRDefault="00F3099F" w:rsidP="00F3099F">
      <w:pPr>
        <w:pStyle w:val="a5"/>
      </w:pPr>
      <w:r>
        <w:t>розвивати уяву, увагу, командний дух.</w:t>
      </w:r>
    </w:p>
    <w:p w:rsidR="00F3099F" w:rsidRDefault="00F3099F" w:rsidP="00F3099F">
      <w:pPr>
        <w:pStyle w:val="a4"/>
      </w:pPr>
    </w:p>
    <w:p w:rsidR="00F3099F" w:rsidRDefault="00F3099F" w:rsidP="00F3099F">
      <w:pPr>
        <w:pStyle w:val="a4"/>
        <w:ind w:firstLine="0"/>
      </w:pPr>
      <w:r>
        <w:t>ОБЛАДНАННЯ ТА МАТЕРІАЛИ:</w:t>
      </w:r>
    </w:p>
    <w:p w:rsidR="00F3099F" w:rsidRDefault="00F3099F" w:rsidP="00F3099F">
      <w:pPr>
        <w:pStyle w:val="a5"/>
      </w:pPr>
      <w:r>
        <w:t>картини з пазлів — за кількістю столів, за якими сидітимуть учасники;</w:t>
      </w:r>
    </w:p>
    <w:p w:rsidR="00F3099F" w:rsidRDefault="00F3099F" w:rsidP="00F3099F">
      <w:pPr>
        <w:pStyle w:val="a5"/>
        <w:rPr>
          <w:spacing w:val="-4"/>
        </w:rPr>
      </w:pPr>
      <w:r>
        <w:rPr>
          <w:spacing w:val="-4"/>
        </w:rPr>
        <w:t xml:space="preserve">клаптики тканини з пришитими </w:t>
      </w:r>
      <w:proofErr w:type="spellStart"/>
      <w:r>
        <w:rPr>
          <w:spacing w:val="-4"/>
        </w:rPr>
        <w:t>гудзиками</w:t>
      </w:r>
      <w:proofErr w:type="spellEnd"/>
      <w:r>
        <w:rPr>
          <w:spacing w:val="-4"/>
        </w:rPr>
        <w:t xml:space="preserve"> й петельками — за кількістю учасників;</w:t>
      </w:r>
    </w:p>
    <w:p w:rsidR="00F3099F" w:rsidRDefault="00F3099F" w:rsidP="00F3099F">
      <w:pPr>
        <w:pStyle w:val="a5"/>
      </w:pPr>
      <w:r>
        <w:t>дошка для записів;</w:t>
      </w:r>
    </w:p>
    <w:p w:rsidR="00F3099F" w:rsidRDefault="00F3099F" w:rsidP="00F3099F">
      <w:pPr>
        <w:pStyle w:val="a5"/>
      </w:pPr>
      <w:r>
        <w:t>великі аркуші з силуетами хлопчика та дівчинки — за кількістю столів, за якими сидітимуть учасники;</w:t>
      </w:r>
    </w:p>
    <w:p w:rsidR="00F3099F" w:rsidRDefault="00F3099F" w:rsidP="00F3099F">
      <w:pPr>
        <w:pStyle w:val="a5"/>
      </w:pPr>
      <w:r>
        <w:t>зображення відомих людей;</w:t>
      </w:r>
    </w:p>
    <w:p w:rsidR="00F3099F" w:rsidRDefault="00F3099F" w:rsidP="00F3099F">
      <w:pPr>
        <w:pStyle w:val="a5"/>
        <w:rPr>
          <w:spacing w:val="-4"/>
        </w:rPr>
      </w:pPr>
      <w:r>
        <w:rPr>
          <w:spacing w:val="-4"/>
        </w:rPr>
        <w:t>асоціативна карта-ребус «Хто ти, лідере?»;</w:t>
      </w:r>
    </w:p>
    <w:p w:rsidR="00F3099F" w:rsidRDefault="00F3099F" w:rsidP="00F3099F">
      <w:pPr>
        <w:pStyle w:val="a5"/>
      </w:pPr>
      <w:r>
        <w:t>набір карток, на яких написані компетенції потенційного лідера;</w:t>
      </w:r>
    </w:p>
    <w:p w:rsidR="00F3099F" w:rsidRDefault="00F3099F" w:rsidP="00F3099F">
      <w:pPr>
        <w:pStyle w:val="a5"/>
      </w:pPr>
      <w:r>
        <w:t>картки із зображенням тварин чи людей різних професій;</w:t>
      </w:r>
    </w:p>
    <w:p w:rsidR="00F3099F" w:rsidRDefault="00F3099F" w:rsidP="00F3099F">
      <w:pPr>
        <w:pStyle w:val="a5"/>
      </w:pPr>
      <w:r>
        <w:t>таблиця «9 типів інтелекту — 9 навчальних стилів»;</w:t>
      </w:r>
    </w:p>
    <w:p w:rsidR="00F3099F" w:rsidRDefault="00F3099F" w:rsidP="00F3099F">
      <w:pPr>
        <w:pStyle w:val="a5"/>
      </w:pPr>
      <w:r>
        <w:rPr>
          <w:spacing w:val="-2"/>
        </w:rPr>
        <w:t>капелюхи-смужки з написаними словами;</w:t>
      </w:r>
    </w:p>
    <w:p w:rsidR="00F3099F" w:rsidRDefault="00F3099F" w:rsidP="00F3099F">
      <w:pPr>
        <w:pStyle w:val="a5"/>
      </w:pPr>
      <w:r>
        <w:t>символи для створення асоціативної карти «Чого вчить діалог?»;</w:t>
      </w:r>
    </w:p>
    <w:p w:rsidR="00F3099F" w:rsidRDefault="00F3099F" w:rsidP="00F3099F">
      <w:pPr>
        <w:pStyle w:val="a5"/>
      </w:pPr>
      <w:r>
        <w:rPr>
          <w:spacing w:val="-2"/>
        </w:rPr>
        <w:t>відеозапис «Традиції виховання в Японії»;</w:t>
      </w:r>
    </w:p>
    <w:p w:rsidR="00F3099F" w:rsidRDefault="00F3099F" w:rsidP="00F3099F">
      <w:pPr>
        <w:pStyle w:val="a5"/>
      </w:pPr>
      <w:r>
        <w:t>картки-</w:t>
      </w:r>
      <w:proofErr w:type="spellStart"/>
      <w:r>
        <w:t>змістограми</w:t>
      </w:r>
      <w:proofErr w:type="spellEnd"/>
      <w:r>
        <w:t xml:space="preserve"> «Хибні уявлення дорослих щодо виховання лідерів»;</w:t>
      </w:r>
    </w:p>
    <w:p w:rsidR="00F3099F" w:rsidRDefault="00F3099F" w:rsidP="00F3099F">
      <w:pPr>
        <w:pStyle w:val="a5"/>
      </w:pPr>
      <w:r>
        <w:t>кубики, на гранях яких написані фрагменти перефразованого чи неповного крилатого вислову;</w:t>
      </w:r>
    </w:p>
    <w:p w:rsidR="00F3099F" w:rsidRDefault="00F3099F" w:rsidP="00F3099F">
      <w:pPr>
        <w:pStyle w:val="a5"/>
      </w:pPr>
      <w:r>
        <w:t>технологічна картка використання малих фольклорних форм для збагачення досвіду конструктивного спілкування дітей.</w:t>
      </w:r>
    </w:p>
    <w:p w:rsidR="00F3099F" w:rsidRDefault="00F3099F" w:rsidP="00F3099F">
      <w:pPr>
        <w:pStyle w:val="a4"/>
      </w:pPr>
    </w:p>
    <w:p w:rsidR="00F3099F" w:rsidRDefault="00F3099F" w:rsidP="00F3099F">
      <w:pPr>
        <w:pStyle w:val="a4"/>
        <w:ind w:firstLine="0"/>
      </w:pPr>
      <w:r>
        <w:t>ХІД:</w:t>
      </w:r>
    </w:p>
    <w:p w:rsidR="00F3099F" w:rsidRDefault="00F3099F" w:rsidP="00F3099F">
      <w:pPr>
        <w:pStyle w:val="a4"/>
      </w:pPr>
    </w:p>
    <w:p w:rsidR="00F3099F" w:rsidRDefault="00F3099F" w:rsidP="00F3099F">
      <w:pPr>
        <w:pStyle w:val="a4"/>
        <w:ind w:firstLine="0"/>
      </w:pPr>
      <w:r>
        <w:t>МОТИВАЦІЙНА ЧАСТИНА</w:t>
      </w:r>
    </w:p>
    <w:p w:rsidR="00F3099F" w:rsidRDefault="00F3099F" w:rsidP="00F3099F">
      <w:pPr>
        <w:pStyle w:val="a4"/>
      </w:pPr>
    </w:p>
    <w:p w:rsidR="00F3099F" w:rsidRDefault="00F3099F" w:rsidP="00F3099F">
      <w:pPr>
        <w:pStyle w:val="a4"/>
        <w:ind w:firstLine="0"/>
        <w:jc w:val="center"/>
        <w:rPr>
          <w:rStyle w:val="Bold"/>
        </w:rPr>
      </w:pPr>
      <w:r>
        <w:rPr>
          <w:rStyle w:val="Bold"/>
        </w:rPr>
        <w:t>Інтерактивний вхід до зали «Пазли»</w:t>
      </w:r>
    </w:p>
    <w:p w:rsidR="00F3099F" w:rsidRDefault="00F3099F" w:rsidP="00F3099F">
      <w:pPr>
        <w:pStyle w:val="a4"/>
      </w:pPr>
      <w:r>
        <w:t xml:space="preserve">На столах розкладені картини з пазлів, на яких не вистачає деталей. Кожен учасник при вході до зали отримує один із пазлів, якого бракує на картинах. Відтак шукає місце свого </w:t>
      </w:r>
      <w:proofErr w:type="spellStart"/>
      <w:r>
        <w:t>пазла</w:t>
      </w:r>
      <w:proofErr w:type="spellEnd"/>
      <w:r>
        <w:t>, закріплює його й сідає за цей стіл.</w:t>
      </w:r>
    </w:p>
    <w:p w:rsidR="00F3099F" w:rsidRDefault="00F3099F" w:rsidP="00F3099F">
      <w:pPr>
        <w:pStyle w:val="a4"/>
      </w:pPr>
      <w:r>
        <w:rPr>
          <w:rStyle w:val="Bold"/>
        </w:rPr>
        <w:t>Ведуча:</w:t>
      </w:r>
      <w:r>
        <w:t xml:space="preserve"> Добрий день! Вітаємо команди учасників, сподіваємося, що наше спілкування складеться так само вдало, як і пазли на ваших картинах. Тема нашої зустрічі «Формування лідерських якостей у дошкільників через діалог у процесі </w:t>
      </w:r>
      <w:proofErr w:type="spellStart"/>
      <w:r>
        <w:t>активізувального</w:t>
      </w:r>
      <w:proofErr w:type="spellEnd"/>
      <w:r>
        <w:t xml:space="preserve"> спілкування». </w:t>
      </w:r>
    </w:p>
    <w:p w:rsidR="00F3099F" w:rsidRDefault="00F3099F" w:rsidP="00F3099F">
      <w:pPr>
        <w:pStyle w:val="a4"/>
      </w:pPr>
    </w:p>
    <w:p w:rsidR="00F3099F" w:rsidRDefault="00F3099F" w:rsidP="00F3099F">
      <w:pPr>
        <w:pStyle w:val="a4"/>
        <w:ind w:firstLine="0"/>
        <w:jc w:val="center"/>
        <w:rPr>
          <w:rStyle w:val="Bold"/>
        </w:rPr>
      </w:pPr>
      <w:r>
        <w:rPr>
          <w:rStyle w:val="Bold"/>
        </w:rPr>
        <w:t xml:space="preserve">Аналітична вправа </w:t>
      </w:r>
      <w:r>
        <w:rPr>
          <w:rStyle w:val="Bold"/>
        </w:rPr>
        <w:br/>
        <w:t>«Тематичні стрічки»</w:t>
      </w:r>
    </w:p>
    <w:p w:rsidR="00F3099F" w:rsidRDefault="00F3099F" w:rsidP="00F3099F">
      <w:pPr>
        <w:pStyle w:val="a4"/>
      </w:pPr>
      <w:r>
        <w:t xml:space="preserve">Учасники пропонують свої варіанти мети їхньої діяльності в межах оголошеної теми, технологічного засобу, за допомогою якого найліпше досягти мети, а також діяльнісного простору для дітей, у якому це слід робити. </w:t>
      </w:r>
    </w:p>
    <w:p w:rsidR="00F3099F" w:rsidRDefault="00F3099F" w:rsidP="00F3099F">
      <w:pPr>
        <w:pStyle w:val="a4"/>
      </w:pPr>
      <w:r>
        <w:t>Ведуча узагальнює:</w:t>
      </w:r>
    </w:p>
    <w:p w:rsidR="00F3099F" w:rsidRDefault="00F3099F" w:rsidP="00F3099F">
      <w:pPr>
        <w:pStyle w:val="a5"/>
      </w:pPr>
      <w:r>
        <w:t>мета — формування лідерських якостей;</w:t>
      </w:r>
    </w:p>
    <w:p w:rsidR="00F3099F" w:rsidRDefault="00F3099F" w:rsidP="00F3099F">
      <w:pPr>
        <w:pStyle w:val="a5"/>
      </w:pPr>
      <w:r>
        <w:t xml:space="preserve">діяльнісний простір — </w:t>
      </w:r>
      <w:proofErr w:type="spellStart"/>
      <w:r>
        <w:t>активізувальне</w:t>
      </w:r>
      <w:proofErr w:type="spellEnd"/>
      <w:r>
        <w:t xml:space="preserve"> спілкування;</w:t>
      </w:r>
    </w:p>
    <w:p w:rsidR="00F3099F" w:rsidRDefault="00F3099F" w:rsidP="00F3099F">
      <w:pPr>
        <w:pStyle w:val="a5"/>
      </w:pPr>
      <w:r>
        <w:t>технологічний засіб — діалог.</w:t>
      </w:r>
    </w:p>
    <w:p w:rsidR="00F3099F" w:rsidRDefault="00F3099F" w:rsidP="00F3099F">
      <w:pPr>
        <w:pStyle w:val="a4"/>
      </w:pPr>
      <w:r>
        <w:t xml:space="preserve">Відтак записує це на стрічках паперу різної довжини й на дошці формує з них піраміду: </w:t>
      </w:r>
      <w:r>
        <w:br/>
      </w:r>
      <w:r>
        <w:rPr>
          <w:spacing w:val="-4"/>
        </w:rPr>
        <w:t xml:space="preserve">в основі — засіб, вище — простір, вершина — мета. </w:t>
      </w:r>
    </w:p>
    <w:p w:rsidR="00F3099F" w:rsidRDefault="00F3099F" w:rsidP="00F3099F">
      <w:pPr>
        <w:pStyle w:val="a4"/>
      </w:pPr>
    </w:p>
    <w:p w:rsidR="00F3099F" w:rsidRDefault="00F3099F" w:rsidP="00F3099F">
      <w:pPr>
        <w:pStyle w:val="a4"/>
      </w:pPr>
      <w:r>
        <w:rPr>
          <w:b/>
          <w:bCs/>
        </w:rPr>
        <w:t>Ведуча:</w:t>
      </w:r>
      <w:r>
        <w:t xml:space="preserve"> Під час семінару ми розглянемо кожен із цих аспектів. Розпочнемо з формування лідерських якостей.</w:t>
      </w:r>
    </w:p>
    <w:p w:rsidR="00F3099F" w:rsidRDefault="00F3099F" w:rsidP="00F3099F">
      <w:pPr>
        <w:pStyle w:val="a4"/>
      </w:pPr>
    </w:p>
    <w:p w:rsidR="00F3099F" w:rsidRDefault="00F3099F" w:rsidP="00F3099F">
      <w:pPr>
        <w:pStyle w:val="a4"/>
        <w:ind w:firstLine="0"/>
        <w:jc w:val="center"/>
        <w:rPr>
          <w:rStyle w:val="Bold"/>
        </w:rPr>
      </w:pPr>
      <w:r>
        <w:rPr>
          <w:rStyle w:val="Bold"/>
        </w:rPr>
        <w:t>Вправа «Що об’єднує цих людей?»</w:t>
      </w:r>
    </w:p>
    <w:p w:rsidR="00F3099F" w:rsidRDefault="00F3099F" w:rsidP="00F3099F">
      <w:pPr>
        <w:pStyle w:val="a4"/>
        <w:rPr>
          <w:i/>
          <w:iCs/>
        </w:rPr>
      </w:pPr>
      <w:r>
        <w:t>Учасники розглядають зображення відомих людей</w:t>
      </w:r>
      <w:r>
        <w:rPr>
          <w:vertAlign w:val="superscript"/>
        </w:rPr>
        <w:footnoteReference w:id="1"/>
      </w:r>
      <w:r>
        <w:t xml:space="preserve"> та відповідають на запитання: «Що поєднує всіх цих людей?». </w:t>
      </w:r>
      <w:r>
        <w:rPr>
          <w:i/>
          <w:iCs/>
        </w:rPr>
        <w:t>(Вони — відомі люди, лідери, зірки, кумири в різних галузях суспільного життя, як-от: політика, наука, освіта, мистецтво, медицина, спорт.)</w:t>
      </w:r>
    </w:p>
    <w:p w:rsidR="00F3099F" w:rsidRDefault="00F3099F" w:rsidP="00F3099F">
      <w:pPr>
        <w:pStyle w:val="a4"/>
      </w:pPr>
    </w:p>
    <w:p w:rsidR="00F3099F" w:rsidRDefault="00F3099F" w:rsidP="00F3099F">
      <w:pPr>
        <w:pStyle w:val="a4"/>
      </w:pPr>
      <w:r>
        <w:rPr>
          <w:b/>
          <w:bCs/>
        </w:rPr>
        <w:t xml:space="preserve">Ведуча: </w:t>
      </w:r>
      <w:r>
        <w:t>З’ясуймо, хто такий лідер.</w:t>
      </w:r>
    </w:p>
    <w:p w:rsidR="00F3099F" w:rsidRDefault="00F3099F" w:rsidP="00F3099F">
      <w:pPr>
        <w:pStyle w:val="a4"/>
      </w:pPr>
    </w:p>
    <w:p w:rsidR="00F3099F" w:rsidRDefault="00F3099F" w:rsidP="00F3099F">
      <w:pPr>
        <w:pStyle w:val="a4"/>
        <w:ind w:firstLine="0"/>
        <w:jc w:val="center"/>
      </w:pPr>
      <w:r>
        <w:rPr>
          <w:rStyle w:val="Bold"/>
        </w:rPr>
        <w:t>Робота з асоціативними картами-ребусами</w:t>
      </w:r>
    </w:p>
    <w:p w:rsidR="00F3099F" w:rsidRDefault="00F3099F" w:rsidP="00F3099F">
      <w:pPr>
        <w:pStyle w:val="a4"/>
      </w:pPr>
      <w:r>
        <w:lastRenderedPageBreak/>
        <w:t>Учасники розглядають асоціативну карту-ребус «Хто ти, лідере?»</w:t>
      </w:r>
      <w:r>
        <w:rPr>
          <w:vertAlign w:val="superscript"/>
        </w:rPr>
        <w:footnoteReference w:id="2"/>
      </w:r>
      <w:r>
        <w:t xml:space="preserve"> та формулюють визначення лідерства як поняття: «Слово «лідерство» має… </w:t>
      </w:r>
      <w:r>
        <w:rPr>
          <w:i/>
          <w:iCs/>
        </w:rPr>
        <w:t>(англійське коріння)</w:t>
      </w:r>
      <w:r>
        <w:t xml:space="preserve">. Означає… </w:t>
      </w:r>
      <w:r>
        <w:rPr>
          <w:i/>
          <w:iCs/>
        </w:rPr>
        <w:t>(шлях, мандрувати; це люди або судна, що прокладають, показують шлях)</w:t>
      </w:r>
      <w:r>
        <w:t>».</w:t>
      </w:r>
    </w:p>
    <w:p w:rsidR="00F3099F" w:rsidRDefault="00F3099F" w:rsidP="00F3099F">
      <w:pPr>
        <w:pStyle w:val="a4"/>
      </w:pPr>
      <w:r>
        <w:t xml:space="preserve">Відтак учасники розглядають зображення, у яких зашифроване слово «лідерство», та називають слова, з якими асоціюється кожне зображення. Відгадані слова фіксують на дошці й отримують таке визначення: «Лідерство — керівництво, вплив на інших з метою спонукати їх діяти з максимальною </w:t>
      </w:r>
      <w:proofErr w:type="spellStart"/>
      <w:r>
        <w:t>віддачею</w:t>
      </w:r>
      <w:proofErr w:type="spellEnd"/>
      <w:r>
        <w:t xml:space="preserve"> для розв’язання спільних питань».</w:t>
      </w:r>
    </w:p>
    <w:p w:rsidR="00F3099F" w:rsidRDefault="00F3099F" w:rsidP="00F3099F">
      <w:pPr>
        <w:pStyle w:val="a4"/>
      </w:pPr>
    </w:p>
    <w:p w:rsidR="00F3099F" w:rsidRDefault="00F3099F" w:rsidP="00F3099F">
      <w:pPr>
        <w:pStyle w:val="a4"/>
      </w:pPr>
      <w:r>
        <w:rPr>
          <w:b/>
          <w:bCs/>
        </w:rPr>
        <w:t>Ведуча:</w:t>
      </w:r>
      <w:r>
        <w:t xml:space="preserve"> У чому різниця між кумирами та зірками? </w:t>
      </w:r>
      <w:r>
        <w:rPr>
          <w:i/>
          <w:iCs/>
        </w:rPr>
        <w:t>(Відповіді учасників.)</w:t>
      </w:r>
      <w:r>
        <w:t xml:space="preserve"> Мета справжнього лідера — не доводити перевагу над іншими, силу як самоціль, а спрямувати свій потенціал на розв’язання спільних питань, які мають значення для людей. У цьому полягає особиста відповідальність лідера. За цими ознаками легко розрізнити справжніх лідерів та </w:t>
      </w:r>
      <w:proofErr w:type="spellStart"/>
      <w:r>
        <w:t>псевдолідерів</w:t>
      </w:r>
      <w:proofErr w:type="spellEnd"/>
      <w:r>
        <w:t xml:space="preserve">, лідерів-гуманістів та </w:t>
      </w:r>
      <w:proofErr w:type="spellStart"/>
      <w:r>
        <w:t>антилідерів</w:t>
      </w:r>
      <w:proofErr w:type="spellEnd"/>
      <w:r>
        <w:t>.</w:t>
      </w:r>
    </w:p>
    <w:p w:rsidR="00F3099F" w:rsidRDefault="00F3099F" w:rsidP="00F3099F">
      <w:pPr>
        <w:pStyle w:val="a4"/>
        <w:ind w:firstLine="0"/>
        <w:jc w:val="center"/>
        <w:rPr>
          <w:rStyle w:val="Bold"/>
        </w:rPr>
      </w:pPr>
    </w:p>
    <w:p w:rsidR="00F3099F" w:rsidRDefault="00F3099F" w:rsidP="00F3099F">
      <w:pPr>
        <w:pStyle w:val="a4"/>
        <w:ind w:firstLine="0"/>
        <w:jc w:val="center"/>
        <w:rPr>
          <w:rStyle w:val="Bold"/>
        </w:rPr>
      </w:pPr>
      <w:r>
        <w:rPr>
          <w:rStyle w:val="Bold"/>
        </w:rPr>
        <w:t>Мотиваційна інтерактивна гра «</w:t>
      </w:r>
      <w:proofErr w:type="spellStart"/>
      <w:r>
        <w:rPr>
          <w:rStyle w:val="Bold"/>
        </w:rPr>
        <w:t>Гудзик</w:t>
      </w:r>
      <w:proofErr w:type="spellEnd"/>
      <w:r>
        <w:rPr>
          <w:rStyle w:val="Bold"/>
        </w:rPr>
        <w:t>»</w:t>
      </w:r>
    </w:p>
    <w:p w:rsidR="00F3099F" w:rsidRDefault="00F3099F" w:rsidP="00F3099F">
      <w:pPr>
        <w:pStyle w:val="a4"/>
      </w:pPr>
      <w:r>
        <w:t xml:space="preserve">На столах лежать клаптики тканини за кількістю учасників. З одного боку клаптика пришитий </w:t>
      </w:r>
      <w:proofErr w:type="spellStart"/>
      <w:r>
        <w:t>гудзик</w:t>
      </w:r>
      <w:proofErr w:type="spellEnd"/>
      <w:r>
        <w:t xml:space="preserve">, а з другого — петелька для </w:t>
      </w:r>
      <w:proofErr w:type="spellStart"/>
      <w:r>
        <w:t>застібування</w:t>
      </w:r>
      <w:proofErr w:type="spellEnd"/>
      <w:r>
        <w:t xml:space="preserve">. На кожен стіл припадає один великий </w:t>
      </w:r>
      <w:proofErr w:type="spellStart"/>
      <w:r>
        <w:t>гудзик</w:t>
      </w:r>
      <w:proofErr w:type="spellEnd"/>
      <w:r>
        <w:t>, а решта — маленькі.</w:t>
      </w:r>
    </w:p>
    <w:p w:rsidR="00F3099F" w:rsidRDefault="00F3099F" w:rsidP="00F3099F">
      <w:pPr>
        <w:pStyle w:val="a4"/>
      </w:pPr>
      <w:r>
        <w:t xml:space="preserve">Учасники обирають собі по </w:t>
      </w:r>
      <w:proofErr w:type="spellStart"/>
      <w:r>
        <w:t>гудзику</w:t>
      </w:r>
      <w:proofErr w:type="spellEnd"/>
      <w:r>
        <w:t>. Той, кому дістався великий, стає капітаном команди, головним «</w:t>
      </w:r>
      <w:proofErr w:type="spellStart"/>
      <w:r>
        <w:t>гудзиком</w:t>
      </w:r>
      <w:proofErr w:type="spellEnd"/>
      <w:r>
        <w:t xml:space="preserve">». Він уявляє себе лідером-демократом і набирає собі команду за </w:t>
      </w:r>
      <w:proofErr w:type="spellStart"/>
      <w:r>
        <w:t>кон</w:t>
      </w:r>
      <w:proofErr w:type="spellEnd"/>
      <w:r>
        <w:t>-курсом.</w:t>
      </w:r>
    </w:p>
    <w:p w:rsidR="00F3099F" w:rsidRDefault="00F3099F" w:rsidP="00F3099F">
      <w:pPr>
        <w:pStyle w:val="a4"/>
      </w:pPr>
      <w:r>
        <w:t>Кожен «</w:t>
      </w:r>
      <w:proofErr w:type="spellStart"/>
      <w:r>
        <w:t>гудзик</w:t>
      </w:r>
      <w:proofErr w:type="spellEnd"/>
      <w:r>
        <w:t xml:space="preserve">» кількома словами переконує лідера взяти його в команду. Для цього розповідає, що він може робити ліпше за інших, починаючи зі слів: «Візьміть мене в команду, бо я… </w:t>
      </w:r>
      <w:r>
        <w:rPr>
          <w:i/>
          <w:iCs/>
        </w:rPr>
        <w:t>(гарно малюю, вмію домовлятися, дуже старанна)</w:t>
      </w:r>
      <w:r>
        <w:t>». Коли лідер приймає учасника, він каже такі слова: «Вразили! Я беру вас до команди».</w:t>
      </w:r>
    </w:p>
    <w:p w:rsidR="00F3099F" w:rsidRDefault="00F3099F" w:rsidP="00F3099F">
      <w:pPr>
        <w:pStyle w:val="a4"/>
      </w:pPr>
      <w:r>
        <w:t xml:space="preserve">Відтак кожен учасник пристібає свого </w:t>
      </w:r>
      <w:proofErr w:type="spellStart"/>
      <w:r>
        <w:t>гудзика</w:t>
      </w:r>
      <w:proofErr w:type="spellEnd"/>
      <w:r>
        <w:t xml:space="preserve"> до латочки попереднього учасника, утворюючи ланцюжок лідерського потенціалу команди. Ланцюжок з’єднують у кільце й озвучують гасло утвореної команди. Потім кільця як </w:t>
      </w:r>
      <w:proofErr w:type="spellStart"/>
      <w:r>
        <w:t>мотиватори</w:t>
      </w:r>
      <w:proofErr w:type="spellEnd"/>
      <w:r>
        <w:t xml:space="preserve"> й талісмани вивішують на видноті.</w:t>
      </w:r>
    </w:p>
    <w:p w:rsidR="00F3099F" w:rsidRDefault="00F3099F" w:rsidP="00F3099F">
      <w:pPr>
        <w:pStyle w:val="a4"/>
      </w:pPr>
    </w:p>
    <w:p w:rsidR="00F3099F" w:rsidRDefault="00F3099F" w:rsidP="00F3099F">
      <w:pPr>
        <w:pStyle w:val="a4"/>
      </w:pPr>
      <w:r>
        <w:rPr>
          <w:b/>
          <w:bCs/>
        </w:rPr>
        <w:t>Ведуча:</w:t>
      </w:r>
      <w:r>
        <w:t xml:space="preserve"> Вітаю, ви зібрали гарні команди, бо повірили одне в одного. Рухаємося вперед!</w:t>
      </w:r>
    </w:p>
    <w:p w:rsidR="00F3099F" w:rsidRDefault="00F3099F" w:rsidP="00F3099F">
      <w:pPr>
        <w:pStyle w:val="a4"/>
      </w:pPr>
    </w:p>
    <w:p w:rsidR="00F3099F" w:rsidRDefault="00F3099F" w:rsidP="00F3099F">
      <w:pPr>
        <w:pStyle w:val="a4"/>
        <w:ind w:firstLine="0"/>
        <w:jc w:val="center"/>
        <w:rPr>
          <w:rStyle w:val="Bold"/>
        </w:rPr>
      </w:pPr>
      <w:r>
        <w:rPr>
          <w:rStyle w:val="Bold"/>
        </w:rPr>
        <w:t>Аналітична вправа «</w:t>
      </w:r>
      <w:proofErr w:type="spellStart"/>
      <w:r>
        <w:rPr>
          <w:rStyle w:val="Bold"/>
        </w:rPr>
        <w:t>Післясмак</w:t>
      </w:r>
      <w:proofErr w:type="spellEnd"/>
      <w:r>
        <w:rPr>
          <w:rStyle w:val="Bold"/>
        </w:rPr>
        <w:t>»</w:t>
      </w:r>
    </w:p>
    <w:p w:rsidR="00F3099F" w:rsidRDefault="00F3099F" w:rsidP="00F3099F">
      <w:pPr>
        <w:pStyle w:val="a4"/>
      </w:pPr>
      <w:r>
        <w:t>Учасники відповідають на запитання:</w:t>
      </w:r>
    </w:p>
    <w:p w:rsidR="00F3099F" w:rsidRDefault="00F3099F" w:rsidP="00F3099F">
      <w:pPr>
        <w:pStyle w:val="a5"/>
      </w:pPr>
      <w:r>
        <w:t xml:space="preserve">Як ви почувалися в ролі лідера/учасника команди? </w:t>
      </w:r>
    </w:p>
    <w:p w:rsidR="00F3099F" w:rsidRDefault="00F3099F" w:rsidP="00F3099F">
      <w:pPr>
        <w:pStyle w:val="a5"/>
      </w:pPr>
      <w:r>
        <w:t>Чи хотіли б ви стати лідером команди?</w:t>
      </w:r>
    </w:p>
    <w:p w:rsidR="00F3099F" w:rsidRDefault="00F3099F" w:rsidP="00F3099F">
      <w:pPr>
        <w:pStyle w:val="a4"/>
      </w:pPr>
    </w:p>
    <w:p w:rsidR="00F3099F" w:rsidRDefault="00F3099F" w:rsidP="00F3099F">
      <w:pPr>
        <w:pStyle w:val="a4"/>
        <w:rPr>
          <w:lang w:val="ru-RU"/>
        </w:rPr>
      </w:pPr>
      <w:r>
        <w:rPr>
          <w:b/>
          <w:bCs/>
        </w:rPr>
        <w:t>Ведуча:</w:t>
      </w:r>
      <w:r>
        <w:t xml:space="preserve"> Не всі встигли показати себе. Та для цього ще буде нагода.</w:t>
      </w:r>
    </w:p>
    <w:p w:rsidR="00F3099F" w:rsidRPr="00707D32" w:rsidRDefault="00F3099F" w:rsidP="00F3099F">
      <w:pPr>
        <w:pStyle w:val="a4"/>
        <w:rPr>
          <w:lang w:val="ru-RU"/>
        </w:rPr>
      </w:pPr>
    </w:p>
    <w:p w:rsidR="00F3099F" w:rsidRDefault="00F3099F" w:rsidP="00F3099F">
      <w:pPr>
        <w:pStyle w:val="a4"/>
        <w:ind w:firstLine="0"/>
        <w:jc w:val="center"/>
      </w:pPr>
      <w:r>
        <w:t>КОНЦЕПТУАЛЬНО-ТЕОРЕТИЧНА ЧАСТИНА</w:t>
      </w:r>
    </w:p>
    <w:p w:rsidR="00F3099F" w:rsidRDefault="00F3099F" w:rsidP="00F3099F">
      <w:pPr>
        <w:pStyle w:val="a4"/>
      </w:pPr>
    </w:p>
    <w:p w:rsidR="00F3099F" w:rsidRDefault="00F3099F" w:rsidP="00F3099F">
      <w:pPr>
        <w:pStyle w:val="a4"/>
      </w:pPr>
      <w:r>
        <w:rPr>
          <w:b/>
          <w:bCs/>
        </w:rPr>
        <w:t>Ведуча:</w:t>
      </w:r>
      <w:r>
        <w:t xml:space="preserve"> Часто ми замислюємося, як не загубитися у цьому складному світі й повсякчас розвиватися як особистість. Як ви гадаєте, що може допомогти в цьому нашим вихованцям?</w:t>
      </w:r>
    </w:p>
    <w:p w:rsidR="00F3099F" w:rsidRDefault="00F3099F" w:rsidP="00F3099F">
      <w:pPr>
        <w:pStyle w:val="a4"/>
      </w:pPr>
    </w:p>
    <w:p w:rsidR="00F3099F" w:rsidRDefault="00F3099F" w:rsidP="00F3099F">
      <w:pPr>
        <w:pStyle w:val="a4"/>
        <w:ind w:firstLine="0"/>
        <w:jc w:val="center"/>
        <w:rPr>
          <w:rStyle w:val="Bold"/>
        </w:rPr>
      </w:pPr>
      <w:r>
        <w:rPr>
          <w:rStyle w:val="Bold"/>
        </w:rPr>
        <w:t>Дискусійне коло «Треба»</w:t>
      </w:r>
    </w:p>
    <w:p w:rsidR="00F3099F" w:rsidRDefault="00F3099F" w:rsidP="00F3099F">
      <w:pPr>
        <w:pStyle w:val="a4"/>
      </w:pPr>
      <w:r>
        <w:t xml:space="preserve">Учасники висловлюють свої думки щодо означеної проблеми, ведуча </w:t>
      </w:r>
      <w:proofErr w:type="spellStart"/>
      <w:r>
        <w:t>тезово</w:t>
      </w:r>
      <w:proofErr w:type="spellEnd"/>
      <w:r>
        <w:t xml:space="preserve"> записує їх на дошці. Наприклад:</w:t>
      </w:r>
    </w:p>
    <w:p w:rsidR="00F3099F" w:rsidRDefault="00F3099F" w:rsidP="00F3099F">
      <w:pPr>
        <w:pStyle w:val="a4"/>
        <w:rPr>
          <w:spacing w:val="-2"/>
        </w:rPr>
      </w:pPr>
      <w:r>
        <w:rPr>
          <w:i/>
          <w:iCs/>
          <w:spacing w:val="-4"/>
        </w:rPr>
        <w:t>Крок 1.</w:t>
      </w:r>
      <w:r>
        <w:rPr>
          <w:spacing w:val="-4"/>
        </w:rPr>
        <w:t xml:space="preserve"> Берегти фізичне та психічне здоров’я:</w:t>
      </w:r>
    </w:p>
    <w:p w:rsidR="00F3099F" w:rsidRDefault="00F3099F" w:rsidP="00F3099F">
      <w:pPr>
        <w:pStyle w:val="a5"/>
      </w:pPr>
      <w:r>
        <w:t>допомогти долати невпевненість і страх;</w:t>
      </w:r>
    </w:p>
    <w:p w:rsidR="00F3099F" w:rsidRDefault="00F3099F" w:rsidP="00F3099F">
      <w:pPr>
        <w:pStyle w:val="a5"/>
      </w:pPr>
      <w:r>
        <w:t>пропагувати здоровий спосіб життя;</w:t>
      </w:r>
    </w:p>
    <w:p w:rsidR="00F3099F" w:rsidRDefault="00F3099F" w:rsidP="00F3099F">
      <w:pPr>
        <w:pStyle w:val="a5"/>
      </w:pPr>
      <w:r>
        <w:t>надавати кваліфіковану психологічну підтримку і грамотний психологічний супровід дитячої діяльності.</w:t>
      </w:r>
    </w:p>
    <w:p w:rsidR="00F3099F" w:rsidRDefault="00F3099F" w:rsidP="00F3099F">
      <w:pPr>
        <w:pStyle w:val="a4"/>
      </w:pPr>
      <w:r>
        <w:rPr>
          <w:i/>
          <w:iCs/>
        </w:rPr>
        <w:t>Крок 2.</w:t>
      </w:r>
      <w:r>
        <w:rPr>
          <w:b/>
          <w:bCs/>
        </w:rPr>
        <w:t xml:space="preserve"> </w:t>
      </w:r>
      <w:r>
        <w:t>Включати в активну соціалізацію:</w:t>
      </w:r>
    </w:p>
    <w:p w:rsidR="00F3099F" w:rsidRDefault="00F3099F" w:rsidP="00F3099F">
      <w:pPr>
        <w:pStyle w:val="a5"/>
      </w:pPr>
      <w:r>
        <w:t xml:space="preserve">використовувати технологію </w:t>
      </w:r>
      <w:proofErr w:type="spellStart"/>
      <w:r>
        <w:t>активізувального</w:t>
      </w:r>
      <w:proofErr w:type="spellEnd"/>
      <w:r>
        <w:t xml:space="preserve"> спілкування, яка приносить задоволення від спілкуванням з друзями, вихователями, батьками;</w:t>
      </w:r>
    </w:p>
    <w:p w:rsidR="00F3099F" w:rsidRDefault="00F3099F" w:rsidP="00F3099F">
      <w:pPr>
        <w:pStyle w:val="a5"/>
      </w:pPr>
      <w:r>
        <w:t>формувати відчуття впевненості в собі, бажання спілкуватися одне з одним та радіти життю.</w:t>
      </w:r>
    </w:p>
    <w:p w:rsidR="00F3099F" w:rsidRDefault="00F3099F" w:rsidP="00F3099F">
      <w:pPr>
        <w:pStyle w:val="a4"/>
      </w:pPr>
      <w:r>
        <w:rPr>
          <w:i/>
          <w:iCs/>
        </w:rPr>
        <w:t>Крок 3.</w:t>
      </w:r>
      <w:r>
        <w:rPr>
          <w:b/>
          <w:bCs/>
        </w:rPr>
        <w:t xml:space="preserve"> </w:t>
      </w:r>
      <w:r>
        <w:t>Зміцнювати моральне здоров’я:</w:t>
      </w:r>
    </w:p>
    <w:p w:rsidR="00F3099F" w:rsidRDefault="00F3099F" w:rsidP="00F3099F">
      <w:pPr>
        <w:pStyle w:val="a5"/>
      </w:pPr>
      <w:r>
        <w:t>допомагати усвідомити, що не можна перемогти зло ще більшим злом;</w:t>
      </w:r>
    </w:p>
    <w:p w:rsidR="00F3099F" w:rsidRDefault="00F3099F" w:rsidP="00F3099F">
      <w:pPr>
        <w:pStyle w:val="a5"/>
        <w:rPr>
          <w:spacing w:val="-2"/>
        </w:rPr>
      </w:pPr>
      <w:r>
        <w:rPr>
          <w:spacing w:val="-2"/>
        </w:rPr>
        <w:t>спонукати берегти й плекати в собі добро.</w:t>
      </w:r>
    </w:p>
    <w:p w:rsidR="00F3099F" w:rsidRDefault="00F3099F" w:rsidP="00F3099F">
      <w:pPr>
        <w:pStyle w:val="a4"/>
      </w:pPr>
      <w:r>
        <w:rPr>
          <w:i/>
          <w:iCs/>
        </w:rPr>
        <w:t xml:space="preserve">Крок 4. </w:t>
      </w:r>
      <w:r>
        <w:t>Формувати лідерський потенціал:</w:t>
      </w:r>
    </w:p>
    <w:p w:rsidR="00F3099F" w:rsidRDefault="00F3099F" w:rsidP="00F3099F">
      <w:pPr>
        <w:pStyle w:val="a5"/>
      </w:pPr>
      <w:r>
        <w:t>давати можливість самовиразитися;</w:t>
      </w:r>
    </w:p>
    <w:p w:rsidR="00F3099F" w:rsidRDefault="00F3099F" w:rsidP="00F3099F">
      <w:pPr>
        <w:pStyle w:val="a5"/>
      </w:pPr>
      <w:r>
        <w:t>заохочувати успіхи;</w:t>
      </w:r>
    </w:p>
    <w:p w:rsidR="00F3099F" w:rsidRDefault="00F3099F" w:rsidP="00F3099F">
      <w:pPr>
        <w:pStyle w:val="a5"/>
      </w:pPr>
      <w:r>
        <w:t>підтримувати в разі невдач.</w:t>
      </w:r>
    </w:p>
    <w:p w:rsidR="00F3099F" w:rsidRDefault="00F3099F" w:rsidP="00F3099F">
      <w:pPr>
        <w:pStyle w:val="a4"/>
      </w:pPr>
    </w:p>
    <w:p w:rsidR="00F3099F" w:rsidRDefault="00F3099F" w:rsidP="00F3099F">
      <w:pPr>
        <w:pStyle w:val="a4"/>
      </w:pPr>
      <w:r>
        <w:rPr>
          <w:b/>
          <w:bCs/>
        </w:rPr>
        <w:t>Ведуча:</w:t>
      </w:r>
      <w:r>
        <w:t xml:space="preserve"> Погодьтеся, зміни в суспільстві значно залежать від соціальної активності його членів, їхньої здатності успішно взаємодіяти між собою. Спробуємо визначити, чи є в дошкільників лідерські якості.</w:t>
      </w:r>
    </w:p>
    <w:p w:rsidR="00F3099F" w:rsidRDefault="00F3099F" w:rsidP="00F3099F">
      <w:pPr>
        <w:pStyle w:val="a4"/>
      </w:pPr>
    </w:p>
    <w:p w:rsidR="00F3099F" w:rsidRDefault="00F3099F" w:rsidP="00F3099F">
      <w:pPr>
        <w:pStyle w:val="a4"/>
        <w:ind w:firstLine="0"/>
        <w:jc w:val="center"/>
        <w:rPr>
          <w:rStyle w:val="Bold"/>
        </w:rPr>
      </w:pPr>
      <w:r>
        <w:rPr>
          <w:rStyle w:val="Bold"/>
        </w:rPr>
        <w:t xml:space="preserve">Аналітична гра </w:t>
      </w:r>
      <w:r>
        <w:rPr>
          <w:rStyle w:val="Bold"/>
        </w:rPr>
        <w:br/>
        <w:t>«Сканер для лідера»</w:t>
      </w:r>
    </w:p>
    <w:p w:rsidR="00F3099F" w:rsidRDefault="00F3099F" w:rsidP="00F3099F">
      <w:pPr>
        <w:pStyle w:val="a4"/>
        <w:rPr>
          <w:spacing w:val="-4"/>
        </w:rPr>
      </w:pPr>
      <w:r>
        <w:rPr>
          <w:spacing w:val="-4"/>
        </w:rPr>
        <w:t xml:space="preserve">Кожна команда отримує набір карток, на яких написані компетенції потенційного лідера </w:t>
      </w:r>
      <w:r>
        <w:rPr>
          <w:i/>
          <w:iCs/>
          <w:spacing w:val="-4"/>
        </w:rPr>
        <w:t>(табл.)</w:t>
      </w:r>
      <w:r>
        <w:rPr>
          <w:spacing w:val="-4"/>
        </w:rPr>
        <w:t>. Відтак на великих аркушах із силуетами хлопчика та дівчинки команда малює асоціативний портрет дитини-лідера, зображаючи вказані на картках компетенції у вигляді органів людини, наприклад:</w:t>
      </w:r>
    </w:p>
    <w:p w:rsidR="00F3099F" w:rsidRDefault="00F3099F" w:rsidP="00F3099F">
      <w:pPr>
        <w:pStyle w:val="a5"/>
      </w:pPr>
      <w:r>
        <w:t>співчуття — серце;</w:t>
      </w:r>
    </w:p>
    <w:p w:rsidR="00F3099F" w:rsidRDefault="00F3099F" w:rsidP="00F3099F">
      <w:pPr>
        <w:pStyle w:val="a5"/>
      </w:pPr>
      <w:r>
        <w:t>генерування ідей — мозок;</w:t>
      </w:r>
    </w:p>
    <w:p w:rsidR="00F3099F" w:rsidRDefault="00F3099F" w:rsidP="00F3099F">
      <w:pPr>
        <w:pStyle w:val="a5"/>
      </w:pPr>
      <w:r>
        <w:lastRenderedPageBreak/>
        <w:t>розвинені комунікативні навички — рот;</w:t>
      </w:r>
    </w:p>
    <w:p w:rsidR="00F3099F" w:rsidRDefault="00F3099F" w:rsidP="00F3099F">
      <w:pPr>
        <w:pStyle w:val="a5"/>
      </w:pPr>
      <w:r>
        <w:t>уміння чути інших — вуха.</w:t>
      </w:r>
    </w:p>
    <w:p w:rsidR="00F3099F" w:rsidRDefault="00F3099F" w:rsidP="00F3099F">
      <w:pPr>
        <w:pStyle w:val="a4"/>
      </w:pPr>
      <w:r>
        <w:t>Навкруги силуету можна зобразити елементи соціального оточення дитини, яке впливає на формування її особистості.</w:t>
      </w:r>
    </w:p>
    <w:p w:rsidR="00F3099F" w:rsidRDefault="00F3099F" w:rsidP="00F3099F">
      <w:pPr>
        <w:pStyle w:val="a4"/>
        <w:rPr>
          <w:spacing w:val="4"/>
        </w:rPr>
      </w:pPr>
      <w:r>
        <w:rPr>
          <w:spacing w:val="4"/>
        </w:rPr>
        <w:t>Відтак команди презентують намальовані портрети дітей — майбутніх лідерів, називають притаманні їм компетенції, необхідні для розвитку лідерського потенціалу.</w:t>
      </w:r>
    </w:p>
    <w:p w:rsidR="00F3099F" w:rsidRDefault="00F3099F" w:rsidP="00F3099F">
      <w:pPr>
        <w:pStyle w:val="a4"/>
      </w:pPr>
    </w:p>
    <w:p w:rsidR="00F3099F" w:rsidRDefault="00F3099F" w:rsidP="00F3099F">
      <w:pPr>
        <w:pStyle w:val="a4"/>
      </w:pPr>
      <w:r>
        <w:rPr>
          <w:b/>
          <w:bCs/>
        </w:rPr>
        <w:t>Ведуча:</w:t>
      </w:r>
      <w:r>
        <w:t xml:space="preserve"> Усі ці компетенції важливо формувати в комплексі та розвивати в дітей з дошкільного віку, аби надалі вони змогли </w:t>
      </w:r>
      <w:proofErr w:type="spellStart"/>
      <w:r>
        <w:t>самореалізуватися</w:t>
      </w:r>
      <w:proofErr w:type="spellEnd"/>
      <w:r>
        <w:t xml:space="preserve"> і, можливо, стати сильним лідером.</w:t>
      </w:r>
    </w:p>
    <w:p w:rsidR="00F3099F" w:rsidRDefault="00F3099F" w:rsidP="00F3099F">
      <w:pPr>
        <w:pStyle w:val="a4"/>
        <w:rPr>
          <w:spacing w:val="4"/>
          <w:lang w:val="ru-RU"/>
        </w:rPr>
      </w:pPr>
      <w:r>
        <w:rPr>
          <w:spacing w:val="4"/>
        </w:rPr>
        <w:t xml:space="preserve">Учені визначили 9 основних типів інтелекту. Що думають, люблять та потребують діти з логіко-математичним, музичним чи іншим типом інтелекту? Про це поговоримо трішки згодом, а поки потренуємо свої психосоціальні навички. </w:t>
      </w:r>
    </w:p>
    <w:p w:rsidR="00F3099F" w:rsidRDefault="00F3099F" w:rsidP="00F3099F">
      <w:pPr>
        <w:pStyle w:val="a4"/>
        <w:rPr>
          <w:spacing w:val="4"/>
          <w:lang w:val="ru-RU"/>
        </w:rPr>
      </w:pPr>
    </w:p>
    <w:p w:rsidR="00F3099F" w:rsidRDefault="00F3099F" w:rsidP="00F3099F">
      <w:pPr>
        <w:pStyle w:val="a8"/>
      </w:pPr>
      <w:r>
        <w:t>Компетенції потенційного лідера</w:t>
      </w:r>
    </w:p>
    <w:tbl>
      <w:tblPr>
        <w:tblW w:w="0" w:type="auto"/>
        <w:tblInd w:w="57" w:type="dxa"/>
        <w:tblLayout w:type="fixed"/>
        <w:tblCellMar>
          <w:left w:w="0" w:type="dxa"/>
          <w:right w:w="0" w:type="dxa"/>
        </w:tblCellMar>
        <w:tblLook w:val="0000" w:firstRow="0" w:lastRow="0" w:firstColumn="0" w:lastColumn="0" w:noHBand="0" w:noVBand="0"/>
      </w:tblPr>
      <w:tblGrid>
        <w:gridCol w:w="4674"/>
        <w:gridCol w:w="4667"/>
      </w:tblGrid>
      <w:tr w:rsidR="00F3099F" w:rsidTr="00987D20">
        <w:trPr>
          <w:trHeight w:val="267"/>
        </w:trPr>
        <w:tc>
          <w:tcPr>
            <w:tcW w:w="4674"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vAlign w:val="center"/>
          </w:tcPr>
          <w:p w:rsidR="00F3099F" w:rsidRDefault="00F3099F" w:rsidP="00987D20">
            <w:pPr>
              <w:pStyle w:val="a9"/>
              <w:jc w:val="center"/>
            </w:pPr>
            <w:r>
              <w:rPr>
                <w:b/>
                <w:bCs/>
              </w:rPr>
              <w:t>Психологічні</w:t>
            </w:r>
          </w:p>
        </w:tc>
        <w:tc>
          <w:tcPr>
            <w:tcW w:w="4667"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vAlign w:val="center"/>
          </w:tcPr>
          <w:p w:rsidR="00F3099F" w:rsidRDefault="00F3099F" w:rsidP="00987D20">
            <w:pPr>
              <w:pStyle w:val="a9"/>
              <w:jc w:val="center"/>
            </w:pPr>
            <w:r>
              <w:rPr>
                <w:b/>
                <w:bCs/>
              </w:rPr>
              <w:t>Соціальні</w:t>
            </w:r>
          </w:p>
        </w:tc>
      </w:tr>
      <w:tr w:rsidR="00F3099F" w:rsidTr="00987D20">
        <w:trPr>
          <w:trHeight w:val="1835"/>
        </w:trPr>
        <w:tc>
          <w:tcPr>
            <w:tcW w:w="4674"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F3099F" w:rsidRDefault="00F3099F" w:rsidP="00987D20">
            <w:pPr>
              <w:pStyle w:val="aa"/>
            </w:pPr>
            <w:r>
              <w:t>комунікативно-мовленнєві навички, вміння висловити думку просто і зрозуміло</w:t>
            </w:r>
          </w:p>
          <w:p w:rsidR="00F3099F" w:rsidRDefault="00F3099F" w:rsidP="00987D20">
            <w:pPr>
              <w:pStyle w:val="aa"/>
            </w:pPr>
            <w:r>
              <w:t>уміння спокійно, без грубощів переконувати</w:t>
            </w:r>
          </w:p>
          <w:p w:rsidR="00F3099F" w:rsidRDefault="00F3099F" w:rsidP="00987D20">
            <w:pPr>
              <w:pStyle w:val="aa"/>
            </w:pPr>
            <w:r>
              <w:t>уміння слухати іншого (дитину/дорослого)</w:t>
            </w:r>
          </w:p>
          <w:p w:rsidR="00F3099F" w:rsidRDefault="00F3099F" w:rsidP="00987D20">
            <w:pPr>
              <w:pStyle w:val="aa"/>
            </w:pPr>
            <w:r>
              <w:t>прагнення бути хорошим/корисним</w:t>
            </w:r>
          </w:p>
          <w:p w:rsidR="00F3099F" w:rsidRDefault="00F3099F" w:rsidP="00987D20">
            <w:pPr>
              <w:pStyle w:val="aa"/>
            </w:pPr>
            <w:r>
              <w:t>адекватна самооцінка</w:t>
            </w:r>
          </w:p>
          <w:p w:rsidR="00F3099F" w:rsidRDefault="00F3099F" w:rsidP="00987D20">
            <w:pPr>
              <w:pStyle w:val="aa"/>
            </w:pPr>
            <w:r>
              <w:t>самостійність</w:t>
            </w:r>
          </w:p>
          <w:p w:rsidR="00F3099F" w:rsidRDefault="00F3099F" w:rsidP="00987D20">
            <w:pPr>
              <w:pStyle w:val="aa"/>
            </w:pPr>
            <w:r>
              <w:t>навички прийняття рішень, сміливість зробити вибір</w:t>
            </w:r>
          </w:p>
          <w:p w:rsidR="00F3099F" w:rsidRDefault="00F3099F" w:rsidP="00987D20">
            <w:pPr>
              <w:pStyle w:val="aa"/>
            </w:pPr>
            <w:r>
              <w:t>відкритість до нового (допитливість)</w:t>
            </w:r>
          </w:p>
        </w:tc>
        <w:tc>
          <w:tcPr>
            <w:tcW w:w="4667"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F3099F" w:rsidRDefault="00F3099F" w:rsidP="00987D20">
            <w:pPr>
              <w:pStyle w:val="aa"/>
            </w:pPr>
            <w:r>
              <w:t>готовність взаємодіяти з дітьми/дорослими</w:t>
            </w:r>
          </w:p>
          <w:p w:rsidR="00F3099F" w:rsidRDefault="00F3099F" w:rsidP="00987D20">
            <w:pPr>
              <w:pStyle w:val="aa"/>
            </w:pPr>
            <w:r>
              <w:t>уміння просити, звертатися по допомогу, висловлювати вдячність, адекватно сприймати відмову</w:t>
            </w:r>
          </w:p>
          <w:p w:rsidR="00F3099F" w:rsidRDefault="00F3099F" w:rsidP="00987D20">
            <w:pPr>
              <w:pStyle w:val="aa"/>
            </w:pPr>
            <w:r>
              <w:t>прагнення бути частиною групи</w:t>
            </w:r>
          </w:p>
          <w:p w:rsidR="00F3099F" w:rsidRDefault="00F3099F" w:rsidP="00987D20">
            <w:pPr>
              <w:pStyle w:val="aa"/>
            </w:pPr>
            <w:r>
              <w:t>уміння організувати гру, грати/діяти разом, об’єднувати дітей для спільної діяльності</w:t>
            </w:r>
          </w:p>
          <w:p w:rsidR="00F3099F" w:rsidRDefault="00F3099F" w:rsidP="00987D20">
            <w:pPr>
              <w:pStyle w:val="aa"/>
            </w:pPr>
            <w:r>
              <w:t>активність та ініціативність</w:t>
            </w:r>
          </w:p>
          <w:p w:rsidR="00F3099F" w:rsidRDefault="00F3099F" w:rsidP="00987D20">
            <w:pPr>
              <w:pStyle w:val="aa"/>
            </w:pPr>
            <w:r>
              <w:t>здатність розв’язувати проблемні ситуації</w:t>
            </w:r>
          </w:p>
        </w:tc>
      </w:tr>
      <w:tr w:rsidR="00F3099F" w:rsidTr="00987D20">
        <w:trPr>
          <w:trHeight w:val="242"/>
        </w:trPr>
        <w:tc>
          <w:tcPr>
            <w:tcW w:w="4674"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F3099F" w:rsidRDefault="00F3099F" w:rsidP="00987D20">
            <w:pPr>
              <w:pStyle w:val="a9"/>
              <w:jc w:val="center"/>
            </w:pPr>
            <w:r>
              <w:rPr>
                <w:b/>
                <w:bCs/>
              </w:rPr>
              <w:t>Психосоціальні</w:t>
            </w:r>
          </w:p>
        </w:tc>
        <w:tc>
          <w:tcPr>
            <w:tcW w:w="4667"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F3099F" w:rsidRDefault="00F3099F" w:rsidP="00987D20">
            <w:pPr>
              <w:pStyle w:val="a9"/>
              <w:jc w:val="center"/>
            </w:pPr>
            <w:r>
              <w:rPr>
                <w:b/>
                <w:bCs/>
              </w:rPr>
              <w:t>Морально-етичні</w:t>
            </w:r>
          </w:p>
        </w:tc>
      </w:tr>
      <w:tr w:rsidR="00F3099F" w:rsidTr="00987D20">
        <w:trPr>
          <w:trHeight w:val="1435"/>
        </w:trPr>
        <w:tc>
          <w:tcPr>
            <w:tcW w:w="4674" w:type="dxa"/>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F3099F" w:rsidRDefault="00F3099F" w:rsidP="00987D20">
            <w:pPr>
              <w:pStyle w:val="aa"/>
            </w:pPr>
            <w:r>
              <w:t>позитивне ставлення до світу/себе/інших</w:t>
            </w:r>
          </w:p>
          <w:p w:rsidR="00F3099F" w:rsidRDefault="00F3099F" w:rsidP="00987D20">
            <w:pPr>
              <w:pStyle w:val="aa"/>
            </w:pPr>
            <w:r>
              <w:t>порівняння себе з іншими</w:t>
            </w:r>
          </w:p>
          <w:p w:rsidR="00F3099F" w:rsidRDefault="00F3099F" w:rsidP="00987D20">
            <w:pPr>
              <w:pStyle w:val="aa"/>
            </w:pPr>
            <w:r>
              <w:t>здатність розрізняти та проявляти почуття</w:t>
            </w:r>
          </w:p>
          <w:p w:rsidR="00F3099F" w:rsidRDefault="00F3099F" w:rsidP="00987D20">
            <w:pPr>
              <w:pStyle w:val="aa"/>
            </w:pPr>
            <w:r>
              <w:t>здатність говорити про почуття (відчуття)</w:t>
            </w:r>
          </w:p>
          <w:p w:rsidR="00F3099F" w:rsidRDefault="00F3099F" w:rsidP="00987D20">
            <w:pPr>
              <w:pStyle w:val="aa"/>
            </w:pPr>
            <w:r>
              <w:t>прагнення контролювати прояви емоцій</w:t>
            </w:r>
          </w:p>
          <w:p w:rsidR="00F3099F" w:rsidRDefault="00F3099F" w:rsidP="00987D20">
            <w:pPr>
              <w:pStyle w:val="aa"/>
            </w:pPr>
            <w:r>
              <w:t>відмова від агресії</w:t>
            </w:r>
          </w:p>
          <w:p w:rsidR="00F3099F" w:rsidRDefault="00F3099F" w:rsidP="00987D20">
            <w:pPr>
              <w:pStyle w:val="aa"/>
            </w:pPr>
            <w:r>
              <w:t>орієнтація на позитив у житті</w:t>
            </w:r>
          </w:p>
        </w:tc>
        <w:tc>
          <w:tcPr>
            <w:tcW w:w="4667" w:type="dxa"/>
            <w:tcBorders>
              <w:top w:val="single" w:sz="4" w:space="0" w:color="000000"/>
              <w:left w:val="single" w:sz="4" w:space="0" w:color="000000"/>
              <w:bottom w:val="single" w:sz="4" w:space="0" w:color="000000"/>
              <w:right w:val="single" w:sz="6" w:space="0" w:color="000000"/>
            </w:tcBorders>
            <w:tcMar>
              <w:top w:w="57" w:type="dxa"/>
              <w:left w:w="57" w:type="dxa"/>
              <w:bottom w:w="57" w:type="dxa"/>
              <w:right w:w="57" w:type="dxa"/>
            </w:tcMar>
          </w:tcPr>
          <w:p w:rsidR="00F3099F" w:rsidRDefault="00F3099F" w:rsidP="00987D20">
            <w:pPr>
              <w:pStyle w:val="aa"/>
            </w:pPr>
            <w:r>
              <w:t>здатність співчувати й надавати допомогу</w:t>
            </w:r>
          </w:p>
          <w:p w:rsidR="00F3099F" w:rsidRDefault="00F3099F" w:rsidP="00987D20">
            <w:pPr>
              <w:pStyle w:val="aa"/>
            </w:pPr>
            <w:r>
              <w:t>уміння миритися (просити пробачення/пробачати)</w:t>
            </w:r>
          </w:p>
          <w:p w:rsidR="00F3099F" w:rsidRDefault="00F3099F" w:rsidP="00987D20">
            <w:pPr>
              <w:pStyle w:val="aa"/>
            </w:pPr>
            <w:r>
              <w:t>уміння не карати, а домовлятися</w:t>
            </w:r>
          </w:p>
          <w:p w:rsidR="00F3099F" w:rsidRDefault="00F3099F" w:rsidP="00987D20">
            <w:pPr>
              <w:pStyle w:val="aa"/>
            </w:pPr>
            <w:r>
              <w:t>здатність поважати інших</w:t>
            </w:r>
          </w:p>
          <w:p w:rsidR="00F3099F" w:rsidRDefault="00F3099F" w:rsidP="00987D20">
            <w:pPr>
              <w:pStyle w:val="aa"/>
            </w:pPr>
            <w:r>
              <w:t>відповідальність</w:t>
            </w:r>
          </w:p>
          <w:p w:rsidR="00F3099F" w:rsidRDefault="00F3099F" w:rsidP="00987D20">
            <w:pPr>
              <w:pStyle w:val="aa"/>
            </w:pPr>
            <w:r>
              <w:t>урівноваження слів і вчинків</w:t>
            </w:r>
          </w:p>
          <w:p w:rsidR="00F3099F" w:rsidRDefault="00F3099F" w:rsidP="00987D20">
            <w:pPr>
              <w:pStyle w:val="aa"/>
            </w:pPr>
            <w:r>
              <w:t>поведінка на основі моральних норм і правил</w:t>
            </w:r>
          </w:p>
        </w:tc>
      </w:tr>
      <w:tr w:rsidR="00F3099F" w:rsidTr="00987D20">
        <w:trPr>
          <w:trHeight w:val="60"/>
        </w:trPr>
        <w:tc>
          <w:tcPr>
            <w:tcW w:w="9341" w:type="dxa"/>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F3099F" w:rsidRDefault="00F3099F" w:rsidP="00987D20">
            <w:pPr>
              <w:pStyle w:val="a9"/>
              <w:jc w:val="center"/>
            </w:pPr>
            <w:proofErr w:type="spellStart"/>
            <w:r>
              <w:rPr>
                <w:b/>
                <w:bCs/>
              </w:rPr>
              <w:t>Надздібності</w:t>
            </w:r>
            <w:proofErr w:type="spellEnd"/>
          </w:p>
        </w:tc>
      </w:tr>
      <w:tr w:rsidR="00F3099F" w:rsidTr="00987D20">
        <w:trPr>
          <w:trHeight w:val="60"/>
        </w:trPr>
        <w:tc>
          <w:tcPr>
            <w:tcW w:w="9341" w:type="dxa"/>
            <w:gridSpan w:val="2"/>
            <w:tcBorders>
              <w:top w:val="single" w:sz="4" w:space="0" w:color="000000"/>
              <w:left w:val="single" w:sz="6" w:space="0" w:color="000000"/>
              <w:bottom w:val="single" w:sz="4" w:space="0" w:color="000000"/>
              <w:right w:val="single" w:sz="4" w:space="0" w:color="000000"/>
            </w:tcBorders>
            <w:tcMar>
              <w:top w:w="57" w:type="dxa"/>
              <w:left w:w="57" w:type="dxa"/>
              <w:bottom w:w="57" w:type="dxa"/>
              <w:right w:w="57" w:type="dxa"/>
            </w:tcMar>
          </w:tcPr>
          <w:p w:rsidR="00F3099F" w:rsidRDefault="00F3099F" w:rsidP="00987D20">
            <w:pPr>
              <w:pStyle w:val="aa"/>
            </w:pPr>
            <w:r>
              <w:t>здатність впливати на людей</w:t>
            </w:r>
          </w:p>
          <w:p w:rsidR="00F3099F" w:rsidRDefault="00F3099F" w:rsidP="00987D20">
            <w:pPr>
              <w:pStyle w:val="aa"/>
            </w:pPr>
            <w:r>
              <w:t>харизма</w:t>
            </w:r>
          </w:p>
          <w:p w:rsidR="00F3099F" w:rsidRDefault="00F3099F" w:rsidP="00987D20">
            <w:pPr>
              <w:pStyle w:val="aa"/>
            </w:pPr>
            <w:r>
              <w:t>відсутність страху помилитися</w:t>
            </w:r>
          </w:p>
          <w:p w:rsidR="00F3099F" w:rsidRDefault="00F3099F" w:rsidP="00987D20">
            <w:pPr>
              <w:pStyle w:val="aa"/>
            </w:pPr>
            <w:r>
              <w:t xml:space="preserve">творчий потенціал, потреба </w:t>
            </w:r>
            <w:proofErr w:type="spellStart"/>
            <w:r>
              <w:t>креативно</w:t>
            </w:r>
            <w:proofErr w:type="spellEnd"/>
            <w:r>
              <w:t xml:space="preserve"> діяти</w:t>
            </w:r>
          </w:p>
        </w:tc>
      </w:tr>
    </w:tbl>
    <w:p w:rsidR="00F3099F" w:rsidRDefault="00F3099F" w:rsidP="00F3099F">
      <w:pPr>
        <w:pStyle w:val="a4"/>
      </w:pPr>
    </w:p>
    <w:p w:rsidR="00F3099F" w:rsidRPr="00707D32" w:rsidRDefault="00F3099F" w:rsidP="00F3099F">
      <w:pPr>
        <w:pStyle w:val="a4"/>
        <w:rPr>
          <w:spacing w:val="4"/>
        </w:rPr>
      </w:pPr>
    </w:p>
    <w:p w:rsidR="00F3099F" w:rsidRDefault="00F3099F" w:rsidP="00F3099F">
      <w:pPr>
        <w:pStyle w:val="a4"/>
      </w:pPr>
    </w:p>
    <w:p w:rsidR="00F3099F" w:rsidRDefault="00F3099F" w:rsidP="00F3099F">
      <w:pPr>
        <w:pStyle w:val="a4"/>
        <w:ind w:firstLine="0"/>
        <w:jc w:val="center"/>
        <w:rPr>
          <w:rStyle w:val="Bold"/>
        </w:rPr>
      </w:pPr>
      <w:r>
        <w:rPr>
          <w:rStyle w:val="Bold"/>
        </w:rPr>
        <w:t xml:space="preserve">Командна гра-тренінг </w:t>
      </w:r>
      <w:r>
        <w:rPr>
          <w:rStyle w:val="Bold"/>
        </w:rPr>
        <w:br/>
        <w:t>«Усе у твоїх руках»</w:t>
      </w:r>
    </w:p>
    <w:p w:rsidR="00F3099F" w:rsidRDefault="00F3099F" w:rsidP="00F3099F">
      <w:pPr>
        <w:pStyle w:val="a4"/>
      </w:pPr>
      <w:r>
        <w:t>Учасники об’єднуються в пари й стають одне за одним так, щоб руки учасника, що стоїть позаду, «виконували роль» рук його колеги. Ведуча роздає кожній парі картки із зображенням тварин чи людей різних професій. Відтак за допомогою жестів та міміки пара за 90 с показує те, що зображено на її картці. Решта учасників відгадують, що це.</w:t>
      </w:r>
    </w:p>
    <w:p w:rsidR="00F3099F" w:rsidRDefault="00F3099F" w:rsidP="00F3099F">
      <w:pPr>
        <w:pStyle w:val="a4"/>
      </w:pPr>
      <w:r>
        <w:rPr>
          <w:b/>
          <w:bCs/>
        </w:rPr>
        <w:t>Ведуча:</w:t>
      </w:r>
      <w:r>
        <w:t xml:space="preserve"> Молодці! Усі ви проявили артистизм. Тепер розгляньмо </w:t>
      </w:r>
      <w:hyperlink r:id="rId7" w:history="1">
        <w:r w:rsidRPr="00A91DDE">
          <w:rPr>
            <w:rStyle w:val="ae"/>
          </w:rPr>
          <w:t>9 типів інтелекту</w:t>
        </w:r>
      </w:hyperlink>
      <w:r>
        <w:t>, про які я вже згадувала.</w:t>
      </w:r>
    </w:p>
    <w:p w:rsidR="00F3099F" w:rsidRDefault="00F3099F" w:rsidP="00F3099F">
      <w:pPr>
        <w:pStyle w:val="a4"/>
        <w:ind w:firstLine="0"/>
        <w:jc w:val="center"/>
        <w:rPr>
          <w:rStyle w:val="Bold"/>
        </w:rPr>
      </w:pPr>
    </w:p>
    <w:p w:rsidR="00F3099F" w:rsidRDefault="00F3099F" w:rsidP="00F3099F">
      <w:pPr>
        <w:pStyle w:val="a4"/>
        <w:ind w:firstLine="0"/>
        <w:jc w:val="center"/>
      </w:pPr>
      <w:r>
        <w:rPr>
          <w:rStyle w:val="Bold"/>
        </w:rPr>
        <w:t xml:space="preserve">Презентація таблиці «9 типів інтелекту — </w:t>
      </w:r>
      <w:r>
        <w:rPr>
          <w:rStyle w:val="Bold"/>
        </w:rPr>
        <w:br/>
        <w:t>9 навчальних стилів»</w:t>
      </w:r>
    </w:p>
    <w:p w:rsidR="00F3099F" w:rsidRDefault="00F3099F" w:rsidP="00F3099F">
      <w:pPr>
        <w:pStyle w:val="a4"/>
      </w:pPr>
      <w:r>
        <w:t>Ведуча презентує таблицю</w:t>
      </w:r>
      <w:r>
        <w:rPr>
          <w:vertAlign w:val="superscript"/>
        </w:rPr>
        <w:footnoteReference w:id="3"/>
      </w:r>
      <w:r>
        <w:t>. Учасники обговорюють побачене, діляться своїм досвідом роботи з дітьми, які мали різні типи інтелекту.</w:t>
      </w:r>
    </w:p>
    <w:p w:rsidR="00F3099F" w:rsidRDefault="00F3099F" w:rsidP="00F3099F">
      <w:pPr>
        <w:pStyle w:val="a4"/>
      </w:pPr>
    </w:p>
    <w:p w:rsidR="00F3099F" w:rsidRDefault="00F3099F" w:rsidP="00F3099F">
      <w:pPr>
        <w:pStyle w:val="a4"/>
        <w:rPr>
          <w:spacing w:val="-2"/>
        </w:rPr>
      </w:pPr>
      <w:r>
        <w:rPr>
          <w:b/>
          <w:bCs/>
          <w:spacing w:val="-2"/>
        </w:rPr>
        <w:t>Ведуча:</w:t>
      </w:r>
      <w:r>
        <w:rPr>
          <w:spacing w:val="-2"/>
        </w:rPr>
        <w:t xml:space="preserve"> Ви напевне помічали, що серед дошкільників уже можна виокремити ситуативних, постійних, визнаних, відкритих і прихованих лідерів. Доволі поширеним у дітей є ситуативне лідерство, коли яскравіше за інших проявляються лідери-інтелектуали, емоційні лідери чи лідери-організатори. Таким дітям корисно давати різні доручення, щоб вони реалізували свій лідерський потенціал, наприклад, доручити провести фізкультхвилинку, очолити команду під час гри тощо. Нумо уявімо себе дітьми і трохи перепочиньмо.</w:t>
      </w:r>
    </w:p>
    <w:p w:rsidR="00F3099F" w:rsidRDefault="00F3099F" w:rsidP="00F3099F">
      <w:pPr>
        <w:pStyle w:val="a6"/>
      </w:pPr>
      <w:r>
        <w:t xml:space="preserve">Ведуча проводить для учасників </w:t>
      </w:r>
      <w:r>
        <w:br/>
        <w:t xml:space="preserve">фізкультхвилинку. </w:t>
      </w:r>
    </w:p>
    <w:p w:rsidR="00F3099F" w:rsidRDefault="00F3099F" w:rsidP="00F3099F">
      <w:pPr>
        <w:pStyle w:val="a4"/>
        <w:ind w:firstLine="0"/>
        <w:jc w:val="center"/>
      </w:pPr>
      <w:r>
        <w:t>ПРАКТИЧНА ЧАСТИНА</w:t>
      </w:r>
    </w:p>
    <w:p w:rsidR="00F3099F" w:rsidRDefault="00F3099F" w:rsidP="00F3099F">
      <w:pPr>
        <w:pStyle w:val="a4"/>
      </w:pPr>
    </w:p>
    <w:p w:rsidR="00F3099F" w:rsidRDefault="00F3099F" w:rsidP="00F3099F">
      <w:pPr>
        <w:pStyle w:val="a4"/>
        <w:ind w:firstLine="0"/>
        <w:jc w:val="center"/>
        <w:rPr>
          <w:rStyle w:val="Bold"/>
        </w:rPr>
      </w:pPr>
      <w:r>
        <w:rPr>
          <w:rStyle w:val="Bold"/>
        </w:rPr>
        <w:t>Перегляд відеозапису заняття</w:t>
      </w:r>
    </w:p>
    <w:p w:rsidR="00F3099F" w:rsidRDefault="00F3099F" w:rsidP="00F3099F">
      <w:pPr>
        <w:pStyle w:val="a4"/>
        <w:rPr>
          <w:spacing w:val="2"/>
        </w:rPr>
      </w:pPr>
      <w:r>
        <w:rPr>
          <w:spacing w:val="2"/>
        </w:rPr>
        <w:t>Учасники переглядають відеозапис заняття з </w:t>
      </w:r>
      <w:proofErr w:type="spellStart"/>
      <w:r>
        <w:rPr>
          <w:spacing w:val="2"/>
        </w:rPr>
        <w:t>активізувального</w:t>
      </w:r>
      <w:proofErr w:type="spellEnd"/>
      <w:r>
        <w:rPr>
          <w:spacing w:val="2"/>
        </w:rPr>
        <w:t xml:space="preserve"> спілкування «Ми — команда!» у старшій групі</w:t>
      </w:r>
      <w:r>
        <w:rPr>
          <w:spacing w:val="2"/>
          <w:vertAlign w:val="superscript"/>
        </w:rPr>
        <w:footnoteReference w:id="4"/>
      </w:r>
      <w:r>
        <w:rPr>
          <w:spacing w:val="2"/>
        </w:rPr>
        <w:t>. Відтак обговорюють побачене.</w:t>
      </w:r>
    </w:p>
    <w:p w:rsidR="00F3099F" w:rsidRDefault="00F3099F" w:rsidP="00F3099F">
      <w:pPr>
        <w:pStyle w:val="a4"/>
      </w:pPr>
    </w:p>
    <w:p w:rsidR="00F3099F" w:rsidRDefault="00F3099F" w:rsidP="00F3099F">
      <w:pPr>
        <w:pStyle w:val="a4"/>
        <w:ind w:firstLine="0"/>
        <w:jc w:val="center"/>
      </w:pPr>
      <w:r>
        <w:t>ТЕХНОЛОГІЧНА ЧАСТИНА</w:t>
      </w:r>
    </w:p>
    <w:p w:rsidR="00F3099F" w:rsidRDefault="00F3099F" w:rsidP="00F3099F">
      <w:pPr>
        <w:pStyle w:val="a4"/>
      </w:pPr>
    </w:p>
    <w:p w:rsidR="00F3099F" w:rsidRDefault="00F3099F" w:rsidP="00F3099F">
      <w:pPr>
        <w:pStyle w:val="a4"/>
      </w:pPr>
      <w:r>
        <w:rPr>
          <w:b/>
          <w:bCs/>
        </w:rPr>
        <w:t>Ведуча:</w:t>
      </w:r>
      <w:r>
        <w:t xml:space="preserve"> А зараз, шановні учасники, ми переходимо до середньої частини нашої піраміди — </w:t>
      </w:r>
      <w:proofErr w:type="spellStart"/>
      <w:r>
        <w:t>активізувального</w:t>
      </w:r>
      <w:proofErr w:type="spellEnd"/>
      <w:r>
        <w:t xml:space="preserve"> спілкування.</w:t>
      </w:r>
    </w:p>
    <w:p w:rsidR="00F3099F" w:rsidRDefault="00F3099F" w:rsidP="00F3099F">
      <w:pPr>
        <w:pStyle w:val="a4"/>
        <w:rPr>
          <w:spacing w:val="4"/>
        </w:rPr>
      </w:pPr>
      <w:r>
        <w:rPr>
          <w:spacing w:val="4"/>
        </w:rPr>
        <w:t xml:space="preserve">Ми, хоч і досвідчені педагоги, часто у спілкуванні з дітьми обмежуємося лише моралізуванням на кшталт: «ви маєте…»; «не треба робити…» тощо. Однак в основу цілеспрямованої роботи з формування лідерських якостей </w:t>
      </w:r>
      <w:r>
        <w:rPr>
          <w:spacing w:val="4"/>
        </w:rPr>
        <w:br/>
        <w:t xml:space="preserve">дошкільників слід покласти принцип активної самостійності. Дитина має вивчити та прожити власну азбуку лідерства, пропустити через себе кожне моральне поняття та правило. Сьогодні ми з вами спробуємо розробити азбуку лідера. Та спочатку виконайте інтерактивне завдання. </w:t>
      </w:r>
    </w:p>
    <w:p w:rsidR="00F3099F" w:rsidRDefault="00F3099F" w:rsidP="00F3099F">
      <w:pPr>
        <w:pStyle w:val="a4"/>
      </w:pPr>
    </w:p>
    <w:p w:rsidR="00F3099F" w:rsidRDefault="00F3099F" w:rsidP="00F3099F">
      <w:pPr>
        <w:pStyle w:val="a4"/>
        <w:ind w:firstLine="0"/>
        <w:jc w:val="center"/>
      </w:pPr>
      <w:r>
        <w:rPr>
          <w:rStyle w:val="Bold"/>
        </w:rPr>
        <w:t>Інтерактивна командна гра «На лобі написано»</w:t>
      </w:r>
    </w:p>
    <w:p w:rsidR="00F3099F" w:rsidRDefault="00F3099F" w:rsidP="00F3099F">
      <w:pPr>
        <w:pStyle w:val="a4"/>
      </w:pPr>
      <w:r>
        <w:t xml:space="preserve">Четверо учасників команди стають одне за одним, не оглядаючись. На голову надягають капелюшки-смужки з написаними словами </w:t>
      </w:r>
      <w:r>
        <w:rPr>
          <w:i/>
          <w:iCs/>
        </w:rPr>
        <w:t>(сіль, м’ясо, риба, хліб)</w:t>
      </w:r>
      <w:r>
        <w:t>. Перший учасник виходить уперед, повертається до другого обличчям. Той бачить слово першого, описує це поняття, не називаючи його. Перший відгадує, що це. Відгадавши, біжить у кінець команди, де йому надягають нове слово</w:t>
      </w:r>
      <w:r>
        <w:rPr>
          <w:i/>
          <w:iCs/>
        </w:rPr>
        <w:t xml:space="preserve"> (олія, яйце, макарони, торт)</w:t>
      </w:r>
      <w:r>
        <w:t>. Тим часом другий учасник повертається до третього й відгадує своє слово. Гра триває доти, доки всі учасники не відгадають по два слова.</w:t>
      </w:r>
    </w:p>
    <w:p w:rsidR="00F3099F" w:rsidRDefault="00F3099F" w:rsidP="00F3099F">
      <w:pPr>
        <w:pStyle w:val="a4"/>
      </w:pPr>
    </w:p>
    <w:p w:rsidR="00F3099F" w:rsidRDefault="00F3099F" w:rsidP="00F3099F">
      <w:pPr>
        <w:pStyle w:val="a4"/>
        <w:ind w:firstLine="0"/>
        <w:jc w:val="center"/>
      </w:pPr>
      <w:r>
        <w:rPr>
          <w:rStyle w:val="Bold"/>
        </w:rPr>
        <w:t>Виступ педагога «</w:t>
      </w:r>
      <w:proofErr w:type="spellStart"/>
      <w:r>
        <w:rPr>
          <w:rStyle w:val="Bold"/>
        </w:rPr>
        <w:t>Активізувальне</w:t>
      </w:r>
      <w:proofErr w:type="spellEnd"/>
      <w:r>
        <w:rPr>
          <w:rStyle w:val="Bold"/>
        </w:rPr>
        <w:t xml:space="preserve"> спілкування»</w:t>
      </w:r>
    </w:p>
    <w:p w:rsidR="00F3099F" w:rsidRDefault="00F3099F" w:rsidP="00F3099F">
      <w:pPr>
        <w:pStyle w:val="a4"/>
      </w:pPr>
      <w:r>
        <w:t xml:space="preserve">Педагог розповідає про досвід застосування </w:t>
      </w:r>
      <w:proofErr w:type="spellStart"/>
      <w:r>
        <w:t>активізувального</w:t>
      </w:r>
      <w:proofErr w:type="spellEnd"/>
      <w:r>
        <w:t xml:space="preserve"> спілкування як діяльнісного простору для розвитку лідерського потенціалу дошкільників.  </w:t>
      </w:r>
    </w:p>
    <w:p w:rsidR="00F3099F" w:rsidRDefault="00F3099F" w:rsidP="00F3099F">
      <w:pPr>
        <w:pStyle w:val="a4"/>
      </w:pPr>
    </w:p>
    <w:p w:rsidR="00F3099F" w:rsidRDefault="00F3099F" w:rsidP="00F3099F">
      <w:pPr>
        <w:pStyle w:val="a4"/>
        <w:ind w:firstLine="0"/>
        <w:jc w:val="center"/>
      </w:pPr>
      <w:proofErr w:type="spellStart"/>
      <w:r>
        <w:rPr>
          <w:rStyle w:val="Bold"/>
        </w:rPr>
        <w:t>Інтелектуально</w:t>
      </w:r>
      <w:proofErr w:type="spellEnd"/>
      <w:r>
        <w:rPr>
          <w:rStyle w:val="Bold"/>
        </w:rPr>
        <w:t>-творча гра «Альтернатива»</w:t>
      </w:r>
    </w:p>
    <w:p w:rsidR="00F3099F" w:rsidRDefault="00F3099F" w:rsidP="00F3099F">
      <w:pPr>
        <w:pStyle w:val="a4"/>
        <w:rPr>
          <w:spacing w:val="2"/>
        </w:rPr>
      </w:pPr>
      <w:r>
        <w:rPr>
          <w:spacing w:val="2"/>
        </w:rPr>
        <w:t>Учасники складають «Азбуку лідера». Для цього називають якості лідера або слова, пов’язані з лідерством, що починаються на певні літери за алфавітом. За потреби ведуча допомагає</w:t>
      </w:r>
      <w:r>
        <w:rPr>
          <w:spacing w:val="2"/>
          <w:vertAlign w:val="superscript"/>
        </w:rPr>
        <w:footnoteReference w:id="5"/>
      </w:r>
      <w:r>
        <w:rPr>
          <w:spacing w:val="2"/>
        </w:rPr>
        <w:t>. </w:t>
      </w:r>
    </w:p>
    <w:p w:rsidR="00F3099F" w:rsidRDefault="00F3099F" w:rsidP="00F3099F">
      <w:pPr>
        <w:pStyle w:val="a4"/>
      </w:pPr>
    </w:p>
    <w:p w:rsidR="00F3099F" w:rsidRDefault="00F3099F" w:rsidP="00F3099F">
      <w:pPr>
        <w:pStyle w:val="a4"/>
      </w:pPr>
      <w:r>
        <w:rPr>
          <w:b/>
          <w:bCs/>
        </w:rPr>
        <w:t>Ведуча:</w:t>
      </w:r>
      <w:r>
        <w:t xml:space="preserve"> У форматі </w:t>
      </w:r>
      <w:proofErr w:type="spellStart"/>
      <w:r>
        <w:t>активізувального</w:t>
      </w:r>
      <w:proofErr w:type="spellEnd"/>
      <w:r>
        <w:t xml:space="preserve"> спілкування корисно проводити для дошкільників такі  форми роботи для формування навичок ефективної взаємодії:</w:t>
      </w:r>
    </w:p>
    <w:p w:rsidR="00F3099F" w:rsidRDefault="00F3099F" w:rsidP="00F3099F">
      <w:pPr>
        <w:pStyle w:val="a5"/>
      </w:pPr>
      <w:proofErr w:type="spellStart"/>
      <w:r>
        <w:t>тренінгово</w:t>
      </w:r>
      <w:proofErr w:type="spellEnd"/>
      <w:r>
        <w:t>-ігрові вправи;</w:t>
      </w:r>
    </w:p>
    <w:p w:rsidR="00F3099F" w:rsidRDefault="00F3099F" w:rsidP="00F3099F">
      <w:pPr>
        <w:pStyle w:val="a5"/>
      </w:pPr>
      <w:r>
        <w:t>інтерактивні вправи;</w:t>
      </w:r>
    </w:p>
    <w:p w:rsidR="00F3099F" w:rsidRDefault="00F3099F" w:rsidP="00F3099F">
      <w:pPr>
        <w:pStyle w:val="a5"/>
      </w:pPr>
      <w:r>
        <w:t>ігри-рухавки;</w:t>
      </w:r>
    </w:p>
    <w:p w:rsidR="00F3099F" w:rsidRDefault="00F3099F" w:rsidP="00F3099F">
      <w:pPr>
        <w:pStyle w:val="a5"/>
        <w:rPr>
          <w:spacing w:val="-2"/>
        </w:rPr>
      </w:pPr>
      <w:r>
        <w:rPr>
          <w:spacing w:val="-2"/>
        </w:rPr>
        <w:t>проблемні ситуації, коли діти мають зробити моральний вибір, як діяти тут і зараз.</w:t>
      </w:r>
    </w:p>
    <w:p w:rsidR="00F3099F" w:rsidRDefault="00F3099F" w:rsidP="00F3099F">
      <w:pPr>
        <w:pStyle w:val="a4"/>
        <w:rPr>
          <w:i/>
          <w:iCs/>
          <w:spacing w:val="2"/>
        </w:rPr>
      </w:pPr>
      <w:r>
        <w:rPr>
          <w:spacing w:val="2"/>
        </w:rPr>
        <w:t xml:space="preserve">Запропонуйте кілька таких вправ. </w:t>
      </w:r>
      <w:r>
        <w:rPr>
          <w:i/>
          <w:iCs/>
          <w:spacing w:val="2"/>
        </w:rPr>
        <w:t>(Учасники називають вправи.)</w:t>
      </w:r>
      <w:r>
        <w:rPr>
          <w:spacing w:val="2"/>
        </w:rPr>
        <w:t xml:space="preserve"> Що стає основним засобом самовираження дитини під час </w:t>
      </w:r>
      <w:proofErr w:type="spellStart"/>
      <w:r>
        <w:rPr>
          <w:spacing w:val="2"/>
        </w:rPr>
        <w:t>активізувального</w:t>
      </w:r>
      <w:proofErr w:type="spellEnd"/>
      <w:r>
        <w:rPr>
          <w:spacing w:val="2"/>
        </w:rPr>
        <w:t xml:space="preserve"> спілкування? </w:t>
      </w:r>
      <w:r>
        <w:rPr>
          <w:i/>
          <w:iCs/>
          <w:spacing w:val="2"/>
        </w:rPr>
        <w:t>(Очікувана відповідь: «Діалог».)</w:t>
      </w:r>
    </w:p>
    <w:p w:rsidR="00F3099F" w:rsidRDefault="00F3099F" w:rsidP="00F3099F">
      <w:pPr>
        <w:pStyle w:val="a4"/>
      </w:pPr>
      <w:r>
        <w:t>Тож ми переходимо до третьої тематичної стрічки: технологічний засіб — діалог.</w:t>
      </w:r>
    </w:p>
    <w:p w:rsidR="00F3099F" w:rsidRDefault="00F3099F" w:rsidP="00F3099F">
      <w:pPr>
        <w:pStyle w:val="a4"/>
        <w:rPr>
          <w:lang w:val="ru-RU"/>
        </w:rPr>
      </w:pPr>
      <w:r>
        <w:t>До лідерства неможливо підготуватися у кріслі мовчазного слухача. Лідер — це той, хто вміє розмірковувати, ініціювати свої наміри, відстоювати власну позицію. Водночас він має навчитися чути інших, знаходити раціональне зерно в чужому висловлюванні. Ці вміння можна опанувати лише в діалозі.</w:t>
      </w:r>
    </w:p>
    <w:p w:rsidR="00F3099F" w:rsidRPr="00707D32" w:rsidRDefault="00F3099F" w:rsidP="00F3099F">
      <w:pPr>
        <w:pStyle w:val="a4"/>
        <w:rPr>
          <w:lang w:val="ru-RU"/>
        </w:rPr>
      </w:pPr>
    </w:p>
    <w:p w:rsidR="00F3099F" w:rsidRDefault="00F3099F" w:rsidP="00F3099F">
      <w:pPr>
        <w:pStyle w:val="a4"/>
        <w:ind w:firstLine="0"/>
        <w:jc w:val="center"/>
      </w:pPr>
      <w:r>
        <w:rPr>
          <w:rStyle w:val="Bold"/>
        </w:rPr>
        <w:t>Асоціативна карта «Чого вчить діалог?»</w:t>
      </w:r>
      <w:r>
        <w:t xml:space="preserve"> </w:t>
      </w:r>
    </w:p>
    <w:p w:rsidR="00F3099F" w:rsidRDefault="00F3099F" w:rsidP="00F3099F">
      <w:pPr>
        <w:pStyle w:val="a4"/>
      </w:pPr>
      <w:r>
        <w:t xml:space="preserve">Учасники пропонують свої варіанти відповіді, а відтак позначають їх символами та </w:t>
      </w:r>
      <w:proofErr w:type="spellStart"/>
      <w:r>
        <w:t>ство-рюють</w:t>
      </w:r>
      <w:proofErr w:type="spellEnd"/>
      <w:r>
        <w:t xml:space="preserve"> асоціативну карту. </w:t>
      </w:r>
    </w:p>
    <w:p w:rsidR="00F3099F" w:rsidRDefault="00F3099F" w:rsidP="00F3099F">
      <w:pPr>
        <w:pStyle w:val="a4"/>
        <w:ind w:firstLine="0"/>
        <w:rPr>
          <w:i/>
          <w:iCs/>
        </w:rPr>
      </w:pPr>
      <w:r>
        <w:rPr>
          <w:i/>
          <w:iCs/>
        </w:rPr>
        <w:t xml:space="preserve">Орієнтовні відповіді педагогів: </w:t>
      </w:r>
    </w:p>
    <w:p w:rsidR="00F3099F" w:rsidRDefault="00F3099F" w:rsidP="00F3099F">
      <w:pPr>
        <w:pStyle w:val="a5"/>
      </w:pPr>
      <w:r>
        <w:t>бути спокійним та стриманим;</w:t>
      </w:r>
    </w:p>
    <w:p w:rsidR="00F3099F" w:rsidRDefault="00F3099F" w:rsidP="00F3099F">
      <w:pPr>
        <w:pStyle w:val="a5"/>
      </w:pPr>
      <w:r>
        <w:t>слухати та чути дитину й дорослого;</w:t>
      </w:r>
    </w:p>
    <w:p w:rsidR="00F3099F" w:rsidRDefault="00F3099F" w:rsidP="00F3099F">
      <w:pPr>
        <w:pStyle w:val="a5"/>
      </w:pPr>
      <w:r>
        <w:t>доносити актуальну інформацію;</w:t>
      </w:r>
    </w:p>
    <w:p w:rsidR="00F3099F" w:rsidRDefault="00F3099F" w:rsidP="00F3099F">
      <w:pPr>
        <w:pStyle w:val="a5"/>
      </w:pPr>
      <w:r>
        <w:t>домовлятися, уникаючи конфліктів;</w:t>
      </w:r>
    </w:p>
    <w:p w:rsidR="00F3099F" w:rsidRDefault="00F3099F" w:rsidP="00F3099F">
      <w:pPr>
        <w:pStyle w:val="a5"/>
      </w:pPr>
      <w:r>
        <w:t>встановлювати контакт за допомогою слів, жестів, міміки, пластики;</w:t>
      </w:r>
    </w:p>
    <w:p w:rsidR="00F3099F" w:rsidRDefault="00F3099F" w:rsidP="00F3099F">
      <w:pPr>
        <w:pStyle w:val="a5"/>
      </w:pPr>
      <w:r>
        <w:t>проявляти зацікавленість до співрозмовника;</w:t>
      </w:r>
    </w:p>
    <w:p w:rsidR="00F3099F" w:rsidRDefault="00F3099F" w:rsidP="00F3099F">
      <w:pPr>
        <w:pStyle w:val="a5"/>
      </w:pPr>
      <w:r>
        <w:t>розуміти одне одного;</w:t>
      </w:r>
    </w:p>
    <w:p w:rsidR="00F3099F" w:rsidRDefault="00F3099F" w:rsidP="00F3099F">
      <w:pPr>
        <w:pStyle w:val="a5"/>
      </w:pPr>
      <w:r>
        <w:t>приймати рішення.</w:t>
      </w:r>
    </w:p>
    <w:p w:rsidR="00F3099F" w:rsidRDefault="00F3099F" w:rsidP="00F3099F">
      <w:pPr>
        <w:pStyle w:val="a4"/>
      </w:pPr>
    </w:p>
    <w:p w:rsidR="00F3099F" w:rsidRDefault="00F3099F" w:rsidP="00F3099F">
      <w:pPr>
        <w:pStyle w:val="a4"/>
      </w:pPr>
      <w:r>
        <w:rPr>
          <w:b/>
          <w:bCs/>
        </w:rPr>
        <w:t>Ведуча:</w:t>
      </w:r>
      <w:r>
        <w:t xml:space="preserve"> Технологія </w:t>
      </w:r>
      <w:proofErr w:type="spellStart"/>
      <w:r>
        <w:t>активізувального</w:t>
      </w:r>
      <w:proofErr w:type="spellEnd"/>
      <w:r>
        <w:t xml:space="preserve"> спілкування охоплює також партнерські мовленнєві ігри для двох та більше дітей, як-от:</w:t>
      </w:r>
    </w:p>
    <w:p w:rsidR="00F3099F" w:rsidRDefault="00F3099F" w:rsidP="00F3099F">
      <w:pPr>
        <w:pStyle w:val="a5"/>
      </w:pPr>
      <w:r>
        <w:t>гра-самопрезентація;</w:t>
      </w:r>
    </w:p>
    <w:p w:rsidR="00F3099F" w:rsidRDefault="00F3099F" w:rsidP="00F3099F">
      <w:pPr>
        <w:pStyle w:val="a5"/>
      </w:pPr>
      <w:r>
        <w:t>гра-комплімент;</w:t>
      </w:r>
    </w:p>
    <w:p w:rsidR="00F3099F" w:rsidRDefault="00F3099F" w:rsidP="00F3099F">
      <w:pPr>
        <w:pStyle w:val="a5"/>
      </w:pPr>
      <w:r>
        <w:t>гра-побажання;</w:t>
      </w:r>
    </w:p>
    <w:p w:rsidR="00F3099F" w:rsidRDefault="00F3099F" w:rsidP="00F3099F">
      <w:pPr>
        <w:pStyle w:val="a5"/>
      </w:pPr>
      <w:r>
        <w:t>гра-міркування;</w:t>
      </w:r>
    </w:p>
    <w:p w:rsidR="00F3099F" w:rsidRDefault="00F3099F" w:rsidP="00F3099F">
      <w:pPr>
        <w:pStyle w:val="a5"/>
      </w:pPr>
      <w:r>
        <w:t>гра-пропозиція;</w:t>
      </w:r>
    </w:p>
    <w:p w:rsidR="00F3099F" w:rsidRDefault="00F3099F" w:rsidP="00F3099F">
      <w:pPr>
        <w:pStyle w:val="a5"/>
      </w:pPr>
      <w:r>
        <w:t>гра-знайомство.</w:t>
      </w:r>
    </w:p>
    <w:p w:rsidR="00F3099F" w:rsidRDefault="00F3099F" w:rsidP="00F3099F">
      <w:pPr>
        <w:pStyle w:val="a4"/>
        <w:rPr>
          <w:i/>
          <w:iCs/>
          <w:spacing w:val="-2"/>
        </w:rPr>
      </w:pPr>
      <w:r>
        <w:rPr>
          <w:spacing w:val="-2"/>
        </w:rPr>
        <w:t>Запропонуйте та розіграйте кілька таких ігор.</w:t>
      </w:r>
      <w:r>
        <w:rPr>
          <w:i/>
          <w:iCs/>
          <w:spacing w:val="-2"/>
        </w:rPr>
        <w:t xml:space="preserve"> (Учасники називають та відтворюють ігри.)</w:t>
      </w:r>
    </w:p>
    <w:p w:rsidR="00F3099F" w:rsidRDefault="00F3099F" w:rsidP="00F3099F">
      <w:pPr>
        <w:pStyle w:val="a4"/>
      </w:pPr>
    </w:p>
    <w:p w:rsidR="00F3099F" w:rsidRDefault="00F3099F" w:rsidP="00F3099F">
      <w:pPr>
        <w:pStyle w:val="a4"/>
        <w:ind w:firstLine="0"/>
        <w:jc w:val="center"/>
        <w:rPr>
          <w:rStyle w:val="Bold"/>
        </w:rPr>
      </w:pPr>
      <w:r>
        <w:rPr>
          <w:rStyle w:val="Bold"/>
        </w:rPr>
        <w:t xml:space="preserve">Презентація методики проведення занять </w:t>
      </w:r>
      <w:r>
        <w:rPr>
          <w:rStyle w:val="Bold"/>
        </w:rPr>
        <w:br/>
        <w:t>з </w:t>
      </w:r>
      <w:proofErr w:type="spellStart"/>
      <w:r>
        <w:rPr>
          <w:rStyle w:val="Bold"/>
        </w:rPr>
        <w:t>активізувального</w:t>
      </w:r>
      <w:proofErr w:type="spellEnd"/>
      <w:r>
        <w:rPr>
          <w:rStyle w:val="Bold"/>
        </w:rPr>
        <w:t xml:space="preserve"> спілкування</w:t>
      </w:r>
    </w:p>
    <w:p w:rsidR="00F3099F" w:rsidRDefault="00F3099F" w:rsidP="00F3099F">
      <w:pPr>
        <w:pStyle w:val="a4"/>
      </w:pPr>
      <w:r>
        <w:t>Учасники ознайомлюються з методикою проведення занять з </w:t>
      </w:r>
      <w:proofErr w:type="spellStart"/>
      <w:r>
        <w:t>активізувального</w:t>
      </w:r>
      <w:proofErr w:type="spellEnd"/>
      <w:r>
        <w:t xml:space="preserve"> спілкування Наталі Гавриш.</w:t>
      </w:r>
    </w:p>
    <w:p w:rsidR="00F3099F" w:rsidRDefault="00F3099F" w:rsidP="00F3099F">
      <w:pPr>
        <w:pStyle w:val="a4"/>
      </w:pPr>
    </w:p>
    <w:p w:rsidR="00F3099F" w:rsidRDefault="00F3099F" w:rsidP="00F3099F">
      <w:pPr>
        <w:pStyle w:val="a4"/>
      </w:pPr>
      <w:r>
        <w:rPr>
          <w:b/>
          <w:bCs/>
        </w:rPr>
        <w:t>Ведуча:</w:t>
      </w:r>
      <w:r>
        <w:t xml:space="preserve"> Виокремлюють три рівні лідерства:</w:t>
      </w:r>
    </w:p>
    <w:p w:rsidR="00F3099F" w:rsidRDefault="00F3099F" w:rsidP="00F3099F">
      <w:pPr>
        <w:pStyle w:val="a5"/>
      </w:pPr>
      <w:r>
        <w:t>перший — лідерство як уміння бути відповідальним за себе, активно діяти. Цей рівень має освоїти кожен для успішного життя в суспільстві;</w:t>
      </w:r>
    </w:p>
    <w:p w:rsidR="00F3099F" w:rsidRDefault="00F3099F" w:rsidP="00F3099F">
      <w:pPr>
        <w:pStyle w:val="a5"/>
        <w:rPr>
          <w:spacing w:val="-2"/>
        </w:rPr>
      </w:pPr>
      <w:r>
        <w:rPr>
          <w:spacing w:val="-2"/>
        </w:rPr>
        <w:t>другий — лідерство як здатність взяти на себе відповідальність за інших членів своєї групи, зрозуміти їх, оцінити, навчити, мотивувати до дії, підтримати й захистити;</w:t>
      </w:r>
    </w:p>
    <w:p w:rsidR="00F3099F" w:rsidRDefault="00F3099F" w:rsidP="00F3099F">
      <w:pPr>
        <w:pStyle w:val="a5"/>
      </w:pPr>
      <w:r>
        <w:t>третій — лідерство як служіння суспільству, своєму народу.</w:t>
      </w:r>
    </w:p>
    <w:p w:rsidR="00F3099F" w:rsidRDefault="00F3099F" w:rsidP="00F3099F">
      <w:pPr>
        <w:pStyle w:val="a4"/>
      </w:pPr>
      <w:r>
        <w:t>Назвіть людину-лідера, яка, по-вашому, перебуває на третьому рівні.</w:t>
      </w:r>
    </w:p>
    <w:p w:rsidR="00F3099F" w:rsidRDefault="00F3099F" w:rsidP="00F3099F">
      <w:pPr>
        <w:pStyle w:val="a6"/>
        <w:spacing w:before="113" w:after="113"/>
      </w:pPr>
      <w:r>
        <w:t xml:space="preserve">Учасники називають відомих людей </w:t>
      </w:r>
      <w:r>
        <w:br/>
        <w:t xml:space="preserve">та </w:t>
      </w:r>
      <w:proofErr w:type="spellStart"/>
      <w:r>
        <w:t>обгрунтовують</w:t>
      </w:r>
      <w:proofErr w:type="spellEnd"/>
      <w:r>
        <w:t xml:space="preserve"> свою думку. </w:t>
      </w:r>
    </w:p>
    <w:p w:rsidR="00F3099F" w:rsidRDefault="00F3099F" w:rsidP="00F3099F">
      <w:pPr>
        <w:pStyle w:val="a4"/>
      </w:pPr>
      <w:r>
        <w:rPr>
          <w:b/>
          <w:bCs/>
        </w:rPr>
        <w:t>Ведуча:</w:t>
      </w:r>
      <w:r>
        <w:t xml:space="preserve"> Кожна країна має свої традиції виховання дітей. Пропоную вам поглянути, як це роблять в Японії.</w:t>
      </w:r>
    </w:p>
    <w:p w:rsidR="00F3099F" w:rsidRDefault="00F3099F" w:rsidP="00F3099F">
      <w:pPr>
        <w:pStyle w:val="a4"/>
      </w:pPr>
    </w:p>
    <w:p w:rsidR="00F3099F" w:rsidRDefault="00F3099F" w:rsidP="00F3099F">
      <w:pPr>
        <w:pStyle w:val="a4"/>
        <w:ind w:firstLine="0"/>
        <w:jc w:val="center"/>
      </w:pPr>
      <w:r>
        <w:rPr>
          <w:rStyle w:val="Bold"/>
        </w:rPr>
        <w:t xml:space="preserve">Перегляд відеозапису </w:t>
      </w:r>
      <w:r>
        <w:rPr>
          <w:rStyle w:val="Bold"/>
        </w:rPr>
        <w:br/>
        <w:t>«Традиції виховання дітей у Японії»</w:t>
      </w:r>
    </w:p>
    <w:p w:rsidR="00F3099F" w:rsidRDefault="00F3099F" w:rsidP="00F3099F">
      <w:pPr>
        <w:pStyle w:val="a4"/>
      </w:pPr>
      <w:r>
        <w:t>Учасники переглядають, а відтак обговорюють уривок із запропонованого відеозапису</w:t>
      </w:r>
      <w:r>
        <w:rPr>
          <w:vertAlign w:val="superscript"/>
        </w:rPr>
        <w:footnoteReference w:id="6"/>
      </w:r>
      <w:r>
        <w:t>.</w:t>
      </w:r>
    </w:p>
    <w:p w:rsidR="00F3099F" w:rsidRDefault="00F3099F" w:rsidP="00F3099F">
      <w:pPr>
        <w:pStyle w:val="a4"/>
      </w:pPr>
    </w:p>
    <w:p w:rsidR="00F3099F" w:rsidRDefault="00F3099F" w:rsidP="00F3099F">
      <w:pPr>
        <w:pStyle w:val="a4"/>
        <w:ind w:firstLine="0"/>
        <w:jc w:val="center"/>
        <w:rPr>
          <w:rStyle w:val="Bold"/>
        </w:rPr>
      </w:pPr>
      <w:r>
        <w:rPr>
          <w:rStyle w:val="Bold"/>
        </w:rPr>
        <w:t xml:space="preserve">Дискусійне коло </w:t>
      </w:r>
      <w:r>
        <w:rPr>
          <w:rStyle w:val="Bold"/>
        </w:rPr>
        <w:br/>
        <w:t>«Помилки у вихованні лідерів»</w:t>
      </w:r>
    </w:p>
    <w:p w:rsidR="00F3099F" w:rsidRDefault="00F3099F" w:rsidP="00F3099F">
      <w:pPr>
        <w:pStyle w:val="a4"/>
      </w:pPr>
      <w:r>
        <w:t>Ведуча розповідає про помилки батьків та вихователів у вихованні лідерських якостей дітей</w:t>
      </w:r>
      <w:r>
        <w:rPr>
          <w:vertAlign w:val="superscript"/>
        </w:rPr>
        <w:footnoteReference w:id="7"/>
      </w:r>
      <w:r>
        <w:t>. Відтак учасники обговорюють, що робити, якщо особисті батьківські амбіції беруть гору над здоровим глуздом.</w:t>
      </w:r>
    </w:p>
    <w:p w:rsidR="00F3099F" w:rsidRDefault="00F3099F" w:rsidP="00F3099F">
      <w:pPr>
        <w:pStyle w:val="a4"/>
      </w:pPr>
    </w:p>
    <w:p w:rsidR="00F3099F" w:rsidRDefault="00F3099F" w:rsidP="00F3099F">
      <w:pPr>
        <w:pStyle w:val="a4"/>
        <w:ind w:firstLine="0"/>
        <w:jc w:val="center"/>
        <w:rPr>
          <w:rStyle w:val="Bold"/>
        </w:rPr>
      </w:pPr>
      <w:r>
        <w:rPr>
          <w:rStyle w:val="Bold"/>
        </w:rPr>
        <w:t>Робота з картками-</w:t>
      </w:r>
      <w:proofErr w:type="spellStart"/>
      <w:r>
        <w:rPr>
          <w:rStyle w:val="Bold"/>
        </w:rPr>
        <w:t>змістограмами</w:t>
      </w:r>
      <w:proofErr w:type="spellEnd"/>
      <w:r>
        <w:rPr>
          <w:rStyle w:val="Bold"/>
        </w:rPr>
        <w:t xml:space="preserve"> </w:t>
      </w:r>
      <w:r>
        <w:rPr>
          <w:rStyle w:val="Bold"/>
        </w:rPr>
        <w:br/>
        <w:t>«Хибні уявлення дорослих</w:t>
      </w:r>
      <w:r>
        <w:rPr>
          <w:rStyle w:val="Bold"/>
        </w:rPr>
        <w:br/>
        <w:t xml:space="preserve"> щодо виховання лідерів»</w:t>
      </w:r>
    </w:p>
    <w:p w:rsidR="00F3099F" w:rsidRDefault="00F3099F" w:rsidP="00F3099F">
      <w:pPr>
        <w:pStyle w:val="a4"/>
      </w:pPr>
      <w:r>
        <w:t>Учасники отримують картки, на яких написаний початок та продовження формулювання помилок, яких припускаються батьки. Педагоги мають знайти відповідності та з’єднати ці картки.</w:t>
      </w:r>
    </w:p>
    <w:p w:rsidR="00F3099F" w:rsidRDefault="00F3099F" w:rsidP="00F3099F">
      <w:pPr>
        <w:pStyle w:val="a4"/>
      </w:pPr>
    </w:p>
    <w:p w:rsidR="00F3099F" w:rsidRDefault="00F3099F" w:rsidP="00F3099F">
      <w:pPr>
        <w:pStyle w:val="a4"/>
        <w:rPr>
          <w:spacing w:val="-2"/>
        </w:rPr>
      </w:pPr>
      <w:r>
        <w:rPr>
          <w:b/>
          <w:bCs/>
          <w:spacing w:val="-2"/>
        </w:rPr>
        <w:t>Ведуча:</w:t>
      </w:r>
      <w:r>
        <w:rPr>
          <w:spacing w:val="-2"/>
        </w:rPr>
        <w:t xml:space="preserve"> Для формування лідерських якостей дошкільників на заняттях з </w:t>
      </w:r>
      <w:proofErr w:type="spellStart"/>
      <w:r>
        <w:rPr>
          <w:spacing w:val="-2"/>
        </w:rPr>
        <w:t>активізувального</w:t>
      </w:r>
      <w:proofErr w:type="spellEnd"/>
      <w:r>
        <w:rPr>
          <w:spacing w:val="-2"/>
        </w:rPr>
        <w:t xml:space="preserve"> спілкування активно використовуємо фольклор. Нумо перевіримо, як ви обізнані з народною мудрістю.</w:t>
      </w:r>
    </w:p>
    <w:p w:rsidR="00F3099F" w:rsidRDefault="00F3099F" w:rsidP="00F3099F">
      <w:pPr>
        <w:pStyle w:val="a4"/>
      </w:pPr>
    </w:p>
    <w:p w:rsidR="00F3099F" w:rsidRDefault="00F3099F" w:rsidP="00F3099F">
      <w:pPr>
        <w:pStyle w:val="a4"/>
        <w:ind w:firstLine="0"/>
        <w:jc w:val="center"/>
        <w:rPr>
          <w:rStyle w:val="Bold"/>
        </w:rPr>
      </w:pPr>
      <w:r>
        <w:rPr>
          <w:rStyle w:val="Bold"/>
        </w:rPr>
        <w:t>Літературна гра-естафета «Як не крути»</w:t>
      </w:r>
    </w:p>
    <w:p w:rsidR="00F3099F" w:rsidRDefault="00F3099F" w:rsidP="00F3099F">
      <w:pPr>
        <w:pStyle w:val="a4"/>
      </w:pPr>
      <w:r>
        <w:t>У грі бере участь один член із кожної команди. Він отримує кубик, на гранях якого написані фрагменти перефразованого або неповного крилатого вислову, що складається з чотирьох слів. Учасник має скласти цілу фразу і запропонувати крилатий вислів, який там зашифрований.</w:t>
      </w:r>
    </w:p>
    <w:p w:rsidR="00F3099F" w:rsidRDefault="00F3099F" w:rsidP="00F3099F">
      <w:pPr>
        <w:pStyle w:val="a4"/>
        <w:rPr>
          <w:i/>
          <w:iCs/>
        </w:rPr>
      </w:pPr>
      <w:r>
        <w:rPr>
          <w:i/>
          <w:iCs/>
        </w:rPr>
        <w:t>Завдання:</w:t>
      </w:r>
    </w:p>
    <w:p w:rsidR="00F3099F" w:rsidRDefault="00F3099F" w:rsidP="00F3099F">
      <w:pPr>
        <w:pStyle w:val="a5"/>
        <w:rPr>
          <w:i/>
          <w:iCs/>
        </w:rPr>
      </w:pPr>
      <w:r>
        <w:t xml:space="preserve">Бобова культура атакує будівлю — </w:t>
      </w:r>
      <w:r>
        <w:rPr>
          <w:i/>
          <w:iCs/>
        </w:rPr>
        <w:t>як об стінку горохом.</w:t>
      </w:r>
    </w:p>
    <w:p w:rsidR="00F3099F" w:rsidRDefault="00F3099F" w:rsidP="00F3099F">
      <w:pPr>
        <w:pStyle w:val="a5"/>
        <w:rPr>
          <w:i/>
          <w:iCs/>
        </w:rPr>
      </w:pPr>
      <w:r>
        <w:t xml:space="preserve">Шукати розв’язання проблеми навмання — </w:t>
      </w:r>
      <w:r>
        <w:rPr>
          <w:i/>
          <w:iCs/>
        </w:rPr>
        <w:t>попасти пальцем у небо.</w:t>
      </w:r>
    </w:p>
    <w:p w:rsidR="00F3099F" w:rsidRDefault="00F3099F" w:rsidP="00F3099F">
      <w:pPr>
        <w:pStyle w:val="a5"/>
        <w:rPr>
          <w:i/>
          <w:iCs/>
        </w:rPr>
      </w:pPr>
      <w:r>
        <w:t xml:space="preserve">Попереджаю: не кажи зайвого — </w:t>
      </w:r>
      <w:r>
        <w:rPr>
          <w:i/>
          <w:iCs/>
        </w:rPr>
        <w:t>тримай язика за зубами.</w:t>
      </w:r>
    </w:p>
    <w:p w:rsidR="00F3099F" w:rsidRDefault="00F3099F" w:rsidP="00F3099F">
      <w:pPr>
        <w:pStyle w:val="a5"/>
        <w:rPr>
          <w:spacing w:val="-2"/>
        </w:rPr>
      </w:pPr>
      <w:r>
        <w:rPr>
          <w:spacing w:val="-2"/>
        </w:rPr>
        <w:t xml:space="preserve">Страх перебільшує значення проблеми — </w:t>
      </w:r>
      <w:r>
        <w:rPr>
          <w:i/>
          <w:iCs/>
        </w:rPr>
        <w:t>у страху очі великі.</w:t>
      </w:r>
    </w:p>
    <w:p w:rsidR="00F3099F" w:rsidRDefault="00F3099F" w:rsidP="00F3099F">
      <w:pPr>
        <w:pStyle w:val="a5"/>
      </w:pPr>
      <w:r>
        <w:t xml:space="preserve">Поліцейський просить їхати повільно — </w:t>
      </w:r>
      <w:r>
        <w:rPr>
          <w:i/>
          <w:iCs/>
        </w:rPr>
        <w:t>тихіше їдеш — далі будеш</w:t>
      </w:r>
      <w:r>
        <w:t>.</w:t>
      </w:r>
    </w:p>
    <w:p w:rsidR="00F3099F" w:rsidRDefault="00F3099F" w:rsidP="00F3099F">
      <w:pPr>
        <w:pStyle w:val="a5"/>
        <w:rPr>
          <w:i/>
          <w:iCs/>
        </w:rPr>
      </w:pPr>
      <w:r>
        <w:t xml:space="preserve">Ліпше один раз побачити — </w:t>
      </w:r>
      <w:r>
        <w:rPr>
          <w:i/>
          <w:iCs/>
        </w:rPr>
        <w:t>ніж 100 разів почути.</w:t>
      </w:r>
    </w:p>
    <w:p w:rsidR="00F3099F" w:rsidRDefault="00F3099F" w:rsidP="00F3099F">
      <w:pPr>
        <w:pStyle w:val="a4"/>
      </w:pPr>
    </w:p>
    <w:p w:rsidR="00F3099F" w:rsidRDefault="00F3099F" w:rsidP="00F3099F">
      <w:pPr>
        <w:pStyle w:val="a4"/>
      </w:pPr>
      <w:r>
        <w:rPr>
          <w:b/>
          <w:bCs/>
        </w:rPr>
        <w:t>Ведуча:</w:t>
      </w:r>
      <w:r>
        <w:t xml:space="preserve"> Ми розробили опорну технологічну картку використання малих фольклорних форм для збагачення досвіду конструктивного спілкування дітей</w:t>
      </w:r>
      <w:r>
        <w:rPr>
          <w:vertAlign w:val="superscript"/>
        </w:rPr>
        <w:t>8</w:t>
      </w:r>
      <w:r>
        <w:t>.</w:t>
      </w:r>
    </w:p>
    <w:p w:rsidR="00F3099F" w:rsidRDefault="00F3099F" w:rsidP="00F3099F">
      <w:pPr>
        <w:pStyle w:val="a6"/>
      </w:pPr>
      <w:r>
        <w:t xml:space="preserve">Учасники ознайомлюються з карткою, аналізують </w:t>
      </w:r>
      <w:r>
        <w:br/>
        <w:t xml:space="preserve">її та оцінюють, як можна використати цю картку </w:t>
      </w:r>
      <w:r>
        <w:br/>
        <w:t xml:space="preserve">в освітньому процесі. Педагоги-розробники діляться досвідом використання малих фольклорних форм під час </w:t>
      </w:r>
      <w:proofErr w:type="spellStart"/>
      <w:r>
        <w:t>активізувального</w:t>
      </w:r>
      <w:proofErr w:type="spellEnd"/>
      <w:r>
        <w:t xml:space="preserve"> спілкування.</w:t>
      </w:r>
    </w:p>
    <w:p w:rsidR="00F3099F" w:rsidRDefault="00F3099F" w:rsidP="00F3099F">
      <w:pPr>
        <w:pStyle w:val="a4"/>
        <w:ind w:firstLine="0"/>
        <w:jc w:val="center"/>
        <w:rPr>
          <w:lang w:val="ru-RU"/>
        </w:rPr>
      </w:pPr>
      <w:r>
        <w:t>ЗАКЛЮЧНА ЧАСТИНА</w:t>
      </w:r>
    </w:p>
    <w:p w:rsidR="00F3099F" w:rsidRDefault="00F3099F" w:rsidP="00F3099F">
      <w:pPr>
        <w:pStyle w:val="a4"/>
        <w:ind w:firstLine="0"/>
        <w:jc w:val="center"/>
        <w:rPr>
          <w:lang w:val="ru-RU"/>
        </w:rPr>
      </w:pPr>
    </w:p>
    <w:p w:rsidR="00F3099F" w:rsidRPr="00707D32" w:rsidRDefault="00F3099F" w:rsidP="00F3099F">
      <w:pPr>
        <w:pStyle w:val="a4"/>
        <w:ind w:firstLine="0"/>
        <w:jc w:val="left"/>
      </w:pPr>
      <w:r w:rsidRPr="00707D32">
        <w:rPr>
          <w:b/>
          <w:bCs/>
        </w:rPr>
        <w:t>Ведуча:</w:t>
      </w:r>
      <w:r w:rsidRPr="00707D32">
        <w:t xml:space="preserve"> Насамкінець хочу наголосити: звісно, не всі дошкільники в майбутньому стануть лідерами, та й лише нашої з вами цілеспрямованої роботи не завжди достатньо для повноцінного формування </w:t>
      </w:r>
      <w:proofErr w:type="spellStart"/>
      <w:r w:rsidRPr="00707D32">
        <w:t>лідерсього</w:t>
      </w:r>
      <w:proofErr w:type="spellEnd"/>
      <w:r w:rsidRPr="00707D32">
        <w:t xml:space="preserve"> потенціалу дітей. </w:t>
      </w:r>
      <w:r>
        <w:t>Але прагнути виховувати в дошкільників загальнолюдські цінності, базові якості особистості, що лежать в основі лідерських якостей, — у наших силах. Тож працюймо над цим і залучаймо до роботи батьків вихованців.</w:t>
      </w:r>
    </w:p>
    <w:sectPr w:rsidR="00F3099F" w:rsidRPr="00707D32" w:rsidSect="00AD02B0">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DAF" w:rsidRDefault="00E15DAF" w:rsidP="00F3099F">
      <w:pPr>
        <w:spacing w:after="0" w:line="240" w:lineRule="auto"/>
      </w:pPr>
      <w:r>
        <w:separator/>
      </w:r>
    </w:p>
  </w:endnote>
  <w:endnote w:type="continuationSeparator" w:id="0">
    <w:p w:rsidR="00E15DAF" w:rsidRDefault="00E15DAF" w:rsidP="00F30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BalticaC">
    <w:altName w:val="Times New Roman"/>
    <w:panose1 w:val="00000000000000000000"/>
    <w:charset w:val="CC"/>
    <w:family w:val="auto"/>
    <w:notTrueType/>
    <w:pitch w:val="variable"/>
    <w:sig w:usb0="00000001" w:usb1="00000000" w:usb2="00000000" w:usb3="00000000" w:csb0="00000005" w:csb1="00000000"/>
  </w:font>
  <w:font w:name="AvantGardeC">
    <w:altName w:val="Gabriola"/>
    <w:panose1 w:val="00000000000000000000"/>
    <w:charset w:val="00"/>
    <w:family w:val="decorative"/>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DAF" w:rsidRDefault="00E15DAF" w:rsidP="00F3099F">
      <w:pPr>
        <w:spacing w:after="0" w:line="240" w:lineRule="auto"/>
      </w:pPr>
      <w:r>
        <w:separator/>
      </w:r>
    </w:p>
  </w:footnote>
  <w:footnote w:type="continuationSeparator" w:id="0">
    <w:p w:rsidR="00E15DAF" w:rsidRDefault="00E15DAF" w:rsidP="00F3099F">
      <w:pPr>
        <w:spacing w:after="0" w:line="240" w:lineRule="auto"/>
      </w:pPr>
      <w:r>
        <w:continuationSeparator/>
      </w:r>
    </w:p>
  </w:footnote>
  <w:footnote w:id="1">
    <w:p w:rsidR="00F3099F" w:rsidRDefault="00F3099F" w:rsidP="00F3099F">
      <w:pPr>
        <w:pStyle w:val="a7"/>
        <w:rPr>
          <w:rStyle w:val="Italic"/>
        </w:rPr>
      </w:pPr>
      <w:r>
        <w:rPr>
          <w:vertAlign w:val="superscript"/>
        </w:rPr>
        <w:footnoteRef/>
      </w:r>
      <w:r>
        <w:t xml:space="preserve"> Зображення можна переглянути та завантажити на Порталі освітян України «Педрада» — на сторінці «Корисні додатки» (pedrada.com.ua/</w:t>
      </w:r>
      <w:proofErr w:type="spellStart"/>
      <w:r>
        <w:t>korysni_dodatky</w:t>
      </w:r>
      <w:proofErr w:type="spellEnd"/>
      <w:r>
        <w:t xml:space="preserve">). — </w:t>
      </w:r>
      <w:r>
        <w:rPr>
          <w:rStyle w:val="Italic"/>
        </w:rPr>
        <w:t>Прим. ред.</w:t>
      </w:r>
    </w:p>
    <w:p w:rsidR="00F3099F" w:rsidRDefault="00F3099F" w:rsidP="00F3099F">
      <w:pPr>
        <w:pStyle w:val="a7"/>
      </w:pPr>
    </w:p>
  </w:footnote>
  <w:footnote w:id="2">
    <w:p w:rsidR="00F3099F" w:rsidRDefault="00F3099F" w:rsidP="00F3099F">
      <w:pPr>
        <w:pStyle w:val="a7"/>
        <w:rPr>
          <w:rStyle w:val="Italic"/>
        </w:rPr>
      </w:pPr>
      <w:r>
        <w:rPr>
          <w:vertAlign w:val="superscript"/>
        </w:rPr>
        <w:footnoteRef/>
      </w:r>
      <w:r>
        <w:t xml:space="preserve"> Зображення можна переглянути та завантажити на Порталі освітян України «Педрада» — на сторінці «Корисні додатки» (pedrada.com.ua/</w:t>
      </w:r>
      <w:proofErr w:type="spellStart"/>
      <w:r>
        <w:t>korysni_dodatky</w:t>
      </w:r>
      <w:proofErr w:type="spellEnd"/>
      <w:r>
        <w:t xml:space="preserve">). — </w:t>
      </w:r>
      <w:r>
        <w:rPr>
          <w:rStyle w:val="Italic"/>
        </w:rPr>
        <w:t>Прим. ред.</w:t>
      </w:r>
    </w:p>
    <w:p w:rsidR="00F3099F" w:rsidRDefault="00F3099F" w:rsidP="00F3099F">
      <w:pPr>
        <w:pStyle w:val="a7"/>
      </w:pPr>
    </w:p>
  </w:footnote>
  <w:footnote w:id="3">
    <w:p w:rsidR="00F3099F" w:rsidRDefault="00F3099F" w:rsidP="00F3099F">
      <w:pPr>
        <w:pStyle w:val="a7"/>
        <w:rPr>
          <w:rStyle w:val="Italic"/>
        </w:rPr>
      </w:pPr>
      <w:r>
        <w:rPr>
          <w:vertAlign w:val="superscript"/>
        </w:rPr>
        <w:footnoteRef/>
      </w:r>
      <w:r>
        <w:t xml:space="preserve"> Таблицю «9 типів мислення — 9 навчальних стилів» можна переглянути та завантажити на Порталі освітян України «Пед­рада» — на сторінці «Корисні додатки» (pedrada.com.ua/</w:t>
      </w:r>
      <w:proofErr w:type="spellStart"/>
      <w:r>
        <w:t>korysni_dodatky</w:t>
      </w:r>
      <w:proofErr w:type="spellEnd"/>
      <w:r>
        <w:t xml:space="preserve">). — </w:t>
      </w:r>
      <w:r>
        <w:rPr>
          <w:rStyle w:val="Italic"/>
        </w:rPr>
        <w:t>Прим. ред.</w:t>
      </w:r>
    </w:p>
    <w:p w:rsidR="00F3099F" w:rsidRDefault="00F3099F" w:rsidP="00F3099F">
      <w:pPr>
        <w:pStyle w:val="a7"/>
      </w:pPr>
    </w:p>
  </w:footnote>
  <w:footnote w:id="4">
    <w:p w:rsidR="00F3099F" w:rsidRDefault="00F3099F" w:rsidP="00F3099F">
      <w:pPr>
        <w:pStyle w:val="a7"/>
        <w:rPr>
          <w:rStyle w:val="Italic"/>
          <w:spacing w:val="-3"/>
        </w:rPr>
      </w:pPr>
      <w:r>
        <w:rPr>
          <w:vertAlign w:val="superscript"/>
        </w:rPr>
        <w:footnoteRef/>
      </w:r>
      <w:r>
        <w:rPr>
          <w:spacing w:val="-3"/>
        </w:rPr>
        <w:t xml:space="preserve">  </w:t>
      </w:r>
      <w:r>
        <w:rPr>
          <w:rStyle w:val="Italic"/>
          <w:spacing w:val="-3"/>
        </w:rPr>
        <w:t>Див.</w:t>
      </w:r>
      <w:r>
        <w:rPr>
          <w:spacing w:val="-3"/>
        </w:rPr>
        <w:t xml:space="preserve"> конспект заняття та поради щодо організації </w:t>
      </w:r>
      <w:proofErr w:type="spellStart"/>
      <w:r>
        <w:rPr>
          <w:spacing w:val="-3"/>
        </w:rPr>
        <w:t>активізувального</w:t>
      </w:r>
      <w:proofErr w:type="spellEnd"/>
      <w:r>
        <w:rPr>
          <w:spacing w:val="-3"/>
        </w:rPr>
        <w:t xml:space="preserve"> спілкування дошкільників в наступних числах журналу «Вихователь­методист дошкільного закладу». — </w:t>
      </w:r>
      <w:r>
        <w:rPr>
          <w:rStyle w:val="Italic"/>
          <w:spacing w:val="-3"/>
        </w:rPr>
        <w:t>Прим. ред.</w:t>
      </w:r>
    </w:p>
    <w:p w:rsidR="00F3099F" w:rsidRDefault="00F3099F" w:rsidP="00F3099F">
      <w:pPr>
        <w:pStyle w:val="a7"/>
      </w:pPr>
    </w:p>
  </w:footnote>
  <w:footnote w:id="5">
    <w:p w:rsidR="00F3099F" w:rsidRDefault="00F3099F" w:rsidP="00F3099F">
      <w:pPr>
        <w:pStyle w:val="a7"/>
        <w:rPr>
          <w:rStyle w:val="Italic"/>
        </w:rPr>
      </w:pPr>
      <w:r>
        <w:rPr>
          <w:vertAlign w:val="superscript"/>
        </w:rPr>
        <w:footnoteRef/>
      </w:r>
      <w:r>
        <w:t xml:space="preserve"> «Азбуку лідера» з однойменної книжки Н. Гавриш та В. Воронова можна переглянути та завантажити на Порталі освітян України «Педрада» — на сторінці «Корисні додатки» (pedrada.com.ua/</w:t>
      </w:r>
      <w:proofErr w:type="spellStart"/>
      <w:r>
        <w:t>korysni_dodatky</w:t>
      </w:r>
      <w:proofErr w:type="spellEnd"/>
      <w:r>
        <w:t xml:space="preserve">). — </w:t>
      </w:r>
      <w:r>
        <w:rPr>
          <w:rStyle w:val="Italic"/>
        </w:rPr>
        <w:t>Прим. ред.</w:t>
      </w:r>
    </w:p>
    <w:p w:rsidR="00F3099F" w:rsidRDefault="00F3099F" w:rsidP="00F3099F">
      <w:pPr>
        <w:pStyle w:val="a7"/>
      </w:pPr>
    </w:p>
  </w:footnote>
  <w:footnote w:id="6">
    <w:p w:rsidR="00F3099F" w:rsidRDefault="00F3099F" w:rsidP="00F3099F">
      <w:pPr>
        <w:pStyle w:val="a7"/>
      </w:pPr>
      <w:r>
        <w:rPr>
          <w:vertAlign w:val="superscript"/>
        </w:rPr>
        <w:footnoteRef/>
      </w:r>
      <w:r>
        <w:t xml:space="preserve"> </w:t>
      </w:r>
      <w:r>
        <w:rPr>
          <w:rStyle w:val="Italic"/>
        </w:rPr>
        <w:t xml:space="preserve">Див. </w:t>
      </w:r>
      <w:r>
        <w:t>відеозапис за посиланням: youtube.com/</w:t>
      </w:r>
      <w:proofErr w:type="spellStart"/>
      <w:r>
        <w:t>watch?v</w:t>
      </w:r>
      <w:proofErr w:type="spellEnd"/>
      <w:r>
        <w:t xml:space="preserve">=v0YGfyk3dx8. — </w:t>
      </w:r>
      <w:r>
        <w:rPr>
          <w:rStyle w:val="Italic"/>
        </w:rPr>
        <w:t>Прим. ред.</w:t>
      </w:r>
      <w:r>
        <w:t xml:space="preserve"> </w:t>
      </w:r>
    </w:p>
    <w:p w:rsidR="00F3099F" w:rsidRDefault="00F3099F" w:rsidP="00F3099F">
      <w:pPr>
        <w:pStyle w:val="a7"/>
      </w:pPr>
    </w:p>
  </w:footnote>
  <w:footnote w:id="7">
    <w:p w:rsidR="00F3099F" w:rsidRDefault="00F3099F" w:rsidP="00F3099F">
      <w:pPr>
        <w:pStyle w:val="a7"/>
        <w:rPr>
          <w:rStyle w:val="Italic"/>
        </w:rPr>
      </w:pPr>
      <w:r>
        <w:rPr>
          <w:vertAlign w:val="superscript"/>
        </w:rPr>
        <w:footnoteRef/>
      </w:r>
      <w:r>
        <w:t xml:space="preserve"> </w:t>
      </w:r>
      <w:r>
        <w:rPr>
          <w:rStyle w:val="Italic"/>
        </w:rPr>
        <w:t>Див.</w:t>
      </w:r>
      <w:r>
        <w:t xml:space="preserve"> текст статті. — </w:t>
      </w:r>
      <w:r>
        <w:rPr>
          <w:rStyle w:val="Italic"/>
        </w:rPr>
        <w:t>Прим. ред.</w:t>
      </w:r>
    </w:p>
    <w:p w:rsidR="00F3099F" w:rsidRDefault="00F3099F" w:rsidP="00F3099F">
      <w:pPr>
        <w:pStyle w:val="a7"/>
        <w:rPr>
          <w:lang w:val="ru-RU"/>
        </w:rPr>
      </w:pPr>
    </w:p>
    <w:p w:rsidR="00F3099F" w:rsidRDefault="00F3099F" w:rsidP="00F3099F">
      <w:pPr>
        <w:pStyle w:val="a7"/>
        <w:rPr>
          <w:i/>
          <w:iCs/>
        </w:rPr>
      </w:pPr>
      <w:r>
        <w:rPr>
          <w:vertAlign w:val="superscript"/>
        </w:rPr>
        <w:t>8</w:t>
      </w:r>
      <w:r>
        <w:t xml:space="preserve"> Технологічну картку використання малих фольклорних форм для збагачення досвіду конструктивного спілкування дітей можна переглянути та завантажити на Порталі освітян України «Педрада» — на сторінці «Корисні додатки» (pedrada.com.ua/</w:t>
      </w:r>
      <w:proofErr w:type="spellStart"/>
      <w:r>
        <w:t>korysni_dodatky</w:t>
      </w:r>
      <w:proofErr w:type="spellEnd"/>
      <w:r>
        <w:t xml:space="preserve">). — </w:t>
      </w:r>
      <w:r>
        <w:rPr>
          <w:i/>
          <w:iCs/>
        </w:rPr>
        <w:t>Прим. ред.</w:t>
      </w:r>
    </w:p>
    <w:p w:rsidR="00F3099F" w:rsidRDefault="00F3099F" w:rsidP="00F3099F">
      <w:pPr>
        <w:pStyle w:val="a7"/>
        <w:rPr>
          <w:lang w:val="ru-RU"/>
        </w:rPr>
      </w:pPr>
    </w:p>
    <w:p w:rsidR="00F3099F" w:rsidRPr="00707D32" w:rsidRDefault="00F3099F" w:rsidP="00F3099F">
      <w:pPr>
        <w:pStyle w:val="ad"/>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99F"/>
    <w:rsid w:val="00171AE9"/>
    <w:rsid w:val="0030066A"/>
    <w:rsid w:val="005941D3"/>
    <w:rsid w:val="008D3616"/>
    <w:rsid w:val="009E3BF4"/>
    <w:rsid w:val="00D2648F"/>
    <w:rsid w:val="00E15DAF"/>
    <w:rsid w:val="00F3099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9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uiPriority w:val="99"/>
    <w:rsid w:val="00F3099F"/>
    <w:rPr>
      <w:b/>
      <w:bCs/>
    </w:rPr>
  </w:style>
  <w:style w:type="paragraph" w:customStyle="1" w:styleId="a3">
    <w:name w:val="Статья_основной_текст (Статья)"/>
    <w:basedOn w:val="a"/>
    <w:uiPriority w:val="99"/>
    <w:rsid w:val="00F3099F"/>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4">
    <w:name w:val="Додаток_основной_текст (Додаток)"/>
    <w:basedOn w:val="a3"/>
    <w:uiPriority w:val="99"/>
    <w:rsid w:val="00F3099F"/>
    <w:pPr>
      <w:spacing w:line="210" w:lineRule="atLeast"/>
    </w:pPr>
    <w:rPr>
      <w:sz w:val="19"/>
      <w:szCs w:val="19"/>
    </w:rPr>
  </w:style>
  <w:style w:type="paragraph" w:customStyle="1" w:styleId="2">
    <w:name w:val="Додаток_заголовок 2 (Додаток)"/>
    <w:basedOn w:val="a"/>
    <w:uiPriority w:val="99"/>
    <w:rsid w:val="00F3099F"/>
    <w:pPr>
      <w:suppressAutoHyphens/>
      <w:autoSpaceDE w:val="0"/>
      <w:autoSpaceDN w:val="0"/>
      <w:adjustRightInd w:val="0"/>
      <w:spacing w:after="0" w:line="288" w:lineRule="auto"/>
      <w:jc w:val="center"/>
      <w:textAlignment w:val="center"/>
    </w:pPr>
    <w:rPr>
      <w:rFonts w:ascii="BalticaC" w:hAnsi="BalticaC" w:cs="BalticaC"/>
      <w:b/>
      <w:bCs/>
      <w:color w:val="000000"/>
      <w:sz w:val="26"/>
      <w:szCs w:val="26"/>
    </w:rPr>
  </w:style>
  <w:style w:type="paragraph" w:customStyle="1" w:styleId="a5">
    <w:name w:val="Додаток_список (Додаток)"/>
    <w:basedOn w:val="a4"/>
    <w:uiPriority w:val="99"/>
    <w:rsid w:val="00F3099F"/>
    <w:pPr>
      <w:ind w:left="780" w:hanging="227"/>
    </w:pPr>
  </w:style>
  <w:style w:type="paragraph" w:customStyle="1" w:styleId="a6">
    <w:name w:val="Додаток_ремарка (Додаток)"/>
    <w:basedOn w:val="a4"/>
    <w:uiPriority w:val="99"/>
    <w:rsid w:val="00F3099F"/>
    <w:pPr>
      <w:suppressAutoHyphens/>
      <w:spacing w:before="170" w:after="170" w:line="190" w:lineRule="atLeast"/>
      <w:ind w:firstLine="0"/>
      <w:jc w:val="center"/>
    </w:pPr>
    <w:rPr>
      <w:i/>
      <w:iCs/>
      <w:sz w:val="17"/>
      <w:szCs w:val="17"/>
    </w:rPr>
  </w:style>
  <w:style w:type="paragraph" w:customStyle="1" w:styleId="a7">
    <w:name w:val="Статья_сноска (Статья)"/>
    <w:basedOn w:val="a"/>
    <w:uiPriority w:val="99"/>
    <w:rsid w:val="00F3099F"/>
    <w:pPr>
      <w:autoSpaceDE w:val="0"/>
      <w:autoSpaceDN w:val="0"/>
      <w:adjustRightInd w:val="0"/>
      <w:spacing w:after="0" w:line="170" w:lineRule="atLeast"/>
      <w:jc w:val="both"/>
      <w:textAlignment w:val="center"/>
    </w:pPr>
    <w:rPr>
      <w:rFonts w:ascii="BalticaC" w:hAnsi="BalticaC" w:cs="BalticaC"/>
      <w:color w:val="000000"/>
      <w:sz w:val="15"/>
      <w:szCs w:val="15"/>
      <w:lang w:val="uk-UA"/>
    </w:rPr>
  </w:style>
  <w:style w:type="character" w:customStyle="1" w:styleId="Italic">
    <w:name w:val="Italic"/>
    <w:uiPriority w:val="99"/>
    <w:rsid w:val="00F3099F"/>
    <w:rPr>
      <w:i/>
      <w:iCs/>
    </w:rPr>
  </w:style>
  <w:style w:type="paragraph" w:customStyle="1" w:styleId="a8">
    <w:name w:val="Таблица_заголовок (Таблица)"/>
    <w:basedOn w:val="a3"/>
    <w:uiPriority w:val="99"/>
    <w:rsid w:val="00F3099F"/>
    <w:pPr>
      <w:spacing w:after="113" w:line="210" w:lineRule="atLeast"/>
      <w:ind w:firstLine="0"/>
      <w:jc w:val="center"/>
    </w:pPr>
    <w:rPr>
      <w:b/>
      <w:bCs/>
      <w:sz w:val="19"/>
      <w:szCs w:val="19"/>
    </w:rPr>
  </w:style>
  <w:style w:type="paragraph" w:customStyle="1" w:styleId="a9">
    <w:name w:val="Додаток_таблица_основной текст (Додаток)"/>
    <w:basedOn w:val="a3"/>
    <w:uiPriority w:val="99"/>
    <w:rsid w:val="00F3099F"/>
    <w:pPr>
      <w:suppressAutoHyphens/>
      <w:spacing w:line="200" w:lineRule="atLeast"/>
      <w:ind w:firstLine="0"/>
      <w:jc w:val="left"/>
    </w:pPr>
    <w:rPr>
      <w:sz w:val="17"/>
      <w:szCs w:val="17"/>
    </w:rPr>
  </w:style>
  <w:style w:type="paragraph" w:customStyle="1" w:styleId="aa">
    <w:name w:val="таблица_список (Додаток)"/>
    <w:basedOn w:val="a9"/>
    <w:uiPriority w:val="99"/>
    <w:rsid w:val="00F3099F"/>
    <w:pPr>
      <w:ind w:left="170" w:hanging="170"/>
    </w:pPr>
  </w:style>
  <w:style w:type="paragraph" w:customStyle="1" w:styleId="ab">
    <w:name w:val="Врезка_вставка_заголовок (Врезка)"/>
    <w:basedOn w:val="a"/>
    <w:uiPriority w:val="99"/>
    <w:rsid w:val="00F3099F"/>
    <w:pPr>
      <w:suppressAutoHyphens/>
      <w:autoSpaceDE w:val="0"/>
      <w:autoSpaceDN w:val="0"/>
      <w:adjustRightInd w:val="0"/>
      <w:spacing w:after="57" w:line="260" w:lineRule="atLeast"/>
      <w:textAlignment w:val="center"/>
    </w:pPr>
    <w:rPr>
      <w:rFonts w:ascii="AvantGardeC" w:hAnsi="AvantGardeC" w:cs="AvantGardeC"/>
      <w:color w:val="000000"/>
    </w:rPr>
  </w:style>
  <w:style w:type="paragraph" w:customStyle="1" w:styleId="ac">
    <w:name w:val="Врезка_вставка_основной_текст (Врезка)"/>
    <w:basedOn w:val="ab"/>
    <w:uiPriority w:val="99"/>
    <w:rsid w:val="00F3099F"/>
    <w:pPr>
      <w:spacing w:after="0" w:line="230" w:lineRule="atLeast"/>
    </w:pPr>
    <w:rPr>
      <w:sz w:val="18"/>
      <w:szCs w:val="18"/>
    </w:rPr>
  </w:style>
  <w:style w:type="paragraph" w:customStyle="1" w:styleId="ad">
    <w:name w:val="Врезка_вставка_список (Врезка)"/>
    <w:basedOn w:val="ac"/>
    <w:uiPriority w:val="99"/>
    <w:rsid w:val="00F3099F"/>
    <w:pPr>
      <w:tabs>
        <w:tab w:val="left" w:pos="170"/>
      </w:tabs>
      <w:ind w:left="340" w:hanging="227"/>
    </w:pPr>
  </w:style>
  <w:style w:type="character" w:styleId="ae">
    <w:name w:val="Hyperlink"/>
    <w:basedOn w:val="a0"/>
    <w:uiPriority w:val="99"/>
    <w:unhideWhenUsed/>
    <w:rsid w:val="00F3099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99F"/>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old">
    <w:name w:val="Bold"/>
    <w:uiPriority w:val="99"/>
    <w:rsid w:val="00F3099F"/>
    <w:rPr>
      <w:b/>
      <w:bCs/>
    </w:rPr>
  </w:style>
  <w:style w:type="paragraph" w:customStyle="1" w:styleId="a3">
    <w:name w:val="Статья_основной_текст (Статья)"/>
    <w:basedOn w:val="a"/>
    <w:uiPriority w:val="99"/>
    <w:rsid w:val="00F3099F"/>
    <w:pPr>
      <w:autoSpaceDE w:val="0"/>
      <w:autoSpaceDN w:val="0"/>
      <w:adjustRightInd w:val="0"/>
      <w:spacing w:after="0" w:line="234" w:lineRule="atLeast"/>
      <w:ind w:firstLine="454"/>
      <w:jc w:val="both"/>
      <w:textAlignment w:val="center"/>
    </w:pPr>
    <w:rPr>
      <w:rFonts w:ascii="BalticaC" w:hAnsi="BalticaC" w:cs="BalticaC"/>
      <w:color w:val="000000"/>
      <w:sz w:val="20"/>
      <w:szCs w:val="20"/>
      <w:lang w:val="uk-UA"/>
    </w:rPr>
  </w:style>
  <w:style w:type="paragraph" w:customStyle="1" w:styleId="a4">
    <w:name w:val="Додаток_основной_текст (Додаток)"/>
    <w:basedOn w:val="a3"/>
    <w:uiPriority w:val="99"/>
    <w:rsid w:val="00F3099F"/>
    <w:pPr>
      <w:spacing w:line="210" w:lineRule="atLeast"/>
    </w:pPr>
    <w:rPr>
      <w:sz w:val="19"/>
      <w:szCs w:val="19"/>
    </w:rPr>
  </w:style>
  <w:style w:type="paragraph" w:customStyle="1" w:styleId="2">
    <w:name w:val="Додаток_заголовок 2 (Додаток)"/>
    <w:basedOn w:val="a"/>
    <w:uiPriority w:val="99"/>
    <w:rsid w:val="00F3099F"/>
    <w:pPr>
      <w:suppressAutoHyphens/>
      <w:autoSpaceDE w:val="0"/>
      <w:autoSpaceDN w:val="0"/>
      <w:adjustRightInd w:val="0"/>
      <w:spacing w:after="0" w:line="288" w:lineRule="auto"/>
      <w:jc w:val="center"/>
      <w:textAlignment w:val="center"/>
    </w:pPr>
    <w:rPr>
      <w:rFonts w:ascii="BalticaC" w:hAnsi="BalticaC" w:cs="BalticaC"/>
      <w:b/>
      <w:bCs/>
      <w:color w:val="000000"/>
      <w:sz w:val="26"/>
      <w:szCs w:val="26"/>
    </w:rPr>
  </w:style>
  <w:style w:type="paragraph" w:customStyle="1" w:styleId="a5">
    <w:name w:val="Додаток_список (Додаток)"/>
    <w:basedOn w:val="a4"/>
    <w:uiPriority w:val="99"/>
    <w:rsid w:val="00F3099F"/>
    <w:pPr>
      <w:ind w:left="780" w:hanging="227"/>
    </w:pPr>
  </w:style>
  <w:style w:type="paragraph" w:customStyle="1" w:styleId="a6">
    <w:name w:val="Додаток_ремарка (Додаток)"/>
    <w:basedOn w:val="a4"/>
    <w:uiPriority w:val="99"/>
    <w:rsid w:val="00F3099F"/>
    <w:pPr>
      <w:suppressAutoHyphens/>
      <w:spacing w:before="170" w:after="170" w:line="190" w:lineRule="atLeast"/>
      <w:ind w:firstLine="0"/>
      <w:jc w:val="center"/>
    </w:pPr>
    <w:rPr>
      <w:i/>
      <w:iCs/>
      <w:sz w:val="17"/>
      <w:szCs w:val="17"/>
    </w:rPr>
  </w:style>
  <w:style w:type="paragraph" w:customStyle="1" w:styleId="a7">
    <w:name w:val="Статья_сноска (Статья)"/>
    <w:basedOn w:val="a"/>
    <w:uiPriority w:val="99"/>
    <w:rsid w:val="00F3099F"/>
    <w:pPr>
      <w:autoSpaceDE w:val="0"/>
      <w:autoSpaceDN w:val="0"/>
      <w:adjustRightInd w:val="0"/>
      <w:spacing w:after="0" w:line="170" w:lineRule="atLeast"/>
      <w:jc w:val="both"/>
      <w:textAlignment w:val="center"/>
    </w:pPr>
    <w:rPr>
      <w:rFonts w:ascii="BalticaC" w:hAnsi="BalticaC" w:cs="BalticaC"/>
      <w:color w:val="000000"/>
      <w:sz w:val="15"/>
      <w:szCs w:val="15"/>
      <w:lang w:val="uk-UA"/>
    </w:rPr>
  </w:style>
  <w:style w:type="character" w:customStyle="1" w:styleId="Italic">
    <w:name w:val="Italic"/>
    <w:uiPriority w:val="99"/>
    <w:rsid w:val="00F3099F"/>
    <w:rPr>
      <w:i/>
      <w:iCs/>
    </w:rPr>
  </w:style>
  <w:style w:type="paragraph" w:customStyle="1" w:styleId="a8">
    <w:name w:val="Таблица_заголовок (Таблица)"/>
    <w:basedOn w:val="a3"/>
    <w:uiPriority w:val="99"/>
    <w:rsid w:val="00F3099F"/>
    <w:pPr>
      <w:spacing w:after="113" w:line="210" w:lineRule="atLeast"/>
      <w:ind w:firstLine="0"/>
      <w:jc w:val="center"/>
    </w:pPr>
    <w:rPr>
      <w:b/>
      <w:bCs/>
      <w:sz w:val="19"/>
      <w:szCs w:val="19"/>
    </w:rPr>
  </w:style>
  <w:style w:type="paragraph" w:customStyle="1" w:styleId="a9">
    <w:name w:val="Додаток_таблица_основной текст (Додаток)"/>
    <w:basedOn w:val="a3"/>
    <w:uiPriority w:val="99"/>
    <w:rsid w:val="00F3099F"/>
    <w:pPr>
      <w:suppressAutoHyphens/>
      <w:spacing w:line="200" w:lineRule="atLeast"/>
      <w:ind w:firstLine="0"/>
      <w:jc w:val="left"/>
    </w:pPr>
    <w:rPr>
      <w:sz w:val="17"/>
      <w:szCs w:val="17"/>
    </w:rPr>
  </w:style>
  <w:style w:type="paragraph" w:customStyle="1" w:styleId="aa">
    <w:name w:val="таблица_список (Додаток)"/>
    <w:basedOn w:val="a9"/>
    <w:uiPriority w:val="99"/>
    <w:rsid w:val="00F3099F"/>
    <w:pPr>
      <w:ind w:left="170" w:hanging="170"/>
    </w:pPr>
  </w:style>
  <w:style w:type="paragraph" w:customStyle="1" w:styleId="ab">
    <w:name w:val="Врезка_вставка_заголовок (Врезка)"/>
    <w:basedOn w:val="a"/>
    <w:uiPriority w:val="99"/>
    <w:rsid w:val="00F3099F"/>
    <w:pPr>
      <w:suppressAutoHyphens/>
      <w:autoSpaceDE w:val="0"/>
      <w:autoSpaceDN w:val="0"/>
      <w:adjustRightInd w:val="0"/>
      <w:spacing w:after="57" w:line="260" w:lineRule="atLeast"/>
      <w:textAlignment w:val="center"/>
    </w:pPr>
    <w:rPr>
      <w:rFonts w:ascii="AvantGardeC" w:hAnsi="AvantGardeC" w:cs="AvantGardeC"/>
      <w:color w:val="000000"/>
    </w:rPr>
  </w:style>
  <w:style w:type="paragraph" w:customStyle="1" w:styleId="ac">
    <w:name w:val="Врезка_вставка_основной_текст (Врезка)"/>
    <w:basedOn w:val="ab"/>
    <w:uiPriority w:val="99"/>
    <w:rsid w:val="00F3099F"/>
    <w:pPr>
      <w:spacing w:after="0" w:line="230" w:lineRule="atLeast"/>
    </w:pPr>
    <w:rPr>
      <w:sz w:val="18"/>
      <w:szCs w:val="18"/>
    </w:rPr>
  </w:style>
  <w:style w:type="paragraph" w:customStyle="1" w:styleId="ad">
    <w:name w:val="Врезка_вставка_список (Врезка)"/>
    <w:basedOn w:val="ac"/>
    <w:uiPriority w:val="99"/>
    <w:rsid w:val="00F3099F"/>
    <w:pPr>
      <w:tabs>
        <w:tab w:val="left" w:pos="170"/>
      </w:tabs>
      <w:ind w:left="340" w:hanging="227"/>
    </w:pPr>
  </w:style>
  <w:style w:type="character" w:styleId="ae">
    <w:name w:val="Hyperlink"/>
    <w:basedOn w:val="a0"/>
    <w:uiPriority w:val="99"/>
    <w:unhideWhenUsed/>
    <w:rsid w:val="00F30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edrada.com.ua/files/korysni/vmdz/Tablucia_9_tupiv_muslennia_Pedrada.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10718</Words>
  <Characters>6110</Characters>
  <Application>Microsoft Office Word</Application>
  <DocSecurity>0</DocSecurity>
  <Lines>50</Lines>
  <Paragraphs>33</Paragraphs>
  <ScaleCrop>false</ScaleCrop>
  <Company/>
  <LinksUpToDate>false</LinksUpToDate>
  <CharactersWithSpaces>16795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Романюк Наталя</dc:creator>
  <cp:lastModifiedBy>Романюк Наталя</cp:lastModifiedBy>
  <cp:revision>2</cp:revision>
  <dcterms:created xsi:type="dcterms:W3CDTF">2018-03-22T13:16:00Z</dcterms:created>
  <dcterms:modified xsi:type="dcterms:W3CDTF">2018-03-22T13:29:00Z</dcterms:modified>
</cp:coreProperties>
</file>