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FD" w:rsidRPr="00841BD9" w:rsidRDefault="006F1BFD" w:rsidP="006F1BFD">
      <w:pPr>
        <w:pStyle w:val="a3"/>
        <w:rPr>
          <w:rFonts w:ascii="Minion Pro" w:hAnsi="Minion Pro" w:cs="Minion Pro"/>
        </w:rPr>
      </w:pPr>
      <w:r w:rsidRPr="00841BD9">
        <w:rPr>
          <w:rFonts w:ascii="Minion Pro" w:hAnsi="Minion Pro" w:cs="Minion Pro"/>
          <w:b/>
          <w:bCs/>
        </w:rPr>
        <w:t>Олена МОЙЗРІСТ</w:t>
      </w:r>
      <w:r w:rsidRPr="00841BD9">
        <w:rPr>
          <w:rFonts w:ascii="Minion Pro" w:hAnsi="Minion Pro" w:cs="Minion Pro"/>
        </w:rPr>
        <w:t>,</w:t>
      </w:r>
      <w:r w:rsidRPr="00841BD9">
        <w:rPr>
          <w:rFonts w:ascii="Minion Pro" w:hAnsi="Minion Pro" w:cs="Minion Pro"/>
        </w:rPr>
        <w:br/>
        <w:t>науковий співробітник Інституту психології імені Г. С. Костюка</w:t>
      </w:r>
      <w:r w:rsidRPr="00841BD9">
        <w:rPr>
          <w:rFonts w:ascii="Minion Pro" w:hAnsi="Minion Pro" w:cs="Minion Pro"/>
        </w:rPr>
        <w:br/>
        <w:t>НАПН України, Київ</w:t>
      </w:r>
    </w:p>
    <w:p w:rsidR="00841BD9" w:rsidRPr="00841BD9" w:rsidRDefault="00841BD9" w:rsidP="00841BD9">
      <w:pPr>
        <w:pStyle w:val="1"/>
        <w:rPr>
          <w:lang w:val="uk-UA"/>
        </w:rPr>
      </w:pPr>
      <w:hyperlink r:id="rId6" w:history="1">
        <w:r w:rsidR="00310FCC" w:rsidRPr="00841BD9">
          <w:rPr>
            <w:rStyle w:val="af1"/>
            <w:lang w:val="uk-UA"/>
          </w:rPr>
          <w:t>Мандрівка до чарівної кімнати</w:t>
        </w:r>
      </w:hyperlink>
    </w:p>
    <w:p w:rsidR="00310FCC" w:rsidRPr="00841BD9" w:rsidRDefault="00310FCC" w:rsidP="00841BD9">
      <w:pPr>
        <w:rPr>
          <w:b/>
          <w:bCs/>
          <w:lang w:val="uk-UA"/>
        </w:rPr>
      </w:pPr>
      <w:r w:rsidRPr="00841BD9">
        <w:rPr>
          <w:b/>
          <w:lang w:val="uk-UA"/>
        </w:rPr>
        <w:t>Конспект заняття для ознайомлення дітей молодшого та середнього дошкільного віку із сенсорною кімнатою</w:t>
      </w: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  <w:b/>
          <w:bCs/>
        </w:rPr>
      </w:pPr>
      <w:r w:rsidRPr="00841BD9">
        <w:rPr>
          <w:rFonts w:ascii="Minion Pro" w:hAnsi="Minion Pro" w:cs="Minion Pro"/>
          <w:b/>
          <w:bCs/>
        </w:rPr>
        <w:t>Мета:</w:t>
      </w:r>
    </w:p>
    <w:p w:rsidR="00310FCC" w:rsidRPr="00841BD9" w:rsidRDefault="00310FCC" w:rsidP="00841BD9">
      <w:pPr>
        <w:pStyle w:val="ad"/>
        <w:numPr>
          <w:ilvl w:val="0"/>
          <w:numId w:val="11"/>
        </w:numPr>
        <w:jc w:val="left"/>
        <w:rPr>
          <w:rFonts w:ascii="Minion Pro" w:hAnsi="Minion Pro" w:cs="Minion Pro"/>
        </w:rPr>
      </w:pPr>
      <w:r w:rsidRPr="00841BD9">
        <w:rPr>
          <w:rFonts w:ascii="Minion Pro" w:hAnsi="Minion Pro" w:cs="Minion Pro"/>
        </w:rPr>
        <w:t>ознайомлювати дітей із сенсорною</w:t>
      </w:r>
      <w:r w:rsidR="00841BD9" w:rsidRPr="00841BD9">
        <w:rPr>
          <w:rFonts w:ascii="Minion Pro" w:hAnsi="Minion Pro" w:cs="Minion Pro"/>
        </w:rPr>
        <w:t xml:space="preserve"> кімнатою</w:t>
      </w:r>
    </w:p>
    <w:p w:rsidR="00310FCC" w:rsidRPr="00841BD9" w:rsidRDefault="00310FCC" w:rsidP="00841BD9">
      <w:pPr>
        <w:pStyle w:val="ad"/>
        <w:numPr>
          <w:ilvl w:val="0"/>
          <w:numId w:val="11"/>
        </w:numPr>
        <w:jc w:val="left"/>
        <w:rPr>
          <w:rFonts w:ascii="Minion Pro" w:hAnsi="Minion Pro" w:cs="Minion Pro"/>
        </w:rPr>
      </w:pPr>
      <w:r w:rsidRPr="00841BD9">
        <w:rPr>
          <w:rFonts w:ascii="Minion Pro" w:hAnsi="Minion Pro" w:cs="Minion Pro"/>
        </w:rPr>
        <w:t>розвивати сприймання, творче</w:t>
      </w:r>
      <w:r w:rsidR="00841BD9" w:rsidRPr="00841BD9">
        <w:rPr>
          <w:rFonts w:ascii="Minion Pro" w:hAnsi="Minion Pro" w:cs="Minion Pro"/>
        </w:rPr>
        <w:t xml:space="preserve"> мислення</w:t>
      </w:r>
    </w:p>
    <w:p w:rsidR="00310FCC" w:rsidRPr="00841BD9" w:rsidRDefault="00310FCC" w:rsidP="00841BD9">
      <w:pPr>
        <w:pStyle w:val="ad"/>
        <w:numPr>
          <w:ilvl w:val="0"/>
          <w:numId w:val="11"/>
        </w:numPr>
        <w:jc w:val="left"/>
        <w:rPr>
          <w:rFonts w:ascii="Minion Pro" w:hAnsi="Minion Pro" w:cs="Minion Pro"/>
        </w:rPr>
      </w:pPr>
      <w:r w:rsidRPr="00841BD9">
        <w:rPr>
          <w:rFonts w:ascii="Minion Pro" w:hAnsi="Minion Pro" w:cs="Minion Pro"/>
        </w:rPr>
        <w:t>удосконалювати дрібну та за</w:t>
      </w:r>
      <w:bookmarkStart w:id="0" w:name="_GoBack"/>
      <w:bookmarkEnd w:id="0"/>
      <w:r w:rsidRPr="00841BD9">
        <w:rPr>
          <w:rFonts w:ascii="Minion Pro" w:hAnsi="Minion Pro" w:cs="Minion Pro"/>
        </w:rPr>
        <w:t>гальну</w:t>
      </w:r>
      <w:r w:rsidR="00841BD9" w:rsidRPr="00841BD9">
        <w:rPr>
          <w:rFonts w:ascii="Minion Pro" w:hAnsi="Minion Pro" w:cs="Minion Pro"/>
        </w:rPr>
        <w:t xml:space="preserve"> </w:t>
      </w:r>
      <w:r w:rsidRPr="00841BD9">
        <w:rPr>
          <w:rFonts w:ascii="Minion Pro" w:hAnsi="Minion Pro" w:cs="Minion Pro"/>
        </w:rPr>
        <w:t>моторику.</w:t>
      </w:r>
    </w:p>
    <w:p w:rsidR="00310FCC" w:rsidRPr="00841BD9" w:rsidRDefault="00310FCC" w:rsidP="00310FCC">
      <w:pPr>
        <w:pStyle w:val="ac"/>
        <w:rPr>
          <w:rFonts w:ascii="Minion Pro" w:hAnsi="Minion Pro" w:cs="Minion Pro"/>
        </w:rPr>
      </w:pP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  <w:b/>
          <w:bCs/>
        </w:rPr>
      </w:pPr>
      <w:r w:rsidRPr="00841BD9">
        <w:rPr>
          <w:rFonts w:ascii="Minion Pro" w:hAnsi="Minion Pro" w:cs="Minion Pro"/>
          <w:b/>
          <w:bCs/>
        </w:rPr>
        <w:t>Матеріали та обладнання:</w:t>
      </w:r>
    </w:p>
    <w:p w:rsidR="00310FCC" w:rsidRPr="00841BD9" w:rsidRDefault="00310FCC" w:rsidP="00310FCC">
      <w:pPr>
        <w:pStyle w:val="ac"/>
        <w:rPr>
          <w:rFonts w:ascii="Minion Pro" w:hAnsi="Minion Pro" w:cs="Minion Pro"/>
        </w:rPr>
      </w:pPr>
      <w:r w:rsidRPr="00841BD9">
        <w:rPr>
          <w:rFonts w:ascii="Minion Pro" w:hAnsi="Minion Pro" w:cs="Minion Pro"/>
        </w:rPr>
        <w:t>– устаткування сенсорної кімнати.</w:t>
      </w: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  <w:b/>
          <w:bCs/>
        </w:rPr>
      </w:pPr>
      <w:r w:rsidRPr="00841BD9">
        <w:rPr>
          <w:rFonts w:ascii="Minion Pro" w:hAnsi="Minion Pro" w:cs="Minion Pro"/>
          <w:b/>
          <w:bCs/>
        </w:rPr>
        <w:t>Хід заняття:</w:t>
      </w: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  <w:b/>
          <w:bCs/>
        </w:rPr>
      </w:pPr>
    </w:p>
    <w:p w:rsidR="00310FCC" w:rsidRPr="00841BD9" w:rsidRDefault="00310FCC" w:rsidP="00310FCC">
      <w:pPr>
        <w:pStyle w:val="ac"/>
        <w:suppressAutoHyphens/>
        <w:ind w:firstLine="0"/>
        <w:jc w:val="center"/>
        <w:rPr>
          <w:rFonts w:ascii="Minion Pro" w:hAnsi="Minion Pro" w:cs="Minion Pro"/>
          <w:i/>
          <w:iCs/>
        </w:rPr>
      </w:pPr>
      <w:r w:rsidRPr="00841BD9">
        <w:rPr>
          <w:rFonts w:ascii="Minion Pro" w:hAnsi="Minion Pro" w:cs="Minion Pro"/>
          <w:i/>
          <w:iCs/>
        </w:rPr>
        <w:t>Проводити заняття практичному</w:t>
      </w:r>
      <w:r w:rsidRPr="00841BD9">
        <w:rPr>
          <w:rFonts w:ascii="Minion Pro" w:hAnsi="Minion Pro" w:cs="Minion Pro"/>
          <w:i/>
          <w:iCs/>
        </w:rPr>
        <w:br/>
        <w:t>психологу допомагає вихователь.</w:t>
      </w:r>
      <w:r w:rsidRPr="00841BD9">
        <w:rPr>
          <w:rFonts w:ascii="Minion Pro" w:hAnsi="Minion Pro" w:cs="Minion Pro"/>
          <w:i/>
          <w:iCs/>
        </w:rPr>
        <w:br/>
        <w:t>Його завдання — спостерігати за дітьми</w:t>
      </w:r>
      <w:r w:rsidRPr="00841BD9">
        <w:rPr>
          <w:rFonts w:ascii="Minion Pro" w:hAnsi="Minion Pro" w:cs="Minion Pro"/>
          <w:i/>
          <w:iCs/>
        </w:rPr>
        <w:br/>
        <w:t>та непомітно, у відповідний момент,</w:t>
      </w:r>
      <w:r w:rsidRPr="00841BD9">
        <w:rPr>
          <w:rFonts w:ascii="Minion Pro" w:hAnsi="Minion Pro" w:cs="Minion Pro"/>
          <w:i/>
          <w:iCs/>
        </w:rPr>
        <w:br/>
        <w:t>вмикати той чи той пристрій.</w:t>
      </w: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  <w:i/>
          <w:iCs/>
        </w:rPr>
      </w:pP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</w:rPr>
      </w:pPr>
      <w:r w:rsidRPr="00841BD9">
        <w:rPr>
          <w:rFonts w:ascii="Minion Pro" w:hAnsi="Minion Pro" w:cs="Minion Pro"/>
          <w:b/>
          <w:bCs/>
        </w:rPr>
        <w:t>Практичний психолог:</w:t>
      </w:r>
      <w:r w:rsidRPr="00841BD9">
        <w:rPr>
          <w:rFonts w:ascii="Minion Pro" w:hAnsi="Minion Pro" w:cs="Minion Pro"/>
        </w:rPr>
        <w:t xml:space="preserve"> Діти, ви, напевно, знаєте, що в нашому дитячому садку був ремонт, привезли нове обладнання. Мені повідомили, що тепер у нас є чарівна кімната. Нумо, подивимося, яка вона?</w:t>
      </w: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</w:rPr>
      </w:pPr>
    </w:p>
    <w:p w:rsidR="00310FCC" w:rsidRPr="00841BD9" w:rsidRDefault="00310FCC" w:rsidP="00310FCC">
      <w:pPr>
        <w:pStyle w:val="ac"/>
        <w:suppressAutoHyphens/>
        <w:ind w:firstLine="0"/>
        <w:jc w:val="center"/>
        <w:rPr>
          <w:rFonts w:ascii="Minion Pro" w:hAnsi="Minion Pro" w:cs="Minion Pro"/>
          <w:i/>
          <w:iCs/>
        </w:rPr>
      </w:pPr>
      <w:r w:rsidRPr="00841BD9">
        <w:rPr>
          <w:rFonts w:ascii="Minion Pro" w:hAnsi="Minion Pro" w:cs="Minion Pro"/>
          <w:i/>
          <w:iCs/>
        </w:rPr>
        <w:t>Практичний психолог відкриває двері до сенсорної кімнати. Оскільки вікна зашторені, у приміщенні темно. Практичний психолог дивується цьому і звертається до дітей за підказкою. Запитує, як можна все розгледіти в кімнаті і чому вона називається «</w:t>
      </w:r>
      <w:proofErr w:type="spellStart"/>
      <w:r w:rsidRPr="00841BD9">
        <w:rPr>
          <w:rFonts w:ascii="Minion Pro" w:hAnsi="Minion Pro" w:cs="Minion Pro"/>
          <w:i/>
          <w:iCs/>
        </w:rPr>
        <w:t>чарівною».Діти</w:t>
      </w:r>
      <w:proofErr w:type="spellEnd"/>
      <w:r w:rsidRPr="00841BD9">
        <w:rPr>
          <w:rFonts w:ascii="Minion Pro" w:hAnsi="Minion Pro" w:cs="Minion Pro"/>
          <w:i/>
          <w:iCs/>
        </w:rPr>
        <w:t xml:space="preserve"> висувають свої припущення, радять, що можна зробити. Практичний психолог дослухається до поради увімкнути світло, але вмикач не працює. У цей час хтось із дітей помічає на підлозі невелику коробку, якщо ж ні — то практичний психолог зумисно чіпляється за неї ногою.</w:t>
      </w: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  <w:i/>
          <w:iCs/>
        </w:rPr>
      </w:pP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</w:rPr>
      </w:pPr>
      <w:r w:rsidRPr="00841BD9">
        <w:rPr>
          <w:rFonts w:ascii="Minion Pro" w:hAnsi="Minion Pro" w:cs="Minion Pro"/>
          <w:b/>
          <w:bCs/>
        </w:rPr>
        <w:t>Практичний психолог:</w:t>
      </w:r>
      <w:r w:rsidRPr="00841BD9">
        <w:rPr>
          <w:rFonts w:ascii="Minion Pro" w:hAnsi="Minion Pro" w:cs="Minion Pro"/>
        </w:rPr>
        <w:t xml:space="preserve"> Ой, якась коробочка! Що ж у ній може бути? А може, у ній вся чарівність цієї кімнати схована?</w:t>
      </w: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</w:rPr>
      </w:pPr>
    </w:p>
    <w:p w:rsidR="00310FCC" w:rsidRPr="00841BD9" w:rsidRDefault="00310FCC" w:rsidP="00310FCC">
      <w:pPr>
        <w:pStyle w:val="ac"/>
        <w:suppressAutoHyphens/>
        <w:ind w:firstLine="0"/>
        <w:jc w:val="center"/>
        <w:rPr>
          <w:rFonts w:ascii="Minion Pro" w:hAnsi="Minion Pro" w:cs="Minion Pro"/>
          <w:i/>
          <w:iCs/>
        </w:rPr>
      </w:pPr>
      <w:r w:rsidRPr="00841BD9">
        <w:rPr>
          <w:rFonts w:ascii="Minion Pro" w:hAnsi="Minion Pro" w:cs="Minion Pro"/>
          <w:i/>
          <w:iCs/>
        </w:rPr>
        <w:t>Діти коментують ситуацію, підтримують припущення практичного психолога, розмірковують, як може чарівність цілої кімнати сховатися в маленькій коробці.</w:t>
      </w: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  <w:i/>
          <w:iCs/>
        </w:rPr>
      </w:pP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</w:rPr>
      </w:pPr>
      <w:r w:rsidRPr="00841BD9">
        <w:rPr>
          <w:rFonts w:ascii="Minion Pro" w:hAnsi="Minion Pro" w:cs="Minion Pro"/>
          <w:b/>
          <w:bCs/>
        </w:rPr>
        <w:t>Практичний психолог:</w:t>
      </w:r>
      <w:r w:rsidRPr="00841BD9">
        <w:rPr>
          <w:rFonts w:ascii="Minion Pro" w:hAnsi="Minion Pro" w:cs="Minion Pro"/>
        </w:rPr>
        <w:t xml:space="preserve"> Здається, я знаю відповідь! Чарівність нашої кімнати забрав злий чарівник. Але ми ще маємо шанс повернути її. Ось на листочку є завдання. Тут написано, що якщо ми з ними впораємося, то поступово кімната наповнюватиметься чарами. Діти, допоможемо нашій кімнаті повернути чарівність?</w:t>
      </w: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</w:rPr>
      </w:pPr>
    </w:p>
    <w:p w:rsidR="00310FCC" w:rsidRPr="00841BD9" w:rsidRDefault="00310FCC" w:rsidP="00310FCC">
      <w:pPr>
        <w:pStyle w:val="ac"/>
        <w:suppressAutoHyphens/>
        <w:ind w:firstLine="0"/>
        <w:jc w:val="center"/>
        <w:rPr>
          <w:rFonts w:ascii="Minion Pro" w:hAnsi="Minion Pro" w:cs="Minion Pro"/>
          <w:i/>
          <w:iCs/>
        </w:rPr>
      </w:pPr>
      <w:r w:rsidRPr="00841BD9">
        <w:rPr>
          <w:rFonts w:ascii="Minion Pro" w:hAnsi="Minion Pro" w:cs="Minion Pro"/>
          <w:i/>
          <w:iCs/>
        </w:rPr>
        <w:t>Діти голосно підтверджують свою готовність здолати злого чарівника. Практичний психолог читає лист від злого чарівника.</w:t>
      </w: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  <w:i/>
          <w:iCs/>
        </w:rPr>
      </w:pP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</w:rPr>
      </w:pPr>
      <w:r w:rsidRPr="00841BD9">
        <w:rPr>
          <w:rFonts w:ascii="Minion Pro" w:hAnsi="Minion Pro" w:cs="Minion Pro"/>
          <w:b/>
          <w:bCs/>
        </w:rPr>
        <w:t xml:space="preserve">Практичний психолог: </w:t>
      </w:r>
      <w:r w:rsidRPr="00841BD9">
        <w:rPr>
          <w:rFonts w:ascii="Minion Pro" w:hAnsi="Minion Pro" w:cs="Minion Pro"/>
        </w:rPr>
        <w:t xml:space="preserve">У цій чарівній трубці жили рибки. Але злий чарівник щось утнув — і рибки завмерли. Щоб оживити рибок, потрібно зібрати їх по всій кімнаті і розкласти на столі — великі до великих, а маленькі до маленьких. Щойно ви виконаєте завдання, чарівна трубка засвітиться, і рибки </w:t>
      </w:r>
      <w:proofErr w:type="spellStart"/>
      <w:r w:rsidRPr="00841BD9">
        <w:rPr>
          <w:rFonts w:ascii="Minion Pro" w:hAnsi="Minion Pro" w:cs="Minion Pro"/>
        </w:rPr>
        <w:t>оживуть</w:t>
      </w:r>
      <w:proofErr w:type="spellEnd"/>
      <w:r w:rsidRPr="00841BD9">
        <w:rPr>
          <w:rFonts w:ascii="Minion Pro" w:hAnsi="Minion Pro" w:cs="Minion Pro"/>
        </w:rPr>
        <w:t>.</w:t>
      </w: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</w:rPr>
      </w:pPr>
    </w:p>
    <w:p w:rsidR="00310FCC" w:rsidRPr="00841BD9" w:rsidRDefault="00310FCC" w:rsidP="00310FCC">
      <w:pPr>
        <w:pStyle w:val="ac"/>
        <w:suppressAutoHyphens/>
        <w:ind w:firstLine="0"/>
        <w:jc w:val="center"/>
        <w:rPr>
          <w:rFonts w:ascii="Minion Pro" w:hAnsi="Minion Pro" w:cs="Minion Pro"/>
          <w:i/>
          <w:iCs/>
        </w:rPr>
      </w:pPr>
      <w:r w:rsidRPr="00841BD9">
        <w:rPr>
          <w:rFonts w:ascii="Minion Pro" w:hAnsi="Minion Pro" w:cs="Minion Pro"/>
          <w:i/>
          <w:iCs/>
        </w:rPr>
        <w:t xml:space="preserve">Діти шукають по кімнаті рибок та розкладають їх на столі. Відтак вихователь вмикає </w:t>
      </w:r>
      <w:proofErr w:type="spellStart"/>
      <w:r w:rsidRPr="00841BD9">
        <w:rPr>
          <w:rFonts w:ascii="Minion Pro" w:hAnsi="Minion Pro" w:cs="Minion Pro"/>
          <w:i/>
          <w:iCs/>
        </w:rPr>
        <w:t>бульбашкову</w:t>
      </w:r>
      <w:proofErr w:type="spellEnd"/>
      <w:r w:rsidRPr="00841BD9">
        <w:rPr>
          <w:rFonts w:ascii="Minion Pro" w:hAnsi="Minion Pro" w:cs="Minion Pro"/>
          <w:i/>
          <w:iCs/>
        </w:rPr>
        <w:t xml:space="preserve"> колону. Діти захоплено розглядають її, називають кольори рибок, стежать, як вони підіймаються чи опускаються тощо.</w:t>
      </w: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  <w:i/>
          <w:iCs/>
        </w:rPr>
      </w:pPr>
    </w:p>
    <w:p w:rsidR="00310FCC" w:rsidRPr="00841BD9" w:rsidRDefault="00310FCC" w:rsidP="00310FCC">
      <w:pPr>
        <w:pStyle w:val="af"/>
        <w:ind w:left="0" w:firstLine="0"/>
        <w:rPr>
          <w:rFonts w:ascii="Minion Pro" w:hAnsi="Minion Pro" w:cs="Minion Pro"/>
        </w:rPr>
      </w:pPr>
      <w:r w:rsidRPr="00841BD9">
        <w:rPr>
          <w:rFonts w:ascii="Minion Pro" w:hAnsi="Minion Pro" w:cs="Minion Pro"/>
          <w:b/>
          <w:bCs/>
        </w:rPr>
        <w:t>Примітка.</w:t>
      </w:r>
      <w:r w:rsidRPr="00841BD9">
        <w:rPr>
          <w:rFonts w:ascii="Minion Pro" w:hAnsi="Minion Pro" w:cs="Minion Pro"/>
        </w:rPr>
        <w:t xml:space="preserve"> </w:t>
      </w:r>
      <w:r w:rsidRPr="00841BD9">
        <w:rPr>
          <w:rFonts w:ascii="Minion Pro" w:hAnsi="Minion Pro" w:cs="Minion Pro"/>
        </w:rPr>
        <w:br/>
        <w:t>Якщо діти (особливо молодшого дошкільного віку) будуть надто збуджені чи захоплені, то заняття доцільно зупинити. Продовжувати ознайомлення з іншим обладнанням сенсорної кімнати слід на наступному занятті.</w:t>
      </w: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</w:rPr>
      </w:pP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</w:rPr>
      </w:pPr>
      <w:r w:rsidRPr="00841BD9">
        <w:rPr>
          <w:rFonts w:ascii="Minion Pro" w:hAnsi="Minion Pro" w:cs="Minion Pro"/>
          <w:b/>
          <w:bCs/>
        </w:rPr>
        <w:t>Практичний психолог:</w:t>
      </w:r>
      <w:r w:rsidRPr="00841BD9">
        <w:rPr>
          <w:rFonts w:ascii="Minion Pro" w:hAnsi="Minion Pro" w:cs="Minion Pro"/>
        </w:rPr>
        <w:t xml:space="preserve"> Отже, із цим завданням ми впоралися. Молодці! Подивимося, яке ж завдання чекає на нас попереду… Ось погляньте, тут є жучок-сонечко (іграшка — сенсорний тренажер). Але від нього полетіли всі метелики, бо він розгубив квіточки, та ще й заплутався в шнурках. Нам потрібно допомогти жучку — слід усе привести до ладу. Жучок-сонечко каже, що тоді перед нами засяє чудовий водоспад.</w:t>
      </w: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</w:rPr>
      </w:pPr>
    </w:p>
    <w:p w:rsidR="00310FCC" w:rsidRPr="00841BD9" w:rsidRDefault="00310FCC" w:rsidP="00310FCC">
      <w:pPr>
        <w:pStyle w:val="ac"/>
        <w:suppressAutoHyphens/>
        <w:ind w:firstLine="0"/>
        <w:jc w:val="center"/>
        <w:rPr>
          <w:rFonts w:ascii="Minion Pro" w:hAnsi="Minion Pro" w:cs="Minion Pro"/>
          <w:i/>
          <w:iCs/>
        </w:rPr>
      </w:pPr>
      <w:r w:rsidRPr="00841BD9">
        <w:rPr>
          <w:rFonts w:ascii="Minion Pro" w:hAnsi="Minion Pro" w:cs="Minion Pro"/>
          <w:i/>
          <w:iCs/>
        </w:rPr>
        <w:t>Діти старанно виконують завдання.</w:t>
      </w:r>
      <w:r w:rsidRPr="00841BD9">
        <w:rPr>
          <w:rFonts w:ascii="Minion Pro" w:hAnsi="Minion Pro" w:cs="Minion Pro"/>
          <w:i/>
          <w:iCs/>
        </w:rPr>
        <w:br/>
        <w:t>По завершенні вихователь вмикає гребінь з </w:t>
      </w:r>
      <w:proofErr w:type="spellStart"/>
      <w:r w:rsidRPr="00841BD9">
        <w:rPr>
          <w:rFonts w:ascii="Minion Pro" w:hAnsi="Minion Pro" w:cs="Minion Pro"/>
          <w:i/>
          <w:iCs/>
        </w:rPr>
        <w:t>фіброоптичних</w:t>
      </w:r>
      <w:proofErr w:type="spellEnd"/>
      <w:r w:rsidRPr="00841BD9">
        <w:rPr>
          <w:rFonts w:ascii="Minion Pro" w:hAnsi="Minion Pro" w:cs="Minion Pro"/>
          <w:i/>
          <w:iCs/>
        </w:rPr>
        <w:t xml:space="preserve"> волокон.</w:t>
      </w: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  <w:i/>
          <w:iCs/>
        </w:rPr>
      </w:pP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</w:rPr>
      </w:pPr>
      <w:r w:rsidRPr="00841BD9">
        <w:rPr>
          <w:rFonts w:ascii="Minion Pro" w:hAnsi="Minion Pro" w:cs="Minion Pro"/>
          <w:b/>
          <w:bCs/>
        </w:rPr>
        <w:t>Практичний психолог:</w:t>
      </w:r>
      <w:r w:rsidRPr="00841BD9">
        <w:rPr>
          <w:rFonts w:ascii="Minion Pro" w:hAnsi="Minion Pro" w:cs="Minion Pro"/>
        </w:rPr>
        <w:t xml:space="preserve"> Діти, нам лишилося виконати останнє завдання, аби повернути кімнаті всю її чарівність. Подивіться на стіну — на ній є дерево. Злий чарівник пише, що забрав його блиск і красу, і ми з вами маємо їх повернути. Однак чарівник наголошує, що дереву зовсім не до вподоби галас, а діти, як ви самі знаєте, зазвичай дуже люблять галасувати. Злий чарівник переконаний, що ви також почнете галасувати й не зможете впоратися із цим завданням. Що скажете, діти? </w:t>
      </w:r>
      <w:r w:rsidRPr="00841BD9">
        <w:rPr>
          <w:rFonts w:ascii="Minion Pro" w:hAnsi="Minion Pro" w:cs="Minion Pro"/>
          <w:i/>
          <w:iCs/>
        </w:rPr>
        <w:t>(Зможемо!)</w:t>
      </w:r>
      <w:r w:rsidRPr="00841BD9">
        <w:rPr>
          <w:rFonts w:ascii="Minion Pro" w:hAnsi="Minion Pro" w:cs="Minion Pro"/>
        </w:rPr>
        <w:t xml:space="preserve"> І я думаю, що зможете. Нумо, виконаймо це завдання і доведімо злому чарівникові, що він помиляється.</w:t>
      </w: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</w:rPr>
      </w:pPr>
    </w:p>
    <w:p w:rsidR="00310FCC" w:rsidRPr="00841BD9" w:rsidRDefault="00310FCC" w:rsidP="00310FCC">
      <w:pPr>
        <w:pStyle w:val="ac"/>
        <w:ind w:firstLine="0"/>
        <w:jc w:val="center"/>
        <w:rPr>
          <w:rFonts w:ascii="Minion Pro" w:hAnsi="Minion Pro" w:cs="Minion Pro"/>
          <w:i/>
          <w:iCs/>
        </w:rPr>
      </w:pPr>
      <w:r w:rsidRPr="00841BD9">
        <w:rPr>
          <w:rFonts w:ascii="Minion Pro" w:hAnsi="Minion Pro" w:cs="Minion Pro"/>
          <w:i/>
          <w:iCs/>
        </w:rPr>
        <w:lastRenderedPageBreak/>
        <w:t>Практичний психолог пропонує</w:t>
      </w:r>
      <w:r w:rsidRPr="00841BD9">
        <w:rPr>
          <w:rFonts w:ascii="Minion Pro" w:hAnsi="Minion Pro" w:cs="Minion Pro"/>
          <w:i/>
          <w:iCs/>
        </w:rPr>
        <w:br/>
        <w:t>дітям виконати такі завдання:</w:t>
      </w:r>
    </w:p>
    <w:p w:rsidR="00310FCC" w:rsidRPr="00841BD9" w:rsidRDefault="00310FCC" w:rsidP="00310FCC">
      <w:pPr>
        <w:pStyle w:val="ad"/>
        <w:jc w:val="left"/>
        <w:rPr>
          <w:rFonts w:ascii="Minion Pro" w:hAnsi="Minion Pro" w:cs="Minion Pro"/>
          <w:i/>
          <w:iCs/>
        </w:rPr>
      </w:pPr>
      <w:r w:rsidRPr="00841BD9">
        <w:rPr>
          <w:rFonts w:ascii="Minion Pro" w:hAnsi="Minion Pro" w:cs="Minion Pro"/>
          <w:i/>
          <w:iCs/>
        </w:rPr>
        <w:br/>
        <w:t>тихо переступати з ноги на ногу так,</w:t>
      </w:r>
      <w:r w:rsidRPr="00841BD9">
        <w:rPr>
          <w:rFonts w:ascii="Minion Pro" w:hAnsi="Minion Pro" w:cs="Minion Pro"/>
          <w:i/>
          <w:iCs/>
        </w:rPr>
        <w:br/>
        <w:t>щоб не було чутно;</w:t>
      </w:r>
    </w:p>
    <w:p w:rsidR="00310FCC" w:rsidRPr="00841BD9" w:rsidRDefault="00310FCC" w:rsidP="00310FCC">
      <w:pPr>
        <w:pStyle w:val="ad"/>
        <w:jc w:val="left"/>
        <w:rPr>
          <w:rFonts w:ascii="Minion Pro" w:hAnsi="Minion Pro" w:cs="Minion Pro"/>
          <w:i/>
          <w:iCs/>
        </w:rPr>
      </w:pPr>
      <w:r w:rsidRPr="00841BD9">
        <w:rPr>
          <w:rFonts w:ascii="Minion Pro" w:hAnsi="Minion Pro" w:cs="Minion Pro"/>
          <w:i/>
          <w:iCs/>
        </w:rPr>
        <w:br/>
        <w:t>стуляти долоньки разом, як для оплесків, але без жодного звуку;</w:t>
      </w:r>
    </w:p>
    <w:p w:rsidR="00310FCC" w:rsidRPr="00841BD9" w:rsidRDefault="00310FCC" w:rsidP="00310FCC">
      <w:pPr>
        <w:pStyle w:val="ad"/>
        <w:jc w:val="left"/>
        <w:rPr>
          <w:rFonts w:ascii="Minion Pro" w:hAnsi="Minion Pro" w:cs="Minion Pro"/>
          <w:i/>
          <w:iCs/>
        </w:rPr>
      </w:pPr>
      <w:r w:rsidRPr="00841BD9">
        <w:rPr>
          <w:rFonts w:ascii="Minion Pro" w:hAnsi="Minion Pro" w:cs="Minion Pro"/>
          <w:i/>
          <w:iCs/>
        </w:rPr>
        <w:t>прошепотіти своє ім’я якомога тихіше.</w:t>
      </w:r>
    </w:p>
    <w:p w:rsidR="00310FCC" w:rsidRPr="00841BD9" w:rsidRDefault="00310FCC" w:rsidP="00310FCC">
      <w:pPr>
        <w:pStyle w:val="ac"/>
        <w:jc w:val="center"/>
        <w:rPr>
          <w:rFonts w:ascii="Minion Pro" w:hAnsi="Minion Pro" w:cs="Minion Pro"/>
          <w:i/>
          <w:iCs/>
        </w:rPr>
      </w:pPr>
      <w:r w:rsidRPr="00841BD9">
        <w:rPr>
          <w:rFonts w:ascii="Minion Pro" w:hAnsi="Minion Pro" w:cs="Minion Pro"/>
          <w:i/>
          <w:iCs/>
        </w:rPr>
        <w:t>Коли діти виконують усі завдання,</w:t>
      </w:r>
      <w:r w:rsidRPr="00841BD9">
        <w:rPr>
          <w:rFonts w:ascii="Minion Pro" w:hAnsi="Minion Pro" w:cs="Minion Pro"/>
          <w:i/>
          <w:iCs/>
        </w:rPr>
        <w:br/>
        <w:t>вихователь вмикає дерево.</w:t>
      </w:r>
    </w:p>
    <w:p w:rsidR="00310FCC" w:rsidRPr="00841BD9" w:rsidRDefault="00310FCC" w:rsidP="00310FCC">
      <w:pPr>
        <w:pStyle w:val="ac"/>
        <w:ind w:firstLine="0"/>
        <w:jc w:val="center"/>
        <w:rPr>
          <w:rFonts w:ascii="Minion Pro" w:hAnsi="Minion Pro" w:cs="Minion Pro"/>
          <w:i/>
          <w:iCs/>
        </w:rPr>
      </w:pPr>
    </w:p>
    <w:p w:rsidR="00310FCC" w:rsidRPr="00841BD9" w:rsidRDefault="00310FCC" w:rsidP="00310FCC">
      <w:pPr>
        <w:pStyle w:val="af"/>
        <w:ind w:left="0" w:firstLine="0"/>
        <w:rPr>
          <w:rFonts w:ascii="Minion Pro" w:hAnsi="Minion Pro" w:cs="Minion Pro"/>
        </w:rPr>
      </w:pPr>
      <w:r w:rsidRPr="00841BD9">
        <w:rPr>
          <w:rFonts w:ascii="Minion Pro" w:hAnsi="Minion Pro" w:cs="Minion Pro"/>
          <w:b/>
          <w:bCs/>
        </w:rPr>
        <w:t>Примітка.</w:t>
      </w:r>
      <w:r w:rsidRPr="00841BD9">
        <w:rPr>
          <w:rFonts w:ascii="Minion Pro" w:hAnsi="Minion Pro" w:cs="Minion Pro"/>
        </w:rPr>
        <w:t xml:space="preserve"> </w:t>
      </w:r>
      <w:r w:rsidRPr="00841BD9">
        <w:rPr>
          <w:rFonts w:ascii="Minion Pro" w:hAnsi="Minion Pro" w:cs="Minion Pro"/>
        </w:rPr>
        <w:br/>
        <w:t>У такий спосіб практичний психолог побічно ознайомлює дітей із правилами поведінки в сенсорній кімнаті.</w:t>
      </w:r>
    </w:p>
    <w:p w:rsidR="00310FCC" w:rsidRPr="00841BD9" w:rsidRDefault="00310FCC" w:rsidP="00310FCC">
      <w:pPr>
        <w:pStyle w:val="ac"/>
        <w:ind w:firstLine="0"/>
        <w:rPr>
          <w:rFonts w:ascii="Minion Pro" w:hAnsi="Minion Pro" w:cs="Minion Pro"/>
        </w:rPr>
      </w:pPr>
    </w:p>
    <w:p w:rsidR="00310FCC" w:rsidRPr="00841BD9" w:rsidRDefault="00310FCC" w:rsidP="00310FCC">
      <w:pPr>
        <w:pStyle w:val="a3"/>
        <w:rPr>
          <w:rFonts w:ascii="Minion Pro" w:hAnsi="Minion Pro" w:cs="Minion Pro"/>
        </w:rPr>
      </w:pPr>
      <w:r w:rsidRPr="00841BD9">
        <w:rPr>
          <w:rFonts w:ascii="Minion Pro" w:hAnsi="Minion Pro" w:cs="Minion Pro"/>
          <w:b/>
          <w:bCs/>
        </w:rPr>
        <w:t>Практичний психолог:</w:t>
      </w:r>
      <w:r w:rsidRPr="00841BD9">
        <w:rPr>
          <w:rFonts w:ascii="Minion Pro" w:hAnsi="Minion Pro" w:cs="Minion Pro"/>
        </w:rPr>
        <w:t xml:space="preserve"> От як помилявся злий чарівник! Наші діти виховані, вони вміють дотримуватися правил. Молодці! Спасибі вам, що допомогли </w:t>
      </w:r>
      <w:proofErr w:type="spellStart"/>
      <w:r w:rsidRPr="00841BD9">
        <w:rPr>
          <w:rFonts w:ascii="Minion Pro" w:hAnsi="Minion Pro" w:cs="Minion Pro"/>
        </w:rPr>
        <w:t>розчаклувати</w:t>
      </w:r>
      <w:proofErr w:type="spellEnd"/>
      <w:r w:rsidRPr="00841BD9">
        <w:rPr>
          <w:rFonts w:ascii="Minion Pro" w:hAnsi="Minion Pro" w:cs="Minion Pro"/>
        </w:rPr>
        <w:t xml:space="preserve"> нашу нову кімнату. Тепер вона і справді чарівна. А за те, що ви допомогли відновити чарівність нашої кімнати, я якомога частіше запрошуватиму вас до неї. А тепер, якщо бажаєте, можна все довкола уважно розглянути й до всього доторкнутися!</w:t>
      </w:r>
    </w:p>
    <w:sectPr w:rsidR="00310FCC" w:rsidRPr="00841BD9" w:rsidSect="00047B26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01B1"/>
    <w:multiLevelType w:val="hybridMultilevel"/>
    <w:tmpl w:val="338041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07AB"/>
    <w:multiLevelType w:val="hybridMultilevel"/>
    <w:tmpl w:val="9248687E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E243DA8"/>
    <w:multiLevelType w:val="hybridMultilevel"/>
    <w:tmpl w:val="297A9634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215C0263"/>
    <w:multiLevelType w:val="hybridMultilevel"/>
    <w:tmpl w:val="6EAADB5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10651F"/>
    <w:multiLevelType w:val="hybridMultilevel"/>
    <w:tmpl w:val="22F43EA0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5391195C"/>
    <w:multiLevelType w:val="hybridMultilevel"/>
    <w:tmpl w:val="25E6488A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59F27030"/>
    <w:multiLevelType w:val="hybridMultilevel"/>
    <w:tmpl w:val="6D5E2486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5B547960"/>
    <w:multiLevelType w:val="hybridMultilevel"/>
    <w:tmpl w:val="394478B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9E78A6"/>
    <w:multiLevelType w:val="hybridMultilevel"/>
    <w:tmpl w:val="B1BAB208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7A944D0F"/>
    <w:multiLevelType w:val="hybridMultilevel"/>
    <w:tmpl w:val="026646F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8E3DC5"/>
    <w:multiLevelType w:val="hybridMultilevel"/>
    <w:tmpl w:val="FFC6EE0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2D"/>
    <w:rsid w:val="00063623"/>
    <w:rsid w:val="00070E0A"/>
    <w:rsid w:val="00075735"/>
    <w:rsid w:val="000B7766"/>
    <w:rsid w:val="000B7C02"/>
    <w:rsid w:val="00110A0C"/>
    <w:rsid w:val="00117594"/>
    <w:rsid w:val="00194BD0"/>
    <w:rsid w:val="00251229"/>
    <w:rsid w:val="00265E8A"/>
    <w:rsid w:val="002A44BB"/>
    <w:rsid w:val="00310FCC"/>
    <w:rsid w:val="00360C81"/>
    <w:rsid w:val="00363485"/>
    <w:rsid w:val="003A5A92"/>
    <w:rsid w:val="003B3A2D"/>
    <w:rsid w:val="004E0A2A"/>
    <w:rsid w:val="004F39DF"/>
    <w:rsid w:val="005004DB"/>
    <w:rsid w:val="005167DC"/>
    <w:rsid w:val="00582CEC"/>
    <w:rsid w:val="00584CF9"/>
    <w:rsid w:val="005B7C14"/>
    <w:rsid w:val="005F63E0"/>
    <w:rsid w:val="006038B1"/>
    <w:rsid w:val="006F1BFD"/>
    <w:rsid w:val="007E7EBB"/>
    <w:rsid w:val="008042A5"/>
    <w:rsid w:val="00805622"/>
    <w:rsid w:val="00841BD9"/>
    <w:rsid w:val="009B24F6"/>
    <w:rsid w:val="009B52C2"/>
    <w:rsid w:val="009D233F"/>
    <w:rsid w:val="00A20B48"/>
    <w:rsid w:val="00A8364C"/>
    <w:rsid w:val="00AA3538"/>
    <w:rsid w:val="00AF0F48"/>
    <w:rsid w:val="00B016A7"/>
    <w:rsid w:val="00B831E2"/>
    <w:rsid w:val="00B8796F"/>
    <w:rsid w:val="00C216FA"/>
    <w:rsid w:val="00C82872"/>
    <w:rsid w:val="00CD6A99"/>
    <w:rsid w:val="00D55FEC"/>
    <w:rsid w:val="00E44A9D"/>
    <w:rsid w:val="00E64956"/>
    <w:rsid w:val="00E95FBD"/>
    <w:rsid w:val="00F01C41"/>
    <w:rsid w:val="00F64731"/>
    <w:rsid w:val="00F92852"/>
    <w:rsid w:val="00FF060E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7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7C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56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B24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6F1BFD"/>
    <w:pPr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6F1BFD"/>
    <w:pPr>
      <w:suppressAutoHyphens/>
      <w:autoSpaceDE w:val="0"/>
      <w:autoSpaceDN w:val="0"/>
      <w:adjustRightInd w:val="0"/>
      <w:spacing w:after="0" w:line="192" w:lineRule="atLeast"/>
      <w:textAlignment w:val="center"/>
    </w:pPr>
    <w:rPr>
      <w:rFonts w:ascii="Cambria" w:hAnsi="Cambria" w:cs="Cambria"/>
      <w:i/>
      <w:iCs/>
      <w:color w:val="000000"/>
      <w:sz w:val="16"/>
      <w:szCs w:val="16"/>
      <w:lang w:val="uk-UA"/>
    </w:rPr>
  </w:style>
  <w:style w:type="paragraph" w:customStyle="1" w:styleId="a5">
    <w:name w:val="[Немає стилю абзацу]"/>
    <w:rsid w:val="006F1BFD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6">
    <w:name w:val="Статья_основной_текст (Статья)"/>
    <w:basedOn w:val="a5"/>
    <w:uiPriority w:val="99"/>
    <w:rsid w:val="006F1BFD"/>
    <w:pPr>
      <w:spacing w:line="24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7">
    <w:name w:val="Статья_лид (Статья)"/>
    <w:basedOn w:val="a6"/>
    <w:uiPriority w:val="99"/>
    <w:rsid w:val="006F1BFD"/>
    <w:pPr>
      <w:suppressAutoHyphens/>
      <w:spacing w:line="260" w:lineRule="atLeast"/>
      <w:ind w:left="1361" w:firstLine="0"/>
      <w:jc w:val="left"/>
    </w:pPr>
    <w:rPr>
      <w:b/>
      <w:bCs/>
      <w:sz w:val="23"/>
      <w:szCs w:val="23"/>
    </w:rPr>
  </w:style>
  <w:style w:type="paragraph" w:customStyle="1" w:styleId="a8">
    <w:name w:val="Рубрика_черная (Рубрика)"/>
    <w:basedOn w:val="a5"/>
    <w:uiPriority w:val="99"/>
    <w:rsid w:val="006F1BFD"/>
    <w:rPr>
      <w:rFonts w:ascii="AvantGardeC" w:hAnsi="AvantGardeC" w:cs="AvantGardeC"/>
      <w:sz w:val="52"/>
      <w:szCs w:val="52"/>
      <w:lang w:val="ru-RU"/>
    </w:rPr>
  </w:style>
  <w:style w:type="paragraph" w:customStyle="1" w:styleId="a9">
    <w:name w:val="Статья_заголовок (Статья)"/>
    <w:basedOn w:val="a8"/>
    <w:uiPriority w:val="99"/>
    <w:rsid w:val="006F1BFD"/>
    <w:pPr>
      <w:suppressAutoHyphens/>
      <w:spacing w:line="480" w:lineRule="atLeast"/>
    </w:pPr>
    <w:rPr>
      <w:sz w:val="36"/>
      <w:szCs w:val="36"/>
    </w:rPr>
  </w:style>
  <w:style w:type="paragraph" w:customStyle="1" w:styleId="aa">
    <w:name w:val="Статья_список_с_подсечками (Статья)"/>
    <w:basedOn w:val="a6"/>
    <w:uiPriority w:val="99"/>
    <w:rsid w:val="006F1BFD"/>
    <w:pPr>
      <w:ind w:left="907" w:hanging="227"/>
    </w:pPr>
  </w:style>
  <w:style w:type="paragraph" w:customStyle="1" w:styleId="11">
    <w:name w:val="Статья_подзаголовок 1 (Статья)"/>
    <w:basedOn w:val="a9"/>
    <w:uiPriority w:val="99"/>
    <w:rsid w:val="006F1BFD"/>
    <w:pPr>
      <w:spacing w:before="340" w:after="57" w:line="260" w:lineRule="atLeast"/>
    </w:pPr>
    <w:rPr>
      <w:sz w:val="23"/>
      <w:szCs w:val="23"/>
    </w:rPr>
  </w:style>
  <w:style w:type="paragraph" w:customStyle="1" w:styleId="ab">
    <w:name w:val="Статья_пример_основной текст (Статья)"/>
    <w:basedOn w:val="a6"/>
    <w:uiPriority w:val="99"/>
    <w:rsid w:val="006F1BFD"/>
    <w:pPr>
      <w:spacing w:before="113" w:after="113" w:line="220" w:lineRule="atLeast"/>
      <w:ind w:left="907" w:firstLine="0"/>
    </w:pPr>
    <w:rPr>
      <w:sz w:val="19"/>
      <w:szCs w:val="19"/>
    </w:rPr>
  </w:style>
  <w:style w:type="paragraph" w:customStyle="1" w:styleId="ac">
    <w:name w:val="Додаток_основной_текст (Додаток)"/>
    <w:basedOn w:val="a6"/>
    <w:uiPriority w:val="99"/>
    <w:rsid w:val="006F1BFD"/>
    <w:pPr>
      <w:spacing w:line="210" w:lineRule="atLeast"/>
    </w:pPr>
    <w:rPr>
      <w:sz w:val="19"/>
      <w:szCs w:val="19"/>
    </w:rPr>
  </w:style>
  <w:style w:type="paragraph" w:customStyle="1" w:styleId="ad">
    <w:name w:val="Додаток_список (Додаток)"/>
    <w:basedOn w:val="ac"/>
    <w:uiPriority w:val="99"/>
    <w:rsid w:val="006F1BFD"/>
  </w:style>
  <w:style w:type="character" w:customStyle="1" w:styleId="BulletsandNumbers2BulletsandNumbers">
    <w:name w:val="Bullets and Numbers2 (Bullets and Numbers)"/>
    <w:uiPriority w:val="99"/>
    <w:rsid w:val="006F1BFD"/>
    <w:rPr>
      <w:color w:val="000000"/>
      <w:sz w:val="15"/>
      <w:szCs w:val="15"/>
    </w:rPr>
  </w:style>
  <w:style w:type="paragraph" w:customStyle="1" w:styleId="12">
    <w:name w:val="Додаток_заголовок 1 (Додаток)"/>
    <w:basedOn w:val="ac"/>
    <w:uiPriority w:val="99"/>
    <w:rsid w:val="00F64731"/>
    <w:pPr>
      <w:jc w:val="right"/>
    </w:pPr>
    <w:rPr>
      <w:i/>
      <w:iCs/>
      <w:sz w:val="18"/>
      <w:szCs w:val="18"/>
    </w:rPr>
  </w:style>
  <w:style w:type="paragraph" w:customStyle="1" w:styleId="31">
    <w:name w:val="Додаток_заголовок 3 (Додаток)"/>
    <w:basedOn w:val="ac"/>
    <w:uiPriority w:val="99"/>
    <w:rsid w:val="00F64731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  <w:style w:type="paragraph" w:customStyle="1" w:styleId="ae">
    <w:name w:val="Додаток_таблица_шапка (Додаток)"/>
    <w:basedOn w:val="a6"/>
    <w:uiPriority w:val="99"/>
    <w:rsid w:val="00F64731"/>
    <w:pPr>
      <w:spacing w:line="190" w:lineRule="atLeast"/>
      <w:ind w:firstLine="0"/>
      <w:jc w:val="center"/>
    </w:pPr>
    <w:rPr>
      <w:b/>
      <w:bCs/>
      <w:sz w:val="17"/>
      <w:szCs w:val="17"/>
    </w:rPr>
  </w:style>
  <w:style w:type="paragraph" w:customStyle="1" w:styleId="af">
    <w:name w:val="Статья_сноска (Статья)"/>
    <w:basedOn w:val="a5"/>
    <w:uiPriority w:val="99"/>
    <w:rsid w:val="00310FCC"/>
    <w:pPr>
      <w:spacing w:line="180" w:lineRule="atLeast"/>
      <w:ind w:left="160" w:hanging="160"/>
      <w:jc w:val="both"/>
    </w:pPr>
    <w:rPr>
      <w:rFonts w:ascii="Cambria" w:hAnsi="Cambria" w:cs="Cambria"/>
      <w:sz w:val="15"/>
      <w:szCs w:val="15"/>
      <w:lang w:val="uk-UA"/>
    </w:rPr>
  </w:style>
  <w:style w:type="character" w:customStyle="1" w:styleId="unique">
    <w:name w:val="unique"/>
    <w:basedOn w:val="a0"/>
    <w:rsid w:val="00AF0F48"/>
  </w:style>
  <w:style w:type="character" w:customStyle="1" w:styleId="10">
    <w:name w:val="Заголовок 1 Знак"/>
    <w:basedOn w:val="a0"/>
    <w:link w:val="1"/>
    <w:uiPriority w:val="9"/>
    <w:rsid w:val="005B7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7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List Paragraph"/>
    <w:basedOn w:val="a"/>
    <w:uiPriority w:val="34"/>
    <w:qFormat/>
    <w:rsid w:val="005B7C14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5B7C1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056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B24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2">
    <w:name w:val="Table Grid"/>
    <w:basedOn w:val="a1"/>
    <w:uiPriority w:val="59"/>
    <w:rsid w:val="00E4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7C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7C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56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B24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6F1BFD"/>
    <w:pPr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6F1BFD"/>
    <w:pPr>
      <w:suppressAutoHyphens/>
      <w:autoSpaceDE w:val="0"/>
      <w:autoSpaceDN w:val="0"/>
      <w:adjustRightInd w:val="0"/>
      <w:spacing w:after="0" w:line="192" w:lineRule="atLeast"/>
      <w:textAlignment w:val="center"/>
    </w:pPr>
    <w:rPr>
      <w:rFonts w:ascii="Cambria" w:hAnsi="Cambria" w:cs="Cambria"/>
      <w:i/>
      <w:iCs/>
      <w:color w:val="000000"/>
      <w:sz w:val="16"/>
      <w:szCs w:val="16"/>
      <w:lang w:val="uk-UA"/>
    </w:rPr>
  </w:style>
  <w:style w:type="paragraph" w:customStyle="1" w:styleId="a5">
    <w:name w:val="[Немає стилю абзацу]"/>
    <w:rsid w:val="006F1BFD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6">
    <w:name w:val="Статья_основной_текст (Статья)"/>
    <w:basedOn w:val="a5"/>
    <w:uiPriority w:val="99"/>
    <w:rsid w:val="006F1BFD"/>
    <w:pPr>
      <w:spacing w:line="24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7">
    <w:name w:val="Статья_лид (Статья)"/>
    <w:basedOn w:val="a6"/>
    <w:uiPriority w:val="99"/>
    <w:rsid w:val="006F1BFD"/>
    <w:pPr>
      <w:suppressAutoHyphens/>
      <w:spacing w:line="260" w:lineRule="atLeast"/>
      <w:ind w:left="1361" w:firstLine="0"/>
      <w:jc w:val="left"/>
    </w:pPr>
    <w:rPr>
      <w:b/>
      <w:bCs/>
      <w:sz w:val="23"/>
      <w:szCs w:val="23"/>
    </w:rPr>
  </w:style>
  <w:style w:type="paragraph" w:customStyle="1" w:styleId="a8">
    <w:name w:val="Рубрика_черная (Рубрика)"/>
    <w:basedOn w:val="a5"/>
    <w:uiPriority w:val="99"/>
    <w:rsid w:val="006F1BFD"/>
    <w:rPr>
      <w:rFonts w:ascii="AvantGardeC" w:hAnsi="AvantGardeC" w:cs="AvantGardeC"/>
      <w:sz w:val="52"/>
      <w:szCs w:val="52"/>
      <w:lang w:val="ru-RU"/>
    </w:rPr>
  </w:style>
  <w:style w:type="paragraph" w:customStyle="1" w:styleId="a9">
    <w:name w:val="Статья_заголовок (Статья)"/>
    <w:basedOn w:val="a8"/>
    <w:uiPriority w:val="99"/>
    <w:rsid w:val="006F1BFD"/>
    <w:pPr>
      <w:suppressAutoHyphens/>
      <w:spacing w:line="480" w:lineRule="atLeast"/>
    </w:pPr>
    <w:rPr>
      <w:sz w:val="36"/>
      <w:szCs w:val="36"/>
    </w:rPr>
  </w:style>
  <w:style w:type="paragraph" w:customStyle="1" w:styleId="aa">
    <w:name w:val="Статья_список_с_подсечками (Статья)"/>
    <w:basedOn w:val="a6"/>
    <w:uiPriority w:val="99"/>
    <w:rsid w:val="006F1BFD"/>
    <w:pPr>
      <w:ind w:left="907" w:hanging="227"/>
    </w:pPr>
  </w:style>
  <w:style w:type="paragraph" w:customStyle="1" w:styleId="11">
    <w:name w:val="Статья_подзаголовок 1 (Статья)"/>
    <w:basedOn w:val="a9"/>
    <w:uiPriority w:val="99"/>
    <w:rsid w:val="006F1BFD"/>
    <w:pPr>
      <w:spacing w:before="340" w:after="57" w:line="260" w:lineRule="atLeast"/>
    </w:pPr>
    <w:rPr>
      <w:sz w:val="23"/>
      <w:szCs w:val="23"/>
    </w:rPr>
  </w:style>
  <w:style w:type="paragraph" w:customStyle="1" w:styleId="ab">
    <w:name w:val="Статья_пример_основной текст (Статья)"/>
    <w:basedOn w:val="a6"/>
    <w:uiPriority w:val="99"/>
    <w:rsid w:val="006F1BFD"/>
    <w:pPr>
      <w:spacing w:before="113" w:after="113" w:line="220" w:lineRule="atLeast"/>
      <w:ind w:left="907" w:firstLine="0"/>
    </w:pPr>
    <w:rPr>
      <w:sz w:val="19"/>
      <w:szCs w:val="19"/>
    </w:rPr>
  </w:style>
  <w:style w:type="paragraph" w:customStyle="1" w:styleId="ac">
    <w:name w:val="Додаток_основной_текст (Додаток)"/>
    <w:basedOn w:val="a6"/>
    <w:uiPriority w:val="99"/>
    <w:rsid w:val="006F1BFD"/>
    <w:pPr>
      <w:spacing w:line="210" w:lineRule="atLeast"/>
    </w:pPr>
    <w:rPr>
      <w:sz w:val="19"/>
      <w:szCs w:val="19"/>
    </w:rPr>
  </w:style>
  <w:style w:type="paragraph" w:customStyle="1" w:styleId="ad">
    <w:name w:val="Додаток_список (Додаток)"/>
    <w:basedOn w:val="ac"/>
    <w:uiPriority w:val="99"/>
    <w:rsid w:val="006F1BFD"/>
  </w:style>
  <w:style w:type="character" w:customStyle="1" w:styleId="BulletsandNumbers2BulletsandNumbers">
    <w:name w:val="Bullets and Numbers2 (Bullets and Numbers)"/>
    <w:uiPriority w:val="99"/>
    <w:rsid w:val="006F1BFD"/>
    <w:rPr>
      <w:color w:val="000000"/>
      <w:sz w:val="15"/>
      <w:szCs w:val="15"/>
    </w:rPr>
  </w:style>
  <w:style w:type="paragraph" w:customStyle="1" w:styleId="12">
    <w:name w:val="Додаток_заголовок 1 (Додаток)"/>
    <w:basedOn w:val="ac"/>
    <w:uiPriority w:val="99"/>
    <w:rsid w:val="00F64731"/>
    <w:pPr>
      <w:jc w:val="right"/>
    </w:pPr>
    <w:rPr>
      <w:i/>
      <w:iCs/>
      <w:sz w:val="18"/>
      <w:szCs w:val="18"/>
    </w:rPr>
  </w:style>
  <w:style w:type="paragraph" w:customStyle="1" w:styleId="31">
    <w:name w:val="Додаток_заголовок 3 (Додаток)"/>
    <w:basedOn w:val="ac"/>
    <w:uiPriority w:val="99"/>
    <w:rsid w:val="00F64731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  <w:style w:type="paragraph" w:customStyle="1" w:styleId="ae">
    <w:name w:val="Додаток_таблица_шапка (Додаток)"/>
    <w:basedOn w:val="a6"/>
    <w:uiPriority w:val="99"/>
    <w:rsid w:val="00F64731"/>
    <w:pPr>
      <w:spacing w:line="190" w:lineRule="atLeast"/>
      <w:ind w:firstLine="0"/>
      <w:jc w:val="center"/>
    </w:pPr>
    <w:rPr>
      <w:b/>
      <w:bCs/>
      <w:sz w:val="17"/>
      <w:szCs w:val="17"/>
    </w:rPr>
  </w:style>
  <w:style w:type="paragraph" w:customStyle="1" w:styleId="af">
    <w:name w:val="Статья_сноска (Статья)"/>
    <w:basedOn w:val="a5"/>
    <w:uiPriority w:val="99"/>
    <w:rsid w:val="00310FCC"/>
    <w:pPr>
      <w:spacing w:line="180" w:lineRule="atLeast"/>
      <w:ind w:left="160" w:hanging="160"/>
      <w:jc w:val="both"/>
    </w:pPr>
    <w:rPr>
      <w:rFonts w:ascii="Cambria" w:hAnsi="Cambria" w:cs="Cambria"/>
      <w:sz w:val="15"/>
      <w:szCs w:val="15"/>
      <w:lang w:val="uk-UA"/>
    </w:rPr>
  </w:style>
  <w:style w:type="character" w:customStyle="1" w:styleId="unique">
    <w:name w:val="unique"/>
    <w:basedOn w:val="a0"/>
    <w:rsid w:val="00AF0F48"/>
  </w:style>
  <w:style w:type="character" w:customStyle="1" w:styleId="10">
    <w:name w:val="Заголовок 1 Знак"/>
    <w:basedOn w:val="a0"/>
    <w:link w:val="1"/>
    <w:uiPriority w:val="9"/>
    <w:rsid w:val="005B7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7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List Paragraph"/>
    <w:basedOn w:val="a"/>
    <w:uiPriority w:val="34"/>
    <w:qFormat/>
    <w:rsid w:val="005B7C14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5B7C1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056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B24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f2">
    <w:name w:val="Table Grid"/>
    <w:basedOn w:val="a1"/>
    <w:uiPriority w:val="59"/>
    <w:rsid w:val="00E4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rada.com.ua/article/2075-yak-provesti-zanyattya-v-sensorny-kmn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3002</Words>
  <Characters>1712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 Гордей</dc:creator>
  <cp:lastModifiedBy>Романюк Наталя</cp:lastModifiedBy>
  <cp:revision>42</cp:revision>
  <dcterms:created xsi:type="dcterms:W3CDTF">2018-02-08T15:02:00Z</dcterms:created>
  <dcterms:modified xsi:type="dcterms:W3CDTF">2018-02-13T12:27:00Z</dcterms:modified>
</cp:coreProperties>
</file>