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D2" w:rsidRPr="00C81DA4" w:rsidRDefault="00C81DA4" w:rsidP="00C81DA4">
      <w:pPr>
        <w:pStyle w:val="2"/>
        <w:jc w:val="right"/>
        <w:rPr>
          <w:rFonts w:eastAsia="Calibri"/>
        </w:rPr>
      </w:pPr>
      <w:r w:rsidRPr="00C81DA4">
        <w:rPr>
          <w:rFonts w:eastAsia="Calibri"/>
        </w:rPr>
        <w:t>Додаток 7</w:t>
      </w:r>
    </w:p>
    <w:p w:rsidR="00174CD2" w:rsidRPr="00C81DA4" w:rsidRDefault="00174CD2" w:rsidP="00C81DA4">
      <w:pPr>
        <w:pStyle w:val="1"/>
        <w:jc w:val="center"/>
        <w:rPr>
          <w:rFonts w:eastAsia="Calibri"/>
        </w:rPr>
      </w:pPr>
      <w:r w:rsidRPr="00C81DA4">
        <w:rPr>
          <w:rFonts w:eastAsia="Calibri"/>
        </w:rPr>
        <w:t>Сам заграю й передам</w:t>
      </w:r>
    </w:p>
    <w:p w:rsidR="00174CD2" w:rsidRPr="0038550C" w:rsidRDefault="00174CD2" w:rsidP="00174CD2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color w:val="000000"/>
          <w:sz w:val="18"/>
          <w:szCs w:val="18"/>
          <w:lang w:val="ru-RU"/>
        </w:rPr>
      </w:pPr>
    </w:p>
    <w:p w:rsidR="00174CD2" w:rsidRPr="00C81DA4" w:rsidRDefault="00174CD2" w:rsidP="00174CD2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b/>
          <w:color w:val="000000"/>
          <w:sz w:val="18"/>
          <w:szCs w:val="18"/>
        </w:rPr>
      </w:pPr>
      <w:r w:rsidRPr="00C81DA4">
        <w:rPr>
          <w:rFonts w:ascii="Cambria" w:eastAsia="Calibri" w:hAnsi="Cambria" w:cs="Cambria"/>
          <w:b/>
          <w:color w:val="000000"/>
          <w:sz w:val="18"/>
          <w:szCs w:val="18"/>
        </w:rPr>
        <w:t xml:space="preserve">Слова і музика Світлани </w:t>
      </w:r>
      <w:proofErr w:type="spellStart"/>
      <w:r w:rsidRPr="00C81DA4">
        <w:rPr>
          <w:rFonts w:ascii="Cambria" w:eastAsia="Calibri" w:hAnsi="Cambria" w:cs="Cambria"/>
          <w:b/>
          <w:color w:val="000000"/>
          <w:sz w:val="18"/>
          <w:szCs w:val="18"/>
        </w:rPr>
        <w:t>Бойченко</w:t>
      </w:r>
      <w:proofErr w:type="spellEnd"/>
    </w:p>
    <w:p w:rsidR="00174CD2" w:rsidRPr="0038550C" w:rsidRDefault="00174CD2" w:rsidP="00174CD2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color w:val="000000"/>
          <w:sz w:val="18"/>
          <w:szCs w:val="18"/>
        </w:rPr>
      </w:pPr>
    </w:p>
    <w:p w:rsidR="000C6A9C" w:rsidRDefault="00174CD2">
      <w:r w:rsidRPr="00174CD2">
        <w:rPr>
          <w:noProof/>
          <w:lang w:eastAsia="uk-UA"/>
        </w:rPr>
        <w:drawing>
          <wp:inline distT="0" distB="0" distL="0" distR="0">
            <wp:extent cx="5907024" cy="1987296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БОИЧЕНКО_03-Сам заграю и переда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174CD2" w:rsidTr="00174CD2">
        <w:tc>
          <w:tcPr>
            <w:tcW w:w="1668" w:type="dxa"/>
          </w:tcPr>
          <w:p w:rsidR="00174CD2" w:rsidRPr="00174CD2" w:rsidRDefault="00174CD2">
            <w:pPr>
              <w:rPr>
                <w:b/>
              </w:rPr>
            </w:pPr>
          </w:p>
          <w:p w:rsidR="00174CD2" w:rsidRPr="00174CD2" w:rsidRDefault="00174CD2">
            <w:pPr>
              <w:rPr>
                <w:b/>
              </w:rPr>
            </w:pPr>
            <w:r w:rsidRPr="00174CD2">
              <w:rPr>
                <w:b/>
              </w:rPr>
              <w:t>Сам заграю</w:t>
            </w:r>
          </w:p>
        </w:tc>
        <w:tc>
          <w:tcPr>
            <w:tcW w:w="7903" w:type="dxa"/>
          </w:tcPr>
          <w:p w:rsidR="00174CD2" w:rsidRDefault="00174CD2">
            <w:pPr>
              <w:rPr>
                <w:i/>
              </w:rPr>
            </w:pPr>
          </w:p>
          <w:p w:rsidR="00174CD2" w:rsidRPr="00174CD2" w:rsidRDefault="00174CD2">
            <w:pPr>
              <w:rPr>
                <w:i/>
              </w:rPr>
            </w:pPr>
            <w:r w:rsidRPr="00174CD2">
              <w:rPr>
                <w:i/>
              </w:rPr>
              <w:t>кожен із дітей ритмічно стукає кубиком у правій руці по кубику в лівій</w:t>
            </w:r>
          </w:p>
        </w:tc>
      </w:tr>
      <w:tr w:rsidR="00174CD2" w:rsidTr="00174CD2">
        <w:tc>
          <w:tcPr>
            <w:tcW w:w="1668" w:type="dxa"/>
          </w:tcPr>
          <w:p w:rsidR="00174CD2" w:rsidRPr="00174CD2" w:rsidRDefault="00174CD2">
            <w:pPr>
              <w:rPr>
                <w:b/>
              </w:rPr>
            </w:pPr>
          </w:p>
          <w:p w:rsidR="00174CD2" w:rsidRPr="00174CD2" w:rsidRDefault="00174CD2">
            <w:pPr>
              <w:rPr>
                <w:b/>
              </w:rPr>
            </w:pPr>
            <w:r w:rsidRPr="00174CD2">
              <w:rPr>
                <w:b/>
              </w:rPr>
              <w:t>Й передам</w:t>
            </w:r>
          </w:p>
        </w:tc>
        <w:tc>
          <w:tcPr>
            <w:tcW w:w="7903" w:type="dxa"/>
          </w:tcPr>
          <w:p w:rsidR="00174CD2" w:rsidRDefault="00174CD2">
            <w:pPr>
              <w:rPr>
                <w:i/>
              </w:rPr>
            </w:pPr>
          </w:p>
          <w:p w:rsidR="00174CD2" w:rsidRPr="00174CD2" w:rsidRDefault="00174CD2">
            <w:pPr>
              <w:rPr>
                <w:i/>
              </w:rPr>
            </w:pPr>
            <w:r w:rsidRPr="00174CD2">
              <w:rPr>
                <w:i/>
              </w:rPr>
              <w:t>кладе правою рукою кубик перед сусідом праворуч</w:t>
            </w:r>
          </w:p>
        </w:tc>
      </w:tr>
      <w:tr w:rsidR="00174CD2" w:rsidTr="00174CD2">
        <w:tc>
          <w:tcPr>
            <w:tcW w:w="1668" w:type="dxa"/>
          </w:tcPr>
          <w:p w:rsidR="00174CD2" w:rsidRPr="00174CD2" w:rsidRDefault="00174CD2">
            <w:pPr>
              <w:rPr>
                <w:b/>
              </w:rPr>
            </w:pPr>
          </w:p>
          <w:p w:rsidR="00174CD2" w:rsidRPr="00174CD2" w:rsidRDefault="00174CD2">
            <w:pPr>
              <w:rPr>
                <w:b/>
              </w:rPr>
            </w:pPr>
            <w:r w:rsidRPr="00174CD2">
              <w:rPr>
                <w:b/>
              </w:rPr>
              <w:t>Сусіду справа.</w:t>
            </w:r>
          </w:p>
        </w:tc>
        <w:tc>
          <w:tcPr>
            <w:tcW w:w="7903" w:type="dxa"/>
          </w:tcPr>
          <w:p w:rsidR="00174CD2" w:rsidRDefault="00174CD2">
            <w:pPr>
              <w:rPr>
                <w:i/>
              </w:rPr>
            </w:pPr>
          </w:p>
          <w:p w:rsidR="00174CD2" w:rsidRPr="00174CD2" w:rsidRDefault="00174CD2">
            <w:pPr>
              <w:rPr>
                <w:i/>
              </w:rPr>
            </w:pPr>
            <w:r w:rsidRPr="00174CD2">
              <w:rPr>
                <w:i/>
              </w:rPr>
              <w:t>бере кубик, що поклав перед ним сусід ліворуч</w:t>
            </w:r>
          </w:p>
        </w:tc>
      </w:tr>
      <w:tr w:rsidR="00174CD2" w:rsidTr="00174CD2">
        <w:tc>
          <w:tcPr>
            <w:tcW w:w="1668" w:type="dxa"/>
          </w:tcPr>
          <w:p w:rsidR="00174CD2" w:rsidRPr="00174CD2" w:rsidRDefault="00174CD2">
            <w:pPr>
              <w:rPr>
                <w:b/>
              </w:rPr>
            </w:pPr>
          </w:p>
          <w:p w:rsidR="00174CD2" w:rsidRPr="00174CD2" w:rsidRDefault="00174CD2">
            <w:pPr>
              <w:rPr>
                <w:b/>
              </w:rPr>
            </w:pPr>
            <w:r w:rsidRPr="00174CD2">
              <w:rPr>
                <w:b/>
              </w:rPr>
              <w:t>Граю, граю,</w:t>
            </w:r>
          </w:p>
        </w:tc>
        <w:tc>
          <w:tcPr>
            <w:tcW w:w="7903" w:type="dxa"/>
          </w:tcPr>
          <w:p w:rsidR="00174CD2" w:rsidRDefault="00174CD2">
            <w:pPr>
              <w:rPr>
                <w:i/>
              </w:rPr>
            </w:pPr>
          </w:p>
          <w:p w:rsidR="00174CD2" w:rsidRPr="00174CD2" w:rsidRDefault="00174CD2">
            <w:pPr>
              <w:rPr>
                <w:i/>
              </w:rPr>
            </w:pPr>
            <w:r w:rsidRPr="00174CD2">
              <w:rPr>
                <w:i/>
              </w:rPr>
              <w:t>стукає кубиком у правій руці по кубику в лівій</w:t>
            </w:r>
          </w:p>
        </w:tc>
      </w:tr>
      <w:tr w:rsidR="00174CD2" w:rsidTr="00174CD2">
        <w:tc>
          <w:tcPr>
            <w:tcW w:w="1668" w:type="dxa"/>
          </w:tcPr>
          <w:p w:rsidR="00174CD2" w:rsidRPr="00174CD2" w:rsidRDefault="00174CD2">
            <w:pPr>
              <w:rPr>
                <w:b/>
              </w:rPr>
            </w:pPr>
          </w:p>
          <w:p w:rsidR="00174CD2" w:rsidRPr="00174CD2" w:rsidRDefault="00174CD2">
            <w:pPr>
              <w:rPr>
                <w:b/>
              </w:rPr>
            </w:pPr>
            <w:r w:rsidRPr="00174CD2">
              <w:rPr>
                <w:b/>
              </w:rPr>
              <w:t>Віддаю.</w:t>
            </w:r>
          </w:p>
        </w:tc>
        <w:tc>
          <w:tcPr>
            <w:tcW w:w="7903" w:type="dxa"/>
          </w:tcPr>
          <w:p w:rsidR="00174CD2" w:rsidRDefault="00174CD2">
            <w:pPr>
              <w:rPr>
                <w:i/>
              </w:rPr>
            </w:pPr>
          </w:p>
          <w:p w:rsidR="00174CD2" w:rsidRPr="00174CD2" w:rsidRDefault="00174CD2">
            <w:pPr>
              <w:rPr>
                <w:i/>
              </w:rPr>
            </w:pPr>
            <w:r w:rsidRPr="00174CD2">
              <w:rPr>
                <w:i/>
              </w:rPr>
              <w:t>кладе правою рукою кубик перед сусідом праворуч і бере кубик, що поклав перед ним сусід ліворуч</w:t>
            </w:r>
          </w:p>
        </w:tc>
      </w:tr>
    </w:tbl>
    <w:p w:rsidR="00174CD2" w:rsidRDefault="00174CD2"/>
    <w:sectPr w:rsidR="00174CD2" w:rsidSect="000C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CD2"/>
    <w:rsid w:val="000C6A9C"/>
    <w:rsid w:val="00174CD2"/>
    <w:rsid w:val="0043613A"/>
    <w:rsid w:val="00C8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D2"/>
  </w:style>
  <w:style w:type="paragraph" w:styleId="1">
    <w:name w:val="heading 1"/>
    <w:basedOn w:val="a"/>
    <w:next w:val="a"/>
    <w:link w:val="10"/>
    <w:uiPriority w:val="9"/>
    <w:qFormat/>
    <w:rsid w:val="00C81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1D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C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1D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1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 V.</dc:creator>
  <cp:keywords/>
  <dc:description/>
  <cp:lastModifiedBy>Kulyk V.</cp:lastModifiedBy>
  <cp:revision>2</cp:revision>
  <dcterms:created xsi:type="dcterms:W3CDTF">2018-01-22T05:47:00Z</dcterms:created>
  <dcterms:modified xsi:type="dcterms:W3CDTF">2018-01-22T05:47:00Z</dcterms:modified>
</cp:coreProperties>
</file>