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765" w:rsidRPr="00FB185D" w:rsidRDefault="00BE4F7B" w:rsidP="009C3765">
      <w:pPr>
        <w:pStyle w:val="2"/>
        <w:rPr>
          <w:lang w:val="uk-UA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HYPERLINK "https://www.pedrada.com.ua/article/1622-formumo-samostynst-tslespryamovanst-u-doshklnikv" </w:instrText>
      </w:r>
      <w:r>
        <w:rPr>
          <w:lang w:val="uk-UA"/>
        </w:rPr>
      </w:r>
      <w:r>
        <w:rPr>
          <w:lang w:val="uk-UA"/>
        </w:rPr>
        <w:fldChar w:fldCharType="separate"/>
      </w:r>
      <w:r w:rsidR="009C3765" w:rsidRPr="00BE4F7B">
        <w:rPr>
          <w:rStyle w:val="a9"/>
          <w:lang w:val="uk-UA"/>
        </w:rPr>
        <w:t>Реалізовуємо проект зі створення книжок «Про найголовніше»</w:t>
      </w:r>
      <w:r>
        <w:rPr>
          <w:lang w:val="uk-UA"/>
        </w:rPr>
        <w:fldChar w:fldCharType="end"/>
      </w:r>
    </w:p>
    <w:p w:rsidR="009C3765" w:rsidRPr="00FB185D" w:rsidRDefault="009C3765" w:rsidP="009C3765">
      <w:pPr>
        <w:rPr>
          <w:lang w:val="uk-UA"/>
        </w:rPr>
      </w:pPr>
      <w:r w:rsidRPr="00FB185D">
        <w:rPr>
          <w:lang w:val="uk-UA"/>
        </w:rPr>
        <w:t xml:space="preserve">Однією з ефективних форм організації  життєдіяльності дитини в дошкільному закладі, під час якої превалює ініціативна активність дошкільників, є технологія психолого-педагогічного проектування взаємодії дорослого з дітьми — </w:t>
      </w:r>
      <w:r w:rsidRPr="00FB185D">
        <w:rPr>
          <w:b/>
          <w:lang w:val="uk-UA"/>
        </w:rPr>
        <w:t>проектна діяльність дітей у взаємодії з дорослими</w:t>
      </w:r>
      <w:r w:rsidRPr="00FB185D">
        <w:rPr>
          <w:lang w:val="uk-UA"/>
        </w:rPr>
        <w:t xml:space="preserve">. За цією технологією дітям надається максимум ініціативи і свободи вибору. </w:t>
      </w:r>
    </w:p>
    <w:p w:rsidR="009C3765" w:rsidRPr="00FB185D" w:rsidRDefault="009C3765" w:rsidP="009C3765">
      <w:pPr>
        <w:rPr>
          <w:lang w:val="uk-UA"/>
        </w:rPr>
      </w:pPr>
      <w:r w:rsidRPr="00FB185D">
        <w:rPr>
          <w:b/>
          <w:lang w:val="uk-UA"/>
        </w:rPr>
        <w:t>Реалізуйте зі старшими дошкільниками проект зі створення індивідуальних книг «Про найголовніше».</w:t>
      </w:r>
      <w:r w:rsidRPr="00FB185D">
        <w:rPr>
          <w:lang w:val="uk-UA"/>
        </w:rPr>
        <w:t xml:space="preserve"> Скористайтеся апробованою схемою або ж змініть її під за</w:t>
      </w:r>
      <w:bookmarkStart w:id="0" w:name="_GoBack"/>
      <w:bookmarkEnd w:id="0"/>
      <w:r w:rsidRPr="00FB185D">
        <w:rPr>
          <w:lang w:val="uk-UA"/>
        </w:rPr>
        <w:t xml:space="preserve">пити вашого дошкільного закладу. </w:t>
      </w:r>
    </w:p>
    <w:p w:rsidR="009C3765" w:rsidRPr="00FB185D" w:rsidRDefault="009C3765" w:rsidP="009C3765">
      <w:pPr>
        <w:rPr>
          <w:lang w:val="uk-UA"/>
        </w:rPr>
      </w:pPr>
      <w:r w:rsidRPr="00FB185D">
        <w:rPr>
          <w:lang w:val="uk-UA"/>
        </w:rPr>
        <w:t>Мета проекту — сприяти засвоєнню дітьми загальнолюдських цінностей, зокрем</w:t>
      </w:r>
      <w:r w:rsidR="00BE4F7B">
        <w:rPr>
          <w:lang w:val="uk-UA"/>
        </w:rPr>
        <w:t>а</w:t>
      </w:r>
      <w:r w:rsidRPr="00FB185D">
        <w:rPr>
          <w:lang w:val="uk-UA"/>
        </w:rPr>
        <w:t>:</w:t>
      </w:r>
    </w:p>
    <w:p w:rsidR="009C3765" w:rsidRPr="00FB185D" w:rsidRDefault="009C3765" w:rsidP="009C3765">
      <w:pPr>
        <w:pStyle w:val="a6"/>
        <w:numPr>
          <w:ilvl w:val="0"/>
          <w:numId w:val="7"/>
        </w:numPr>
        <w:rPr>
          <w:lang w:val="uk-UA"/>
        </w:rPr>
      </w:pPr>
      <w:r w:rsidRPr="00FB185D">
        <w:rPr>
          <w:lang w:val="uk-UA"/>
        </w:rPr>
        <w:t>розширити уявлень дошкільників про цінності</w:t>
      </w:r>
    </w:p>
    <w:p w:rsidR="009C3765" w:rsidRPr="00FB185D" w:rsidRDefault="009C3765" w:rsidP="009C3765">
      <w:pPr>
        <w:pStyle w:val="a6"/>
        <w:numPr>
          <w:ilvl w:val="0"/>
          <w:numId w:val="7"/>
        </w:numPr>
        <w:rPr>
          <w:lang w:val="uk-UA"/>
        </w:rPr>
      </w:pPr>
      <w:r w:rsidRPr="00FB185D">
        <w:rPr>
          <w:lang w:val="uk-UA"/>
        </w:rPr>
        <w:t>виробити відповідне ціннісне ставлення до навколишнього світу</w:t>
      </w:r>
    </w:p>
    <w:p w:rsidR="009C3765" w:rsidRPr="00FB185D" w:rsidRDefault="009C3765" w:rsidP="009C3765">
      <w:pPr>
        <w:pStyle w:val="a6"/>
        <w:numPr>
          <w:ilvl w:val="0"/>
          <w:numId w:val="7"/>
        </w:numPr>
        <w:rPr>
          <w:lang w:val="uk-UA"/>
        </w:rPr>
      </w:pPr>
      <w:r w:rsidRPr="00FB185D">
        <w:rPr>
          <w:lang w:val="uk-UA"/>
        </w:rPr>
        <w:t xml:space="preserve">оволодіти засобами керування своєю поведінкою згідно з привласненими цінностями під час різних видів дитячої діяльності. </w:t>
      </w:r>
    </w:p>
    <w:p w:rsidR="009C3765" w:rsidRPr="009C3765" w:rsidRDefault="009C3765" w:rsidP="009C3765">
      <w:pPr>
        <w:rPr>
          <w:lang w:val="uk-UA"/>
        </w:rPr>
      </w:pPr>
      <w:r w:rsidRPr="009C3765">
        <w:rPr>
          <w:lang w:val="uk-UA"/>
        </w:rPr>
        <w:t xml:space="preserve">Проект тривав протягом 12 тижнів. </w:t>
      </w:r>
    </w:p>
    <w:p w:rsidR="009C3765" w:rsidRPr="009C3765" w:rsidRDefault="009C3765" w:rsidP="009C3765">
      <w:pPr>
        <w:rPr>
          <w:lang w:val="uk-UA"/>
        </w:rPr>
      </w:pPr>
      <w:r w:rsidRPr="009C3765">
        <w:rPr>
          <w:lang w:val="uk-UA"/>
        </w:rPr>
        <w:t xml:space="preserve">Над його реалізацією працювали з малими підгрупами дітей (по 5-6 осіб) протягом 30-хвилинних занять </w:t>
      </w:r>
      <w:r w:rsidRPr="009C3765">
        <w:rPr>
          <w:b/>
          <w:lang w:val="uk-UA"/>
        </w:rPr>
        <w:t>раз на тиждень</w:t>
      </w:r>
      <w:r w:rsidRPr="009C3765">
        <w:rPr>
          <w:lang w:val="uk-UA"/>
        </w:rPr>
        <w:t xml:space="preserve">. </w:t>
      </w:r>
    </w:p>
    <w:p w:rsidR="009C3765" w:rsidRPr="009C3765" w:rsidRDefault="009C3765" w:rsidP="009C3765">
      <w:pPr>
        <w:rPr>
          <w:lang w:val="uk-UA"/>
        </w:rPr>
      </w:pPr>
      <w:r w:rsidRPr="009C3765">
        <w:rPr>
          <w:lang w:val="uk-UA"/>
        </w:rPr>
        <w:t xml:space="preserve">Основну роботу під час реалізації проекту ми спрямовували на розвиток у дітей уже знайомих їм цінностей, як-от: </w:t>
      </w:r>
    </w:p>
    <w:p w:rsidR="009C3765" w:rsidRPr="009C3765" w:rsidRDefault="009C3765" w:rsidP="009C3765">
      <w:pPr>
        <w:pStyle w:val="a6"/>
        <w:numPr>
          <w:ilvl w:val="0"/>
          <w:numId w:val="1"/>
        </w:numPr>
        <w:rPr>
          <w:lang w:val="uk-UA"/>
        </w:rPr>
      </w:pPr>
      <w:r w:rsidRPr="009C3765">
        <w:rPr>
          <w:lang w:val="uk-UA"/>
        </w:rPr>
        <w:t>родина</w:t>
      </w:r>
    </w:p>
    <w:p w:rsidR="009C3765" w:rsidRPr="009C3765" w:rsidRDefault="009C3765" w:rsidP="009C3765">
      <w:pPr>
        <w:pStyle w:val="a6"/>
        <w:numPr>
          <w:ilvl w:val="0"/>
          <w:numId w:val="1"/>
        </w:numPr>
        <w:rPr>
          <w:lang w:val="uk-UA"/>
        </w:rPr>
      </w:pPr>
      <w:r w:rsidRPr="009C3765">
        <w:rPr>
          <w:lang w:val="uk-UA"/>
        </w:rPr>
        <w:t>щастя</w:t>
      </w:r>
    </w:p>
    <w:p w:rsidR="009C3765" w:rsidRPr="009C3765" w:rsidRDefault="009C3765" w:rsidP="009C3765">
      <w:pPr>
        <w:pStyle w:val="a6"/>
        <w:numPr>
          <w:ilvl w:val="0"/>
          <w:numId w:val="1"/>
        </w:numPr>
        <w:rPr>
          <w:lang w:val="uk-UA"/>
        </w:rPr>
      </w:pPr>
      <w:r w:rsidRPr="009C3765">
        <w:rPr>
          <w:lang w:val="uk-UA"/>
        </w:rPr>
        <w:t>здоров’я</w:t>
      </w:r>
    </w:p>
    <w:p w:rsidR="009C3765" w:rsidRPr="009C3765" w:rsidRDefault="009C3765" w:rsidP="009C3765">
      <w:pPr>
        <w:pStyle w:val="a6"/>
        <w:numPr>
          <w:ilvl w:val="0"/>
          <w:numId w:val="1"/>
        </w:numPr>
        <w:rPr>
          <w:lang w:val="uk-UA"/>
        </w:rPr>
      </w:pPr>
      <w:r w:rsidRPr="009C3765">
        <w:rPr>
          <w:lang w:val="uk-UA"/>
        </w:rPr>
        <w:t>дружба</w:t>
      </w:r>
    </w:p>
    <w:p w:rsidR="009C3765" w:rsidRPr="009C3765" w:rsidRDefault="009C3765" w:rsidP="009C3765">
      <w:pPr>
        <w:pStyle w:val="a6"/>
        <w:numPr>
          <w:ilvl w:val="0"/>
          <w:numId w:val="1"/>
        </w:numPr>
        <w:rPr>
          <w:lang w:val="uk-UA"/>
        </w:rPr>
      </w:pPr>
      <w:r w:rsidRPr="009C3765">
        <w:rPr>
          <w:lang w:val="uk-UA"/>
        </w:rPr>
        <w:t>співпереживання</w:t>
      </w:r>
    </w:p>
    <w:p w:rsidR="009C3765" w:rsidRPr="009C3765" w:rsidRDefault="009C3765" w:rsidP="009C3765">
      <w:pPr>
        <w:pStyle w:val="a6"/>
        <w:numPr>
          <w:ilvl w:val="0"/>
          <w:numId w:val="1"/>
        </w:numPr>
        <w:rPr>
          <w:lang w:val="uk-UA"/>
        </w:rPr>
      </w:pPr>
      <w:r w:rsidRPr="009C3765">
        <w:rPr>
          <w:lang w:val="uk-UA"/>
        </w:rPr>
        <w:t>краса (природи, мистецтва, техніки; зовнішня та внутрішня)</w:t>
      </w:r>
    </w:p>
    <w:p w:rsidR="009C3765" w:rsidRPr="009C3765" w:rsidRDefault="009C3765" w:rsidP="009C3765">
      <w:pPr>
        <w:pStyle w:val="a6"/>
        <w:numPr>
          <w:ilvl w:val="0"/>
          <w:numId w:val="1"/>
        </w:numPr>
        <w:rPr>
          <w:lang w:val="uk-UA"/>
        </w:rPr>
      </w:pPr>
      <w:r w:rsidRPr="009C3765">
        <w:rPr>
          <w:lang w:val="uk-UA"/>
        </w:rPr>
        <w:t>самостійність</w:t>
      </w:r>
    </w:p>
    <w:p w:rsidR="009C3765" w:rsidRPr="009C3765" w:rsidRDefault="009C3765" w:rsidP="009C3765">
      <w:pPr>
        <w:pStyle w:val="a6"/>
        <w:numPr>
          <w:ilvl w:val="0"/>
          <w:numId w:val="1"/>
        </w:numPr>
        <w:rPr>
          <w:lang w:val="uk-UA"/>
        </w:rPr>
      </w:pPr>
      <w:r w:rsidRPr="009C3765">
        <w:rPr>
          <w:lang w:val="uk-UA"/>
        </w:rPr>
        <w:t xml:space="preserve">допитливість </w:t>
      </w:r>
    </w:p>
    <w:p w:rsidR="009C3765" w:rsidRPr="009C3765" w:rsidRDefault="009C3765" w:rsidP="009C3765">
      <w:pPr>
        <w:pStyle w:val="a6"/>
        <w:numPr>
          <w:ilvl w:val="0"/>
          <w:numId w:val="1"/>
        </w:numPr>
        <w:rPr>
          <w:lang w:val="uk-UA"/>
        </w:rPr>
      </w:pPr>
      <w:r w:rsidRPr="009C3765">
        <w:rPr>
          <w:lang w:val="uk-UA"/>
        </w:rPr>
        <w:t>творчість</w:t>
      </w:r>
    </w:p>
    <w:p w:rsidR="009C3765" w:rsidRPr="009C3765" w:rsidRDefault="009C3765" w:rsidP="009C3765">
      <w:pPr>
        <w:pStyle w:val="a6"/>
        <w:numPr>
          <w:ilvl w:val="0"/>
          <w:numId w:val="1"/>
        </w:numPr>
        <w:rPr>
          <w:lang w:val="uk-UA"/>
        </w:rPr>
      </w:pPr>
      <w:r w:rsidRPr="009C3765">
        <w:rPr>
          <w:lang w:val="uk-UA"/>
        </w:rPr>
        <w:t>цілеспрямованість</w:t>
      </w:r>
    </w:p>
    <w:p w:rsidR="009C3765" w:rsidRPr="009C3765" w:rsidRDefault="009C3765" w:rsidP="009C3765">
      <w:pPr>
        <w:pStyle w:val="a6"/>
        <w:numPr>
          <w:ilvl w:val="0"/>
          <w:numId w:val="1"/>
        </w:numPr>
        <w:rPr>
          <w:lang w:val="uk-UA"/>
        </w:rPr>
      </w:pPr>
      <w:r w:rsidRPr="009C3765">
        <w:rPr>
          <w:lang w:val="uk-UA"/>
        </w:rPr>
        <w:t>впевненість</w:t>
      </w:r>
    </w:p>
    <w:p w:rsidR="009C3765" w:rsidRPr="009C3765" w:rsidRDefault="009C3765" w:rsidP="009C3765">
      <w:pPr>
        <w:pStyle w:val="a6"/>
        <w:numPr>
          <w:ilvl w:val="0"/>
          <w:numId w:val="1"/>
        </w:numPr>
        <w:rPr>
          <w:lang w:val="uk-UA"/>
        </w:rPr>
      </w:pPr>
      <w:r w:rsidRPr="009C3765">
        <w:rPr>
          <w:lang w:val="uk-UA"/>
        </w:rPr>
        <w:t>сміливість</w:t>
      </w:r>
    </w:p>
    <w:p w:rsidR="009C3765" w:rsidRPr="009C3765" w:rsidRDefault="009C3765" w:rsidP="009C3765">
      <w:pPr>
        <w:pStyle w:val="a6"/>
        <w:numPr>
          <w:ilvl w:val="0"/>
          <w:numId w:val="1"/>
        </w:numPr>
        <w:rPr>
          <w:lang w:val="uk-UA"/>
        </w:rPr>
      </w:pPr>
      <w:r w:rsidRPr="009C3765">
        <w:rPr>
          <w:lang w:val="uk-UA"/>
        </w:rPr>
        <w:t>наполегливість</w:t>
      </w:r>
    </w:p>
    <w:p w:rsidR="009C3765" w:rsidRPr="009C3765" w:rsidRDefault="009C3765" w:rsidP="009C3765">
      <w:pPr>
        <w:pStyle w:val="a6"/>
        <w:numPr>
          <w:ilvl w:val="0"/>
          <w:numId w:val="1"/>
        </w:numPr>
        <w:rPr>
          <w:lang w:val="uk-UA"/>
        </w:rPr>
      </w:pPr>
      <w:r w:rsidRPr="009C3765">
        <w:rPr>
          <w:lang w:val="uk-UA"/>
        </w:rPr>
        <w:t xml:space="preserve">гроші. </w:t>
      </w:r>
    </w:p>
    <w:p w:rsidR="009C3765" w:rsidRPr="00FB185D" w:rsidRDefault="009C3765" w:rsidP="009C3765">
      <w:pPr>
        <w:rPr>
          <w:lang w:val="uk-UA"/>
        </w:rPr>
      </w:pPr>
      <w:r w:rsidRPr="009C3765">
        <w:rPr>
          <w:lang w:val="uk-UA"/>
        </w:rPr>
        <w:t xml:space="preserve">Крім цього, під час створення книги, діти самі запропонували додати сторінку, присвячену, як виявилося, одній із найважливіших для них цінностей — любові. </w:t>
      </w:r>
    </w:p>
    <w:p w:rsidR="009C3765" w:rsidRPr="00FB185D" w:rsidRDefault="009C3765" w:rsidP="009C3765">
      <w:pPr>
        <w:pStyle w:val="3"/>
        <w:rPr>
          <w:lang w:val="uk-UA"/>
        </w:rPr>
      </w:pPr>
      <w:r w:rsidRPr="00FB185D">
        <w:rPr>
          <w:lang w:val="uk-UA"/>
        </w:rPr>
        <w:t>Етапи реалізації проекту</w:t>
      </w:r>
    </w:p>
    <w:p w:rsidR="009C3765" w:rsidRPr="00FB185D" w:rsidRDefault="009C3765" w:rsidP="009C3765">
      <w:pPr>
        <w:pStyle w:val="a3"/>
      </w:pPr>
    </w:p>
    <w:p w:rsidR="009C3765" w:rsidRPr="00FB185D" w:rsidRDefault="009C3765" w:rsidP="009C3765">
      <w:pPr>
        <w:rPr>
          <w:lang w:val="uk-UA"/>
        </w:rPr>
      </w:pPr>
      <w:r w:rsidRPr="00FB185D">
        <w:rPr>
          <w:lang w:val="uk-UA"/>
        </w:rPr>
        <w:t xml:space="preserve">Реалізація проекту відбувалася у шість етапів: </w:t>
      </w:r>
    </w:p>
    <w:p w:rsidR="009C3765" w:rsidRPr="00FB185D" w:rsidRDefault="009C3765" w:rsidP="009C3765">
      <w:pPr>
        <w:pStyle w:val="a6"/>
        <w:numPr>
          <w:ilvl w:val="0"/>
          <w:numId w:val="2"/>
        </w:numPr>
        <w:rPr>
          <w:lang w:val="uk-UA"/>
        </w:rPr>
      </w:pPr>
      <w:r w:rsidRPr="00FB185D">
        <w:rPr>
          <w:lang w:val="uk-UA"/>
        </w:rPr>
        <w:t>мотиваційний</w:t>
      </w:r>
    </w:p>
    <w:p w:rsidR="009C3765" w:rsidRPr="00FB185D" w:rsidRDefault="009C3765" w:rsidP="009C3765">
      <w:pPr>
        <w:pStyle w:val="a6"/>
        <w:numPr>
          <w:ilvl w:val="0"/>
          <w:numId w:val="2"/>
        </w:numPr>
        <w:rPr>
          <w:lang w:val="uk-UA"/>
        </w:rPr>
      </w:pPr>
      <w:r w:rsidRPr="00FB185D">
        <w:rPr>
          <w:lang w:val="uk-UA"/>
        </w:rPr>
        <w:t>інформаційний</w:t>
      </w:r>
    </w:p>
    <w:p w:rsidR="009C3765" w:rsidRPr="00FB185D" w:rsidRDefault="009C3765" w:rsidP="009C3765">
      <w:pPr>
        <w:pStyle w:val="a6"/>
        <w:numPr>
          <w:ilvl w:val="0"/>
          <w:numId w:val="2"/>
        </w:numPr>
        <w:rPr>
          <w:lang w:val="uk-UA"/>
        </w:rPr>
      </w:pPr>
      <w:r w:rsidRPr="00FB185D">
        <w:rPr>
          <w:lang w:val="uk-UA"/>
        </w:rPr>
        <w:t>репродуктивний</w:t>
      </w:r>
    </w:p>
    <w:p w:rsidR="009C3765" w:rsidRPr="00FB185D" w:rsidRDefault="009C3765" w:rsidP="009C3765">
      <w:pPr>
        <w:pStyle w:val="a6"/>
        <w:numPr>
          <w:ilvl w:val="0"/>
          <w:numId w:val="2"/>
        </w:numPr>
        <w:rPr>
          <w:lang w:val="uk-UA"/>
        </w:rPr>
      </w:pPr>
      <w:proofErr w:type="spellStart"/>
      <w:r w:rsidRPr="00FB185D">
        <w:rPr>
          <w:lang w:val="uk-UA"/>
        </w:rPr>
        <w:t>узагальнювальний</w:t>
      </w:r>
      <w:proofErr w:type="spellEnd"/>
    </w:p>
    <w:p w:rsidR="009C3765" w:rsidRPr="00FB185D" w:rsidRDefault="009C3765" w:rsidP="009C3765">
      <w:pPr>
        <w:pStyle w:val="a6"/>
        <w:numPr>
          <w:ilvl w:val="0"/>
          <w:numId w:val="2"/>
        </w:numPr>
        <w:rPr>
          <w:lang w:val="uk-UA"/>
        </w:rPr>
      </w:pPr>
      <w:r w:rsidRPr="00FB185D">
        <w:rPr>
          <w:lang w:val="uk-UA"/>
        </w:rPr>
        <w:lastRenderedPageBreak/>
        <w:t>творчий</w:t>
      </w:r>
    </w:p>
    <w:p w:rsidR="009C3765" w:rsidRPr="00FB185D" w:rsidRDefault="009C3765" w:rsidP="009C3765">
      <w:pPr>
        <w:pStyle w:val="a6"/>
        <w:numPr>
          <w:ilvl w:val="0"/>
          <w:numId w:val="2"/>
        </w:numPr>
        <w:rPr>
          <w:lang w:val="uk-UA"/>
        </w:rPr>
      </w:pPr>
      <w:r w:rsidRPr="00FB185D">
        <w:rPr>
          <w:lang w:val="uk-UA"/>
        </w:rPr>
        <w:t>рефлексивно-оцінювальний.</w:t>
      </w:r>
    </w:p>
    <w:p w:rsidR="009C3765" w:rsidRPr="00FB185D" w:rsidRDefault="009C3765" w:rsidP="009C3765">
      <w:pPr>
        <w:pStyle w:val="a6"/>
        <w:ind w:left="1440"/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5081"/>
      </w:tblGrid>
      <w:tr w:rsidR="009C3765" w:rsidRPr="00FB185D" w:rsidTr="001E249F">
        <w:tc>
          <w:tcPr>
            <w:tcW w:w="2376" w:type="dxa"/>
          </w:tcPr>
          <w:p w:rsidR="009C3765" w:rsidRPr="00FB185D" w:rsidRDefault="009C3765" w:rsidP="001E249F">
            <w:pPr>
              <w:pStyle w:val="a3"/>
              <w:ind w:firstLine="0"/>
              <w:rPr>
                <w:b/>
              </w:rPr>
            </w:pPr>
            <w:r w:rsidRPr="00FB185D">
              <w:rPr>
                <w:b/>
              </w:rPr>
              <w:t xml:space="preserve">Етап </w:t>
            </w:r>
          </w:p>
        </w:tc>
        <w:tc>
          <w:tcPr>
            <w:tcW w:w="5081" w:type="dxa"/>
          </w:tcPr>
          <w:p w:rsidR="009C3765" w:rsidRPr="00FB185D" w:rsidRDefault="009C3765" w:rsidP="001E249F">
            <w:pPr>
              <w:pStyle w:val="a3"/>
              <w:ind w:firstLine="0"/>
              <w:rPr>
                <w:b/>
              </w:rPr>
            </w:pPr>
            <w:r w:rsidRPr="00FB185D">
              <w:rPr>
                <w:b/>
              </w:rPr>
              <w:t xml:space="preserve">Реалізація </w:t>
            </w:r>
          </w:p>
        </w:tc>
      </w:tr>
      <w:tr w:rsidR="009C3765" w:rsidRPr="00FB185D" w:rsidTr="001E249F">
        <w:tc>
          <w:tcPr>
            <w:tcW w:w="2376" w:type="dxa"/>
          </w:tcPr>
          <w:p w:rsidR="009C3765" w:rsidRPr="00FB185D" w:rsidRDefault="009C3765" w:rsidP="001E249F">
            <w:pPr>
              <w:rPr>
                <w:b/>
                <w:lang w:val="uk-UA"/>
              </w:rPr>
            </w:pPr>
            <w:r w:rsidRPr="00FB185D">
              <w:rPr>
                <w:b/>
                <w:lang w:val="uk-UA"/>
              </w:rPr>
              <w:t>Мотиваційний</w:t>
            </w:r>
          </w:p>
        </w:tc>
        <w:tc>
          <w:tcPr>
            <w:tcW w:w="5081" w:type="dxa"/>
          </w:tcPr>
          <w:p w:rsidR="009C3765" w:rsidRPr="00FB185D" w:rsidRDefault="009C3765" w:rsidP="001E249F">
            <w:pPr>
              <w:rPr>
                <w:lang w:val="uk-UA"/>
              </w:rPr>
            </w:pPr>
            <w:r w:rsidRPr="00FB185D">
              <w:rPr>
                <w:lang w:val="uk-UA"/>
              </w:rPr>
              <w:t xml:space="preserve">Кожна дитина приймала мету своєї діяльності — створити книжку «Про найголовніше», автором якої буде вона сама. За допомогою методу «дерево цілей» дошкільники визначали зміст своєї книги, уявляли кінцевий результат, тобто чітко усвідомлювали способи втілення свого задуму. </w:t>
            </w:r>
          </w:p>
          <w:p w:rsidR="009C3765" w:rsidRPr="00FB185D" w:rsidRDefault="009C3765" w:rsidP="001E249F">
            <w:pPr>
              <w:rPr>
                <w:lang w:val="uk-UA"/>
              </w:rPr>
            </w:pPr>
            <w:r w:rsidRPr="00FB185D">
              <w:rPr>
                <w:lang w:val="uk-UA"/>
              </w:rPr>
              <w:t>На цьому етапі діти вчилися:</w:t>
            </w:r>
          </w:p>
          <w:p w:rsidR="009C3765" w:rsidRPr="00FB185D" w:rsidRDefault="009C3765" w:rsidP="009C3765">
            <w:pPr>
              <w:pStyle w:val="a6"/>
              <w:numPr>
                <w:ilvl w:val="0"/>
                <w:numId w:val="3"/>
              </w:numPr>
              <w:rPr>
                <w:lang w:val="uk-UA"/>
              </w:rPr>
            </w:pPr>
            <w:r w:rsidRPr="00FB185D">
              <w:rPr>
                <w:lang w:val="uk-UA"/>
              </w:rPr>
              <w:t>вільно висловлювати свої бажання та пропозиції щодо засобів реалізації задуму</w:t>
            </w:r>
          </w:p>
          <w:p w:rsidR="009C3765" w:rsidRPr="00FB185D" w:rsidRDefault="009C3765" w:rsidP="009C3765">
            <w:pPr>
              <w:pStyle w:val="a6"/>
              <w:numPr>
                <w:ilvl w:val="0"/>
                <w:numId w:val="3"/>
              </w:numPr>
              <w:rPr>
                <w:lang w:val="uk-UA"/>
              </w:rPr>
            </w:pPr>
            <w:r w:rsidRPr="00FB185D">
              <w:rPr>
                <w:lang w:val="uk-UA"/>
              </w:rPr>
              <w:t xml:space="preserve">ініціювали конкретні завдання й справи, необхідні для досягнення мети. </w:t>
            </w:r>
          </w:p>
        </w:tc>
      </w:tr>
      <w:tr w:rsidR="009C3765" w:rsidRPr="00FB185D" w:rsidTr="001E249F">
        <w:tc>
          <w:tcPr>
            <w:tcW w:w="2376" w:type="dxa"/>
          </w:tcPr>
          <w:p w:rsidR="009C3765" w:rsidRPr="00FB185D" w:rsidRDefault="009C3765" w:rsidP="001E249F">
            <w:pPr>
              <w:rPr>
                <w:b/>
                <w:lang w:val="uk-UA"/>
              </w:rPr>
            </w:pPr>
            <w:r w:rsidRPr="00FB185D">
              <w:rPr>
                <w:b/>
                <w:lang w:val="uk-UA"/>
              </w:rPr>
              <w:t>Інформаційний</w:t>
            </w:r>
          </w:p>
        </w:tc>
        <w:tc>
          <w:tcPr>
            <w:tcW w:w="5081" w:type="dxa"/>
          </w:tcPr>
          <w:p w:rsidR="009C3765" w:rsidRPr="00FB185D" w:rsidRDefault="009C3765" w:rsidP="001E249F">
            <w:pPr>
              <w:rPr>
                <w:lang w:val="uk-UA"/>
              </w:rPr>
            </w:pPr>
            <w:r w:rsidRPr="00FB185D">
              <w:rPr>
                <w:lang w:val="uk-UA"/>
              </w:rPr>
              <w:t>Старші дошкільники отримували нові знання, необхідні для створення своєї книжки, зокрема про:</w:t>
            </w:r>
          </w:p>
          <w:p w:rsidR="009C3765" w:rsidRPr="00FB185D" w:rsidRDefault="009C3765" w:rsidP="009C3765">
            <w:pPr>
              <w:pStyle w:val="a6"/>
              <w:numPr>
                <w:ilvl w:val="0"/>
                <w:numId w:val="8"/>
              </w:numPr>
              <w:rPr>
                <w:lang w:val="uk-UA"/>
              </w:rPr>
            </w:pPr>
            <w:r w:rsidRPr="00FB185D">
              <w:rPr>
                <w:lang w:val="uk-UA"/>
              </w:rPr>
              <w:t>призначення книжки</w:t>
            </w:r>
          </w:p>
          <w:p w:rsidR="009C3765" w:rsidRPr="00FB185D" w:rsidRDefault="009C3765" w:rsidP="009C3765">
            <w:pPr>
              <w:pStyle w:val="a6"/>
              <w:numPr>
                <w:ilvl w:val="0"/>
                <w:numId w:val="8"/>
              </w:numPr>
              <w:rPr>
                <w:lang w:val="uk-UA"/>
              </w:rPr>
            </w:pPr>
            <w:r w:rsidRPr="00FB185D">
              <w:rPr>
                <w:lang w:val="uk-UA"/>
              </w:rPr>
              <w:t>її будову</w:t>
            </w:r>
          </w:p>
          <w:p w:rsidR="009C3765" w:rsidRPr="00FB185D" w:rsidRDefault="009C3765" w:rsidP="009C3765">
            <w:pPr>
              <w:pStyle w:val="a6"/>
              <w:numPr>
                <w:ilvl w:val="0"/>
                <w:numId w:val="8"/>
              </w:numPr>
              <w:rPr>
                <w:lang w:val="uk-UA"/>
              </w:rPr>
            </w:pPr>
            <w:r w:rsidRPr="00FB185D">
              <w:rPr>
                <w:lang w:val="uk-UA"/>
              </w:rPr>
              <w:t>учасників процесу виготовлення</w:t>
            </w:r>
          </w:p>
          <w:p w:rsidR="009C3765" w:rsidRPr="00FB185D" w:rsidRDefault="009C3765" w:rsidP="009C3765">
            <w:pPr>
              <w:pStyle w:val="a6"/>
              <w:numPr>
                <w:ilvl w:val="0"/>
                <w:numId w:val="8"/>
              </w:numPr>
              <w:rPr>
                <w:lang w:val="uk-UA"/>
              </w:rPr>
            </w:pPr>
            <w:r w:rsidRPr="00FB185D">
              <w:rPr>
                <w:lang w:val="uk-UA"/>
              </w:rPr>
              <w:t xml:space="preserve">необхідні для цього матеріали. </w:t>
            </w:r>
          </w:p>
          <w:p w:rsidR="009C3765" w:rsidRPr="00FB185D" w:rsidRDefault="009C3765" w:rsidP="001E249F">
            <w:pPr>
              <w:rPr>
                <w:lang w:val="uk-UA"/>
              </w:rPr>
            </w:pPr>
            <w:r w:rsidRPr="00FB185D">
              <w:rPr>
                <w:lang w:val="uk-UA"/>
              </w:rPr>
              <w:t>Також на цьому етапі ми розширили уявлення дошкільників про зміст цінностей, визначених в ієрархічній будові поля цінностей дитини. Зокрема поглибили уявлення дітей про цінності, аби вони могли самостійно робити свідомий вибір найважливіших для себе цінностей з-поміж усіх інших, а відтак активно використовували їх у своїй діяльності, надаючи цим цінностям регулювальної функції.</w:t>
            </w:r>
          </w:p>
        </w:tc>
      </w:tr>
      <w:tr w:rsidR="009C3765" w:rsidRPr="00FB185D" w:rsidTr="001E249F">
        <w:trPr>
          <w:trHeight w:val="258"/>
        </w:trPr>
        <w:tc>
          <w:tcPr>
            <w:tcW w:w="2376" w:type="dxa"/>
          </w:tcPr>
          <w:p w:rsidR="009C3765" w:rsidRPr="00FB185D" w:rsidRDefault="009C3765" w:rsidP="001E249F">
            <w:pPr>
              <w:rPr>
                <w:b/>
                <w:lang w:val="uk-UA"/>
              </w:rPr>
            </w:pPr>
            <w:r w:rsidRPr="00FB185D">
              <w:rPr>
                <w:b/>
                <w:lang w:val="uk-UA"/>
              </w:rPr>
              <w:t>Репродуктивний</w:t>
            </w:r>
          </w:p>
          <w:p w:rsidR="009C3765" w:rsidRPr="00FB185D" w:rsidRDefault="009C3765" w:rsidP="001E249F">
            <w:pPr>
              <w:rPr>
                <w:b/>
                <w:lang w:val="uk-UA"/>
              </w:rPr>
            </w:pPr>
          </w:p>
        </w:tc>
        <w:tc>
          <w:tcPr>
            <w:tcW w:w="5081" w:type="dxa"/>
            <w:vMerge w:val="restart"/>
          </w:tcPr>
          <w:p w:rsidR="009C3765" w:rsidRPr="00FB185D" w:rsidRDefault="009C3765" w:rsidP="001E249F">
            <w:pPr>
              <w:rPr>
                <w:lang w:val="uk-UA"/>
              </w:rPr>
            </w:pPr>
            <w:r w:rsidRPr="00FB185D">
              <w:rPr>
                <w:lang w:val="uk-UA"/>
              </w:rPr>
              <w:t xml:space="preserve">Діти систематизували й узагальнювали отримані на попередньому етапі знання, аби успішно використати їх під час змістовного наповнення кожної сторінки своєї книжки. </w:t>
            </w:r>
          </w:p>
        </w:tc>
      </w:tr>
      <w:tr w:rsidR="009C3765" w:rsidRPr="00FB185D" w:rsidTr="001E249F">
        <w:trPr>
          <w:trHeight w:val="511"/>
        </w:trPr>
        <w:tc>
          <w:tcPr>
            <w:tcW w:w="2376" w:type="dxa"/>
          </w:tcPr>
          <w:p w:rsidR="009C3765" w:rsidRPr="00FB185D" w:rsidRDefault="009C3765" w:rsidP="001E249F">
            <w:pPr>
              <w:rPr>
                <w:b/>
                <w:lang w:val="uk-UA"/>
              </w:rPr>
            </w:pPr>
            <w:proofErr w:type="spellStart"/>
            <w:r w:rsidRPr="00FB185D">
              <w:rPr>
                <w:b/>
                <w:lang w:val="uk-UA"/>
              </w:rPr>
              <w:t>Узагальнювальний</w:t>
            </w:r>
            <w:proofErr w:type="spellEnd"/>
          </w:p>
        </w:tc>
        <w:tc>
          <w:tcPr>
            <w:tcW w:w="5081" w:type="dxa"/>
            <w:vMerge/>
          </w:tcPr>
          <w:p w:rsidR="009C3765" w:rsidRPr="00FB185D" w:rsidRDefault="009C3765" w:rsidP="001E249F">
            <w:pPr>
              <w:rPr>
                <w:lang w:val="uk-UA"/>
              </w:rPr>
            </w:pPr>
          </w:p>
        </w:tc>
      </w:tr>
      <w:tr w:rsidR="009C3765" w:rsidRPr="00FB185D" w:rsidTr="001E249F">
        <w:tc>
          <w:tcPr>
            <w:tcW w:w="2376" w:type="dxa"/>
          </w:tcPr>
          <w:p w:rsidR="009C3765" w:rsidRPr="00FB185D" w:rsidRDefault="009C3765" w:rsidP="001E249F">
            <w:pPr>
              <w:rPr>
                <w:b/>
                <w:lang w:val="uk-UA"/>
              </w:rPr>
            </w:pPr>
            <w:r w:rsidRPr="00FB185D">
              <w:rPr>
                <w:b/>
                <w:lang w:val="uk-UA"/>
              </w:rPr>
              <w:t>Творчий</w:t>
            </w:r>
          </w:p>
        </w:tc>
        <w:tc>
          <w:tcPr>
            <w:tcW w:w="5081" w:type="dxa"/>
          </w:tcPr>
          <w:p w:rsidR="009C3765" w:rsidRPr="00FB185D" w:rsidRDefault="009C3765" w:rsidP="001E249F">
            <w:pPr>
              <w:rPr>
                <w:lang w:val="uk-UA"/>
              </w:rPr>
            </w:pPr>
            <w:r w:rsidRPr="00FB185D">
              <w:rPr>
                <w:lang w:val="uk-UA"/>
              </w:rPr>
              <w:t>На цьому етапі проводилася власне робота над книжкою:</w:t>
            </w:r>
          </w:p>
          <w:p w:rsidR="009C3765" w:rsidRPr="00FB185D" w:rsidRDefault="009C3765" w:rsidP="009C3765">
            <w:pPr>
              <w:pStyle w:val="a6"/>
              <w:numPr>
                <w:ilvl w:val="0"/>
                <w:numId w:val="4"/>
              </w:numPr>
              <w:rPr>
                <w:lang w:val="uk-UA"/>
              </w:rPr>
            </w:pPr>
            <w:r w:rsidRPr="00FB185D">
              <w:rPr>
                <w:lang w:val="uk-UA"/>
              </w:rPr>
              <w:t>прикрашання її сторінок</w:t>
            </w:r>
          </w:p>
          <w:p w:rsidR="009C3765" w:rsidRPr="00FB185D" w:rsidRDefault="009C3765" w:rsidP="009C3765">
            <w:pPr>
              <w:pStyle w:val="a6"/>
              <w:numPr>
                <w:ilvl w:val="0"/>
                <w:numId w:val="4"/>
              </w:numPr>
              <w:rPr>
                <w:lang w:val="uk-UA"/>
              </w:rPr>
            </w:pPr>
            <w:r w:rsidRPr="00FB185D">
              <w:rPr>
                <w:lang w:val="uk-UA"/>
              </w:rPr>
              <w:t>створення обкладинки</w:t>
            </w:r>
          </w:p>
          <w:p w:rsidR="009C3765" w:rsidRPr="00FB185D" w:rsidRDefault="009C3765" w:rsidP="009C3765">
            <w:pPr>
              <w:pStyle w:val="a6"/>
              <w:numPr>
                <w:ilvl w:val="0"/>
                <w:numId w:val="4"/>
              </w:numPr>
              <w:rPr>
                <w:lang w:val="uk-UA"/>
              </w:rPr>
            </w:pPr>
            <w:r w:rsidRPr="00FB185D">
              <w:rPr>
                <w:lang w:val="uk-UA"/>
              </w:rPr>
              <w:t xml:space="preserve">зшивання усіх складових у єдине ціле. </w:t>
            </w:r>
          </w:p>
          <w:p w:rsidR="009C3765" w:rsidRPr="00FB185D" w:rsidRDefault="009C3765" w:rsidP="001E249F">
            <w:pPr>
              <w:rPr>
                <w:lang w:val="uk-UA"/>
              </w:rPr>
            </w:pPr>
            <w:r w:rsidRPr="00FB185D">
              <w:rPr>
                <w:lang w:val="uk-UA"/>
              </w:rPr>
              <w:t>По завершенні цього етапу ми організували для батьків групову виставку створених дітьми книжок.</w:t>
            </w:r>
          </w:p>
        </w:tc>
      </w:tr>
      <w:tr w:rsidR="009C3765" w:rsidRPr="00FB185D" w:rsidTr="001E249F">
        <w:tc>
          <w:tcPr>
            <w:tcW w:w="2376" w:type="dxa"/>
          </w:tcPr>
          <w:p w:rsidR="009C3765" w:rsidRPr="00FB185D" w:rsidRDefault="009C3765" w:rsidP="001E249F">
            <w:pPr>
              <w:rPr>
                <w:b/>
                <w:lang w:val="uk-UA"/>
              </w:rPr>
            </w:pPr>
            <w:r w:rsidRPr="00FB185D">
              <w:rPr>
                <w:b/>
                <w:lang w:val="uk-UA"/>
              </w:rPr>
              <w:t>Рефлексивно-оцінювальний</w:t>
            </w:r>
          </w:p>
        </w:tc>
        <w:tc>
          <w:tcPr>
            <w:tcW w:w="5081" w:type="dxa"/>
          </w:tcPr>
          <w:p w:rsidR="009C3765" w:rsidRPr="00FB185D" w:rsidRDefault="009C3765" w:rsidP="001E249F">
            <w:pPr>
              <w:rPr>
                <w:lang w:val="uk-UA"/>
              </w:rPr>
            </w:pPr>
            <w:r w:rsidRPr="00FB185D">
              <w:rPr>
                <w:lang w:val="uk-UA"/>
              </w:rPr>
              <w:t>На рефлексивно-оцінювальному етапі кожна дитина могла оцінити свою книжку, проявити емоційну задоволеність результатом своєї діяльності, пригадати основні етапи створення книги, подякувати тим, хто допомагав її створювати.</w:t>
            </w:r>
          </w:p>
        </w:tc>
      </w:tr>
    </w:tbl>
    <w:p w:rsidR="009C3765" w:rsidRPr="00FB185D" w:rsidRDefault="009C3765" w:rsidP="009C3765">
      <w:pPr>
        <w:pStyle w:val="a3"/>
      </w:pPr>
    </w:p>
    <w:p w:rsidR="009C3765" w:rsidRPr="00FB185D" w:rsidRDefault="009C3765" w:rsidP="009C3765">
      <w:pPr>
        <w:pStyle w:val="3"/>
        <w:rPr>
          <w:lang w:val="uk-UA"/>
        </w:rPr>
      </w:pPr>
      <w:r w:rsidRPr="00FB185D">
        <w:rPr>
          <w:lang w:val="uk-UA"/>
        </w:rPr>
        <w:lastRenderedPageBreak/>
        <w:t>Форми і методи роботи з дітьми</w:t>
      </w:r>
    </w:p>
    <w:p w:rsidR="009C3765" w:rsidRPr="00FB185D" w:rsidRDefault="009C3765" w:rsidP="009C3765">
      <w:pPr>
        <w:pStyle w:val="a3"/>
      </w:pPr>
    </w:p>
    <w:p w:rsidR="009C3765" w:rsidRPr="00FB185D" w:rsidRDefault="009C3765" w:rsidP="009C3765">
      <w:pPr>
        <w:rPr>
          <w:lang w:val="uk-UA"/>
        </w:rPr>
      </w:pPr>
      <w:r w:rsidRPr="00FB185D">
        <w:rPr>
          <w:lang w:val="uk-UA"/>
        </w:rPr>
        <w:t>Кожне заняття присвячується одній із цінностей і в його межах створюють сторінку книжки, присвячену цій цінності. Структура таких занять містить перші п’ять етапів технології психолого-педагогічного проектування. На останньому етапі залучіть батьків вихованців.</w:t>
      </w:r>
    </w:p>
    <w:p w:rsidR="009C3765" w:rsidRPr="00FB185D" w:rsidRDefault="009C3765" w:rsidP="009C3765">
      <w:pPr>
        <w:rPr>
          <w:lang w:val="uk-UA"/>
        </w:rPr>
      </w:pPr>
      <w:r w:rsidRPr="00FB185D">
        <w:rPr>
          <w:lang w:val="uk-UA"/>
        </w:rPr>
        <w:t xml:space="preserve">Під час реалізації проекту використані такі методи і форми роботи з дошкільниками: </w:t>
      </w:r>
    </w:p>
    <w:p w:rsidR="009C3765" w:rsidRPr="00FB185D" w:rsidRDefault="009C3765" w:rsidP="009C3765">
      <w:pPr>
        <w:pStyle w:val="a6"/>
        <w:numPr>
          <w:ilvl w:val="0"/>
          <w:numId w:val="5"/>
        </w:numPr>
        <w:rPr>
          <w:lang w:val="uk-UA"/>
        </w:rPr>
      </w:pPr>
      <w:r w:rsidRPr="00FB185D">
        <w:rPr>
          <w:lang w:val="uk-UA"/>
        </w:rPr>
        <w:t>читання та обговорення віршів, загадок, прислів’їв, приказок, крилатих висловів, цитат відомих людей</w:t>
      </w:r>
    </w:p>
    <w:p w:rsidR="009C3765" w:rsidRPr="00FB185D" w:rsidRDefault="009C3765" w:rsidP="009C3765">
      <w:pPr>
        <w:pStyle w:val="a6"/>
        <w:numPr>
          <w:ilvl w:val="0"/>
          <w:numId w:val="5"/>
        </w:numPr>
        <w:rPr>
          <w:lang w:val="uk-UA"/>
        </w:rPr>
      </w:pPr>
      <w:r w:rsidRPr="00FB185D">
        <w:rPr>
          <w:lang w:val="uk-UA"/>
        </w:rPr>
        <w:t>бесіди про книги, цінності</w:t>
      </w:r>
    </w:p>
    <w:p w:rsidR="009C3765" w:rsidRPr="00FB185D" w:rsidRDefault="009C3765" w:rsidP="009C3765">
      <w:pPr>
        <w:pStyle w:val="a6"/>
        <w:numPr>
          <w:ilvl w:val="0"/>
          <w:numId w:val="5"/>
        </w:numPr>
        <w:rPr>
          <w:lang w:val="uk-UA"/>
        </w:rPr>
      </w:pPr>
      <w:r w:rsidRPr="00FB185D">
        <w:rPr>
          <w:lang w:val="uk-UA"/>
        </w:rPr>
        <w:t>дидактичні та рухливі ігри</w:t>
      </w:r>
    </w:p>
    <w:p w:rsidR="009C3765" w:rsidRPr="00FB185D" w:rsidRDefault="009C3765" w:rsidP="009C3765">
      <w:pPr>
        <w:pStyle w:val="a6"/>
        <w:numPr>
          <w:ilvl w:val="0"/>
          <w:numId w:val="5"/>
        </w:numPr>
        <w:rPr>
          <w:lang w:val="uk-UA"/>
        </w:rPr>
      </w:pPr>
      <w:r w:rsidRPr="00FB185D">
        <w:rPr>
          <w:lang w:val="uk-UA"/>
        </w:rPr>
        <w:t>обговорення технік і прийомів саморегуляції</w:t>
      </w:r>
    </w:p>
    <w:p w:rsidR="009C3765" w:rsidRPr="00FB185D" w:rsidRDefault="009C3765" w:rsidP="009C3765">
      <w:pPr>
        <w:pStyle w:val="a6"/>
        <w:numPr>
          <w:ilvl w:val="0"/>
          <w:numId w:val="5"/>
        </w:numPr>
        <w:rPr>
          <w:lang w:val="uk-UA"/>
        </w:rPr>
      </w:pPr>
      <w:r w:rsidRPr="00FB185D">
        <w:rPr>
          <w:lang w:val="uk-UA"/>
        </w:rPr>
        <w:t>конструювання, малювання, аплікація.</w:t>
      </w:r>
    </w:p>
    <w:p w:rsidR="009C3765" w:rsidRPr="00FB185D" w:rsidRDefault="009C3765" w:rsidP="009C3765">
      <w:pPr>
        <w:pStyle w:val="3"/>
        <w:rPr>
          <w:lang w:val="uk-UA"/>
        </w:rPr>
      </w:pPr>
      <w:r w:rsidRPr="00FB185D">
        <w:rPr>
          <w:lang w:val="uk-UA"/>
        </w:rPr>
        <w:t>Співпраця з батьками</w:t>
      </w:r>
    </w:p>
    <w:p w:rsidR="009C3765" w:rsidRPr="00FB185D" w:rsidRDefault="009C3765" w:rsidP="009C3765">
      <w:pPr>
        <w:pStyle w:val="a3"/>
      </w:pPr>
    </w:p>
    <w:p w:rsidR="009C3765" w:rsidRPr="00FB185D" w:rsidRDefault="009C3765" w:rsidP="009C3765">
      <w:pPr>
        <w:rPr>
          <w:lang w:val="uk-UA"/>
        </w:rPr>
      </w:pPr>
      <w:r w:rsidRPr="00FB185D">
        <w:rPr>
          <w:lang w:val="uk-UA"/>
        </w:rPr>
        <w:t>Протягом усіх етапів реалізації проекту ми намагалися залучати батьків до співпраці з дітьми. Зокрема, спонукали їх допомагати своїм дітям виготовляти макет книжки «Про найголовніше», оформлювати її сторінки, а відтак брати активну участь у груповій виставці книг. Також ми запропонували батькам удома заохочувати дітей до бесід за змістом цінностей, скажімо на теми «Родина», «Щастя», «Здоров’я», «Співпереживання» тощо.</w:t>
      </w:r>
    </w:p>
    <w:p w:rsidR="009C3765" w:rsidRPr="00FB185D" w:rsidRDefault="009C3765" w:rsidP="009C3765">
      <w:pPr>
        <w:pStyle w:val="3"/>
        <w:rPr>
          <w:lang w:val="uk-UA"/>
        </w:rPr>
      </w:pPr>
      <w:r w:rsidRPr="00FB185D">
        <w:rPr>
          <w:lang w:val="uk-UA"/>
        </w:rPr>
        <w:t>Результативність проекту</w:t>
      </w:r>
    </w:p>
    <w:p w:rsidR="009C3765" w:rsidRPr="00FB185D" w:rsidRDefault="009C3765" w:rsidP="009C3765">
      <w:pPr>
        <w:rPr>
          <w:lang w:val="uk-UA"/>
        </w:rPr>
      </w:pPr>
      <w:r w:rsidRPr="00FB185D">
        <w:rPr>
          <w:lang w:val="uk-UA"/>
        </w:rPr>
        <w:t xml:space="preserve">Важливим результатом розвивальної роботи з дошкільниками в межах проекту є те, що під час його реалізації </w:t>
      </w:r>
      <w:r w:rsidRPr="00FB185D">
        <w:rPr>
          <w:b/>
          <w:lang w:val="uk-UA"/>
        </w:rPr>
        <w:t>діти самостійно ініціюють власну діяльність</w:t>
      </w:r>
      <w:r w:rsidRPr="00FB185D">
        <w:rPr>
          <w:lang w:val="uk-UA"/>
        </w:rPr>
        <w:t xml:space="preserve">, </w:t>
      </w:r>
      <w:proofErr w:type="spellStart"/>
      <w:r w:rsidRPr="00FB185D">
        <w:rPr>
          <w:lang w:val="uk-UA"/>
        </w:rPr>
        <w:t>вч</w:t>
      </w:r>
      <w:r>
        <w:rPr>
          <w:lang w:val="uk-UA"/>
        </w:rPr>
        <w:t>аться</w:t>
      </w:r>
      <w:proofErr w:type="spellEnd"/>
      <w:r w:rsidRPr="00FB185D">
        <w:rPr>
          <w:lang w:val="uk-UA"/>
        </w:rPr>
        <w:t xml:space="preserve"> більш чітко усвідомлювати свої бажання, визначати мету і способи реалізації задуму, приймати виважені рішення щодо бажаних дій. Створюючи власну книжку, діти опановували різні засоби та способи управління поведінкою:</w:t>
      </w:r>
    </w:p>
    <w:p w:rsidR="009C3765" w:rsidRPr="00FB185D" w:rsidRDefault="009C3765" w:rsidP="009C3765">
      <w:pPr>
        <w:pStyle w:val="a6"/>
        <w:numPr>
          <w:ilvl w:val="0"/>
          <w:numId w:val="6"/>
        </w:numPr>
        <w:rPr>
          <w:lang w:val="uk-UA"/>
        </w:rPr>
      </w:pPr>
      <w:r w:rsidRPr="00FB185D">
        <w:rPr>
          <w:lang w:val="uk-UA"/>
        </w:rPr>
        <w:t>планували власні дії</w:t>
      </w:r>
    </w:p>
    <w:p w:rsidR="009C3765" w:rsidRPr="00FB185D" w:rsidRDefault="009C3765" w:rsidP="009C3765">
      <w:pPr>
        <w:pStyle w:val="a6"/>
        <w:numPr>
          <w:ilvl w:val="0"/>
          <w:numId w:val="6"/>
        </w:numPr>
        <w:rPr>
          <w:lang w:val="uk-UA"/>
        </w:rPr>
      </w:pPr>
      <w:r w:rsidRPr="00FB185D">
        <w:rPr>
          <w:lang w:val="uk-UA"/>
        </w:rPr>
        <w:t>самостійно керували процесом їх виконання</w:t>
      </w:r>
    </w:p>
    <w:p w:rsidR="009C3765" w:rsidRPr="00FB185D" w:rsidRDefault="009C3765" w:rsidP="009C3765">
      <w:pPr>
        <w:pStyle w:val="a6"/>
        <w:numPr>
          <w:ilvl w:val="0"/>
          <w:numId w:val="6"/>
        </w:numPr>
        <w:rPr>
          <w:lang w:val="uk-UA"/>
        </w:rPr>
      </w:pPr>
      <w:r w:rsidRPr="00FB185D">
        <w:rPr>
          <w:lang w:val="uk-UA"/>
        </w:rPr>
        <w:t>підпорядковували діяльність власному задуму, засвоєним цінностям</w:t>
      </w:r>
    </w:p>
    <w:p w:rsidR="009C3765" w:rsidRPr="00FB185D" w:rsidRDefault="009C3765" w:rsidP="009C3765">
      <w:pPr>
        <w:pStyle w:val="a6"/>
        <w:numPr>
          <w:ilvl w:val="0"/>
          <w:numId w:val="6"/>
        </w:numPr>
        <w:rPr>
          <w:lang w:val="uk-UA"/>
        </w:rPr>
      </w:pPr>
      <w:r w:rsidRPr="00FB185D">
        <w:rPr>
          <w:lang w:val="uk-UA"/>
        </w:rPr>
        <w:t>здійснювали корегування власних дій відповідно до результату;</w:t>
      </w:r>
    </w:p>
    <w:p w:rsidR="009C3765" w:rsidRPr="00FB185D" w:rsidRDefault="009C3765" w:rsidP="009C3765">
      <w:pPr>
        <w:pStyle w:val="a6"/>
        <w:numPr>
          <w:ilvl w:val="0"/>
          <w:numId w:val="6"/>
        </w:numPr>
        <w:rPr>
          <w:lang w:val="uk-UA"/>
        </w:rPr>
      </w:pPr>
      <w:r w:rsidRPr="00FB185D">
        <w:rPr>
          <w:lang w:val="uk-UA"/>
        </w:rPr>
        <w:t>долали перешкоди на шляху до мети</w:t>
      </w:r>
    </w:p>
    <w:p w:rsidR="009C3765" w:rsidRDefault="009C3765" w:rsidP="009C3765">
      <w:pPr>
        <w:pStyle w:val="a6"/>
        <w:numPr>
          <w:ilvl w:val="0"/>
          <w:numId w:val="6"/>
        </w:numPr>
        <w:rPr>
          <w:lang w:val="uk-UA"/>
        </w:rPr>
      </w:pPr>
      <w:r w:rsidRPr="00FB185D">
        <w:rPr>
          <w:lang w:val="uk-UA"/>
        </w:rPr>
        <w:t>доводили розпочату</w:t>
      </w:r>
      <w:r>
        <w:rPr>
          <w:lang w:val="uk-UA"/>
        </w:rPr>
        <w:t xml:space="preserve"> справу до логічного завершення</w:t>
      </w:r>
    </w:p>
    <w:p w:rsidR="009C3765" w:rsidRPr="00FB185D" w:rsidRDefault="009C3765" w:rsidP="009C3765">
      <w:pPr>
        <w:pStyle w:val="a6"/>
        <w:numPr>
          <w:ilvl w:val="0"/>
          <w:numId w:val="6"/>
        </w:numPr>
        <w:rPr>
          <w:lang w:val="uk-UA"/>
        </w:rPr>
      </w:pPr>
      <w:r w:rsidRPr="00FB185D">
        <w:rPr>
          <w:lang w:val="uk-UA"/>
        </w:rPr>
        <w:t>стверджувалися у своїх можливостях, здобували впевненість у своїх силах.</w:t>
      </w:r>
    </w:p>
    <w:p w:rsidR="009C3765" w:rsidRPr="00FB185D" w:rsidRDefault="009C3765" w:rsidP="009C3765">
      <w:r w:rsidRPr="006D5A40">
        <w:t xml:space="preserve">До і </w:t>
      </w:r>
      <w:proofErr w:type="gramStart"/>
      <w:r w:rsidRPr="006D5A40">
        <w:t>п</w:t>
      </w:r>
      <w:proofErr w:type="gramEnd"/>
      <w:r w:rsidRPr="006D5A40">
        <w:t xml:space="preserve">ісля реалізації проекту ми провели </w:t>
      </w:r>
      <w:r w:rsidRPr="006D5A40">
        <w:rPr>
          <w:rFonts w:ascii="BalticaC-Bold" w:hAnsi="BalticaC-Bold" w:cs="BalticaC-Bold"/>
          <w:b/>
          <w:bCs/>
        </w:rPr>
        <w:t>спостереження прояву регулятивних механізмів</w:t>
      </w:r>
      <w:r w:rsidRPr="006D5A40">
        <w:t xml:space="preserve"> ціннісних орієнтацій старших дошкільників. </w:t>
      </w:r>
      <w:r w:rsidRPr="00FB185D">
        <w:t xml:space="preserve">Для визначення ефективності проведеної розвивальної роботи зі старшими дошкільниками ми порівняли отримані дані і </w:t>
      </w:r>
      <w:r w:rsidRPr="00FB185D">
        <w:rPr>
          <w:rFonts w:ascii="BalticaC-Bold" w:hAnsi="BalticaC-Bold" w:cs="BalticaC-Bold"/>
          <w:b/>
          <w:bCs/>
        </w:rPr>
        <w:t>з’ясували, що</w:t>
      </w:r>
      <w:r w:rsidRPr="00FB185D">
        <w:t>:</w:t>
      </w:r>
    </w:p>
    <w:p w:rsidR="009C3765" w:rsidRPr="00FB185D" w:rsidRDefault="009C3765" w:rsidP="009C3765">
      <w:pPr>
        <w:pStyle w:val="a4"/>
        <w:numPr>
          <w:ilvl w:val="0"/>
          <w:numId w:val="9"/>
        </w:numPr>
      </w:pPr>
      <w:r w:rsidRPr="00FB185D">
        <w:t>зріс рівень засвоєння дітьми ціннісних орієнтацій;</w:t>
      </w:r>
    </w:p>
    <w:p w:rsidR="009C3765" w:rsidRPr="00FB185D" w:rsidRDefault="009C3765" w:rsidP="009C3765">
      <w:pPr>
        <w:pStyle w:val="a4"/>
        <w:numPr>
          <w:ilvl w:val="0"/>
          <w:numId w:val="9"/>
        </w:numPr>
      </w:pPr>
      <w:r w:rsidRPr="00FB185D">
        <w:t xml:space="preserve">відбулася гармонізація структури ціннісних орієнтацій дітей, зокрема в таких досліджуваних цінностях, як </w:t>
      </w:r>
      <w:r w:rsidRPr="00FB185D">
        <w:rPr>
          <w:rFonts w:ascii="BalticaC-Italic" w:hAnsi="BalticaC-Italic" w:cs="BalticaC-Italic"/>
          <w:i/>
          <w:iCs/>
        </w:rPr>
        <w:t>родина, краса природи, дружба і здоров’я</w:t>
      </w:r>
      <w:r w:rsidRPr="00FB185D">
        <w:t>, когнітивний, емоційний і діяльнісний компоненти були представлені найбільш збалансовано. Отже, регулятивна функція цих цінностей проявлялася найбільш стабільно;</w:t>
      </w:r>
    </w:p>
    <w:p w:rsidR="009C3765" w:rsidRPr="00FB185D" w:rsidRDefault="009C3765" w:rsidP="009C3765">
      <w:pPr>
        <w:pStyle w:val="a4"/>
        <w:numPr>
          <w:ilvl w:val="0"/>
          <w:numId w:val="9"/>
        </w:numPr>
      </w:pPr>
      <w:r w:rsidRPr="00FB185D">
        <w:t xml:space="preserve">зросла здатність до ініціативності, </w:t>
      </w:r>
      <w:r>
        <w:t>ц</w:t>
      </w:r>
      <w:r w:rsidRPr="00FB185D">
        <w:t xml:space="preserve">ілеспрямованості,  наполегливості; </w:t>
      </w:r>
    </w:p>
    <w:p w:rsidR="009C3765" w:rsidRPr="00FB185D" w:rsidRDefault="009C3765" w:rsidP="009C3765">
      <w:pPr>
        <w:pStyle w:val="a4"/>
        <w:numPr>
          <w:ilvl w:val="0"/>
          <w:numId w:val="9"/>
        </w:numPr>
      </w:pPr>
      <w:r w:rsidRPr="00FB185D">
        <w:t xml:space="preserve">зріс рівень прояву регулювальної функції досліджуваних ціннісних орієнтацій дітей (окрім цінності «гроші»), зокрема таких, як </w:t>
      </w:r>
      <w:r w:rsidRPr="00FB185D">
        <w:rPr>
          <w:rFonts w:ascii="BalticaC-Italic" w:hAnsi="BalticaC-Italic" w:cs="BalticaC-Italic"/>
          <w:i/>
          <w:iCs/>
        </w:rPr>
        <w:t>сміливість, співпереживання, допитливість, краса мистецтва, краса техніки, зовнішня краса, здоров’я</w:t>
      </w:r>
      <w:r w:rsidRPr="00FB185D">
        <w:t xml:space="preserve">, регулятивні механізми яких були на початку проекту найменш розвинені. </w:t>
      </w:r>
    </w:p>
    <w:p w:rsidR="009C3765" w:rsidRPr="00FB185D" w:rsidRDefault="009C3765" w:rsidP="009C3765">
      <w:r>
        <w:t>Р</w:t>
      </w:r>
      <w:r w:rsidRPr="00FB185D">
        <w:t xml:space="preserve">езультати реалізації проекту довели, що цілеспрямована розвивальна робота, що має на меті стимулювання суб’єктної активності дошкільників і створює умови для їх залучення до </w:t>
      </w:r>
      <w:proofErr w:type="gramStart"/>
      <w:r w:rsidRPr="00FB185D">
        <w:t>р</w:t>
      </w:r>
      <w:proofErr w:type="gramEnd"/>
      <w:r w:rsidRPr="00FB185D">
        <w:t xml:space="preserve">ізних видів </w:t>
      </w:r>
      <w:r w:rsidRPr="00FB185D">
        <w:lastRenderedPageBreak/>
        <w:t>предметно-практичної діяльності, забезпечує активне засвоєння дітьми старшого дошкільного віку ціннісних орієнтацій як регуляторів їх поведінки.</w:t>
      </w:r>
    </w:p>
    <w:p w:rsidR="009C3765" w:rsidRPr="00FB185D" w:rsidRDefault="009C3765" w:rsidP="009C3765">
      <w:pPr>
        <w:pStyle w:val="a3"/>
      </w:pPr>
    </w:p>
    <w:p w:rsidR="009C3765" w:rsidRPr="00FB185D" w:rsidRDefault="009C3765" w:rsidP="009C3765">
      <w:pPr>
        <w:pStyle w:val="a5"/>
        <w:rPr>
          <w:spacing w:val="2"/>
        </w:rPr>
      </w:pPr>
      <w:r w:rsidRPr="00FB185D">
        <w:rPr>
          <w:spacing w:val="2"/>
        </w:rPr>
        <w:t>Динаміку показників розвитку регулятивних механізмів ціннісних орієнтацій старших дошкільників експериментальної групи «до» і «після» завершення дослідження ви можете переглянути на форумі порталу «Педрада», в розділі «Методичний кабінет», тема «Корисні додатки до публікацій». </w:t>
      </w:r>
    </w:p>
    <w:p w:rsidR="009C3765" w:rsidRPr="00FB185D" w:rsidRDefault="009C3765" w:rsidP="009C3765">
      <w:pPr>
        <w:pStyle w:val="1"/>
        <w:jc w:val="left"/>
      </w:pPr>
      <w:r w:rsidRPr="00FB185D">
        <w:tab/>
      </w:r>
      <w:r w:rsidRPr="00FB185D">
        <w:tab/>
      </w:r>
      <w:r w:rsidRPr="00FB185D">
        <w:tab/>
      </w:r>
      <w:r w:rsidRPr="00FB185D">
        <w:tab/>
      </w:r>
      <w:r w:rsidRPr="00FB185D">
        <w:tab/>
      </w:r>
      <w:r w:rsidRPr="00FB185D">
        <w:tab/>
      </w:r>
      <w:r w:rsidRPr="00FB185D">
        <w:tab/>
      </w:r>
      <w:r w:rsidRPr="00FB185D">
        <w:tab/>
      </w:r>
      <w:r w:rsidRPr="00FB185D">
        <w:tab/>
        <w:t xml:space="preserve">         </w:t>
      </w:r>
    </w:p>
    <w:p w:rsidR="009C3765" w:rsidRPr="009C3765" w:rsidRDefault="009C3765" w:rsidP="009C3765">
      <w:pPr>
        <w:jc w:val="right"/>
        <w:rPr>
          <w:i/>
        </w:rPr>
      </w:pPr>
      <w:r w:rsidRPr="009C3765">
        <w:rPr>
          <w:i/>
        </w:rPr>
        <w:t>Людмила СОЛОВЙОВА,</w:t>
      </w:r>
      <w:r w:rsidRPr="009C3765">
        <w:rPr>
          <w:i/>
          <w:lang w:val="uk-UA"/>
        </w:rPr>
        <w:br/>
      </w:r>
      <w:r w:rsidRPr="009C3765">
        <w:rPr>
          <w:i/>
        </w:rPr>
        <w:t xml:space="preserve">старший </w:t>
      </w:r>
      <w:proofErr w:type="spellStart"/>
      <w:r w:rsidRPr="009C3765">
        <w:rPr>
          <w:i/>
        </w:rPr>
        <w:t>науковий</w:t>
      </w:r>
      <w:proofErr w:type="spellEnd"/>
      <w:r w:rsidRPr="009C3765">
        <w:rPr>
          <w:i/>
        </w:rPr>
        <w:t xml:space="preserve"> </w:t>
      </w:r>
      <w:proofErr w:type="spellStart"/>
      <w:r w:rsidRPr="009C3765">
        <w:rPr>
          <w:i/>
        </w:rPr>
        <w:t>співробітник</w:t>
      </w:r>
      <w:proofErr w:type="spellEnd"/>
      <w:r w:rsidRPr="009C3765">
        <w:rPr>
          <w:i/>
        </w:rPr>
        <w:t xml:space="preserve"> </w:t>
      </w:r>
      <w:proofErr w:type="spellStart"/>
      <w:r w:rsidRPr="009C3765">
        <w:rPr>
          <w:i/>
        </w:rPr>
        <w:t>лабораторії</w:t>
      </w:r>
      <w:proofErr w:type="spellEnd"/>
      <w:r w:rsidRPr="009C3765">
        <w:rPr>
          <w:i/>
        </w:rPr>
        <w:t xml:space="preserve"> </w:t>
      </w:r>
      <w:proofErr w:type="spellStart"/>
      <w:r w:rsidRPr="009C3765">
        <w:rPr>
          <w:i/>
        </w:rPr>
        <w:t>психології</w:t>
      </w:r>
      <w:proofErr w:type="spellEnd"/>
      <w:r w:rsidRPr="009C3765">
        <w:rPr>
          <w:i/>
        </w:rPr>
        <w:t xml:space="preserve"> </w:t>
      </w:r>
      <w:proofErr w:type="spellStart"/>
      <w:r w:rsidRPr="009C3765">
        <w:rPr>
          <w:i/>
        </w:rPr>
        <w:t>дошкільника</w:t>
      </w:r>
      <w:proofErr w:type="spellEnd"/>
      <w:r w:rsidRPr="009C3765">
        <w:rPr>
          <w:i/>
        </w:rPr>
        <w:t xml:space="preserve"> </w:t>
      </w:r>
      <w:proofErr w:type="spellStart"/>
      <w:r w:rsidRPr="009C3765">
        <w:rPr>
          <w:i/>
        </w:rPr>
        <w:t>Інституту</w:t>
      </w:r>
      <w:proofErr w:type="spellEnd"/>
      <w:r w:rsidRPr="009C3765">
        <w:rPr>
          <w:i/>
        </w:rPr>
        <w:t xml:space="preserve"> </w:t>
      </w:r>
      <w:proofErr w:type="spellStart"/>
      <w:r w:rsidRPr="009C3765">
        <w:rPr>
          <w:i/>
        </w:rPr>
        <w:t>психології</w:t>
      </w:r>
      <w:proofErr w:type="spellEnd"/>
      <w:r w:rsidRPr="009C3765">
        <w:rPr>
          <w:i/>
        </w:rPr>
        <w:t xml:space="preserve"> </w:t>
      </w:r>
      <w:proofErr w:type="spellStart"/>
      <w:r w:rsidRPr="009C3765">
        <w:rPr>
          <w:i/>
        </w:rPr>
        <w:t>ім</w:t>
      </w:r>
      <w:proofErr w:type="spellEnd"/>
      <w:r w:rsidRPr="009C3765">
        <w:rPr>
          <w:i/>
        </w:rPr>
        <w:t xml:space="preserve">. Г. С. Костюка НАПН </w:t>
      </w:r>
      <w:proofErr w:type="spellStart"/>
      <w:r w:rsidRPr="009C3765">
        <w:rPr>
          <w:i/>
        </w:rPr>
        <w:t>України</w:t>
      </w:r>
      <w:proofErr w:type="spellEnd"/>
      <w:r w:rsidRPr="009C3765">
        <w:rPr>
          <w:i/>
        </w:rPr>
        <w:t xml:space="preserve">, канд. психол. наук, </w:t>
      </w:r>
      <w:proofErr w:type="spellStart"/>
      <w:r w:rsidRPr="009C3765">
        <w:rPr>
          <w:i/>
        </w:rPr>
        <w:t>Киї</w:t>
      </w:r>
      <w:proofErr w:type="gramStart"/>
      <w:r w:rsidRPr="009C3765">
        <w:rPr>
          <w:i/>
        </w:rPr>
        <w:t>в</w:t>
      </w:r>
      <w:proofErr w:type="spellEnd"/>
      <w:proofErr w:type="gramEnd"/>
    </w:p>
    <w:p w:rsidR="009C3765" w:rsidRPr="00FB185D" w:rsidRDefault="009C3765" w:rsidP="009C3765">
      <w:pPr>
        <w:pStyle w:val="1"/>
        <w:jc w:val="left"/>
      </w:pPr>
    </w:p>
    <w:p w:rsidR="009C3765" w:rsidRPr="00FB185D" w:rsidRDefault="009C3765" w:rsidP="009C3765">
      <w:pPr>
        <w:pStyle w:val="1"/>
        <w:jc w:val="left"/>
      </w:pPr>
      <w:r w:rsidRPr="00FB185D">
        <w:t xml:space="preserve"> </w:t>
      </w:r>
    </w:p>
    <w:p w:rsidR="009C3765" w:rsidRPr="00FB185D" w:rsidRDefault="009C3765" w:rsidP="009C3765">
      <w:pPr>
        <w:pStyle w:val="1"/>
        <w:jc w:val="left"/>
      </w:pPr>
    </w:p>
    <w:p w:rsidR="0030066A" w:rsidRDefault="0030066A"/>
    <w:sectPr w:rsidR="00300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A67"/>
    <w:multiLevelType w:val="hybridMultilevel"/>
    <w:tmpl w:val="1CF6872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E16475"/>
    <w:multiLevelType w:val="hybridMultilevel"/>
    <w:tmpl w:val="3E28F0C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8340BF"/>
    <w:multiLevelType w:val="hybridMultilevel"/>
    <w:tmpl w:val="5B7C203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851FDB"/>
    <w:multiLevelType w:val="hybridMultilevel"/>
    <w:tmpl w:val="7E30886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8B03DF"/>
    <w:multiLevelType w:val="hybridMultilevel"/>
    <w:tmpl w:val="791A4F5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6E0CFC"/>
    <w:multiLevelType w:val="hybridMultilevel"/>
    <w:tmpl w:val="B3460854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5F9768FF"/>
    <w:multiLevelType w:val="hybridMultilevel"/>
    <w:tmpl w:val="9206676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E02F9E"/>
    <w:multiLevelType w:val="hybridMultilevel"/>
    <w:tmpl w:val="19F665D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CB33C86"/>
    <w:multiLevelType w:val="hybridMultilevel"/>
    <w:tmpl w:val="60E8222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65"/>
    <w:rsid w:val="0030066A"/>
    <w:rsid w:val="009C3765"/>
    <w:rsid w:val="009E3BF4"/>
    <w:rsid w:val="00BE4F7B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65"/>
    <w:rPr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C37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37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3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9C3765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customStyle="1" w:styleId="a3">
    <w:name w:val="Статья_основной_текст (Статья)"/>
    <w:basedOn w:val="a"/>
    <w:uiPriority w:val="99"/>
    <w:rsid w:val="009C3765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hAnsi="BalticaC" w:cs="BalticaC"/>
      <w:color w:val="000000"/>
      <w:sz w:val="20"/>
      <w:szCs w:val="20"/>
      <w:lang w:val="uk-UA"/>
    </w:rPr>
  </w:style>
  <w:style w:type="paragraph" w:customStyle="1" w:styleId="a4">
    <w:name w:val="Статья_список_без_подсечек (Статья)"/>
    <w:basedOn w:val="a"/>
    <w:uiPriority w:val="99"/>
    <w:rsid w:val="009C3765"/>
    <w:pPr>
      <w:tabs>
        <w:tab w:val="left" w:pos="0"/>
      </w:tabs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hAnsi="BalticaC" w:cs="BalticaC"/>
      <w:color w:val="000000"/>
      <w:sz w:val="20"/>
      <w:szCs w:val="20"/>
      <w:lang w:val="uk-UA"/>
    </w:rPr>
  </w:style>
  <w:style w:type="paragraph" w:customStyle="1" w:styleId="1">
    <w:name w:val="Додаток_заголовок 1 (Додаток)"/>
    <w:basedOn w:val="a"/>
    <w:uiPriority w:val="99"/>
    <w:rsid w:val="009C3765"/>
    <w:pPr>
      <w:autoSpaceDE w:val="0"/>
      <w:autoSpaceDN w:val="0"/>
      <w:adjustRightInd w:val="0"/>
      <w:spacing w:after="0" w:line="210" w:lineRule="atLeast"/>
      <w:ind w:firstLine="454"/>
      <w:jc w:val="right"/>
      <w:textAlignment w:val="center"/>
    </w:pPr>
    <w:rPr>
      <w:rFonts w:ascii="BalticaC-Italic" w:hAnsi="BalticaC-Italic" w:cs="BalticaC-Italic"/>
      <w:i/>
      <w:iCs/>
      <w:color w:val="000000"/>
      <w:sz w:val="19"/>
      <w:szCs w:val="19"/>
      <w:lang w:val="uk-UA"/>
    </w:rPr>
  </w:style>
  <w:style w:type="paragraph" w:customStyle="1" w:styleId="a5">
    <w:name w:val="Статья_сноска (Статья)"/>
    <w:basedOn w:val="a"/>
    <w:uiPriority w:val="99"/>
    <w:rsid w:val="009C3765"/>
    <w:pPr>
      <w:autoSpaceDE w:val="0"/>
      <w:autoSpaceDN w:val="0"/>
      <w:adjustRightInd w:val="0"/>
      <w:spacing w:after="0" w:line="170" w:lineRule="atLeast"/>
      <w:jc w:val="both"/>
      <w:textAlignment w:val="center"/>
    </w:pPr>
    <w:rPr>
      <w:rFonts w:ascii="BalticaC" w:hAnsi="BalticaC" w:cs="BalticaC"/>
      <w:color w:val="000000"/>
      <w:sz w:val="15"/>
      <w:szCs w:val="15"/>
      <w:lang w:val="uk-UA"/>
    </w:rPr>
  </w:style>
  <w:style w:type="paragraph" w:styleId="a6">
    <w:name w:val="List Paragraph"/>
    <w:basedOn w:val="a"/>
    <w:uiPriority w:val="34"/>
    <w:qFormat/>
    <w:rsid w:val="009C3765"/>
    <w:pPr>
      <w:ind w:left="720"/>
      <w:contextualSpacing/>
    </w:pPr>
  </w:style>
  <w:style w:type="table" w:styleId="a7">
    <w:name w:val="Table Grid"/>
    <w:basedOn w:val="a1"/>
    <w:uiPriority w:val="59"/>
    <w:rsid w:val="009C376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татья_автор (Статья)"/>
    <w:basedOn w:val="a"/>
    <w:uiPriority w:val="99"/>
    <w:rsid w:val="009C3765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" w:hAnsi="BalticaC" w:cs="BalticaC"/>
      <w:color w:val="000000"/>
      <w:sz w:val="16"/>
      <w:szCs w:val="16"/>
      <w:lang w:val="uk-UA"/>
    </w:rPr>
  </w:style>
  <w:style w:type="character" w:styleId="a9">
    <w:name w:val="Hyperlink"/>
    <w:basedOn w:val="a0"/>
    <w:uiPriority w:val="99"/>
    <w:unhideWhenUsed/>
    <w:rsid w:val="00BE4F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765"/>
    <w:rPr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C37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37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3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9C3765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customStyle="1" w:styleId="a3">
    <w:name w:val="Статья_основной_текст (Статья)"/>
    <w:basedOn w:val="a"/>
    <w:uiPriority w:val="99"/>
    <w:rsid w:val="009C3765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hAnsi="BalticaC" w:cs="BalticaC"/>
      <w:color w:val="000000"/>
      <w:sz w:val="20"/>
      <w:szCs w:val="20"/>
      <w:lang w:val="uk-UA"/>
    </w:rPr>
  </w:style>
  <w:style w:type="paragraph" w:customStyle="1" w:styleId="a4">
    <w:name w:val="Статья_список_без_подсечек (Статья)"/>
    <w:basedOn w:val="a"/>
    <w:uiPriority w:val="99"/>
    <w:rsid w:val="009C3765"/>
    <w:pPr>
      <w:tabs>
        <w:tab w:val="left" w:pos="0"/>
      </w:tabs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hAnsi="BalticaC" w:cs="BalticaC"/>
      <w:color w:val="000000"/>
      <w:sz w:val="20"/>
      <w:szCs w:val="20"/>
      <w:lang w:val="uk-UA"/>
    </w:rPr>
  </w:style>
  <w:style w:type="paragraph" w:customStyle="1" w:styleId="1">
    <w:name w:val="Додаток_заголовок 1 (Додаток)"/>
    <w:basedOn w:val="a"/>
    <w:uiPriority w:val="99"/>
    <w:rsid w:val="009C3765"/>
    <w:pPr>
      <w:autoSpaceDE w:val="0"/>
      <w:autoSpaceDN w:val="0"/>
      <w:adjustRightInd w:val="0"/>
      <w:spacing w:after="0" w:line="210" w:lineRule="atLeast"/>
      <w:ind w:firstLine="454"/>
      <w:jc w:val="right"/>
      <w:textAlignment w:val="center"/>
    </w:pPr>
    <w:rPr>
      <w:rFonts w:ascii="BalticaC-Italic" w:hAnsi="BalticaC-Italic" w:cs="BalticaC-Italic"/>
      <w:i/>
      <w:iCs/>
      <w:color w:val="000000"/>
      <w:sz w:val="19"/>
      <w:szCs w:val="19"/>
      <w:lang w:val="uk-UA"/>
    </w:rPr>
  </w:style>
  <w:style w:type="paragraph" w:customStyle="1" w:styleId="a5">
    <w:name w:val="Статья_сноска (Статья)"/>
    <w:basedOn w:val="a"/>
    <w:uiPriority w:val="99"/>
    <w:rsid w:val="009C3765"/>
    <w:pPr>
      <w:autoSpaceDE w:val="0"/>
      <w:autoSpaceDN w:val="0"/>
      <w:adjustRightInd w:val="0"/>
      <w:spacing w:after="0" w:line="170" w:lineRule="atLeast"/>
      <w:jc w:val="both"/>
      <w:textAlignment w:val="center"/>
    </w:pPr>
    <w:rPr>
      <w:rFonts w:ascii="BalticaC" w:hAnsi="BalticaC" w:cs="BalticaC"/>
      <w:color w:val="000000"/>
      <w:sz w:val="15"/>
      <w:szCs w:val="15"/>
      <w:lang w:val="uk-UA"/>
    </w:rPr>
  </w:style>
  <w:style w:type="paragraph" w:styleId="a6">
    <w:name w:val="List Paragraph"/>
    <w:basedOn w:val="a"/>
    <w:uiPriority w:val="34"/>
    <w:qFormat/>
    <w:rsid w:val="009C3765"/>
    <w:pPr>
      <w:ind w:left="720"/>
      <w:contextualSpacing/>
    </w:pPr>
  </w:style>
  <w:style w:type="table" w:styleId="a7">
    <w:name w:val="Table Grid"/>
    <w:basedOn w:val="a1"/>
    <w:uiPriority w:val="59"/>
    <w:rsid w:val="009C376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татья_автор (Статья)"/>
    <w:basedOn w:val="a"/>
    <w:uiPriority w:val="99"/>
    <w:rsid w:val="009C3765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" w:hAnsi="BalticaC" w:cs="BalticaC"/>
      <w:color w:val="000000"/>
      <w:sz w:val="16"/>
      <w:szCs w:val="16"/>
      <w:lang w:val="uk-UA"/>
    </w:rPr>
  </w:style>
  <w:style w:type="character" w:styleId="a9">
    <w:name w:val="Hyperlink"/>
    <w:basedOn w:val="a0"/>
    <w:uiPriority w:val="99"/>
    <w:unhideWhenUsed/>
    <w:rsid w:val="00BE4F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4557</Words>
  <Characters>2599</Characters>
  <Application>Microsoft Office Word</Application>
  <DocSecurity>0</DocSecurity>
  <Lines>21</Lines>
  <Paragraphs>14</Paragraphs>
  <ScaleCrop>false</ScaleCrop>
  <Company/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2</cp:revision>
  <dcterms:created xsi:type="dcterms:W3CDTF">2017-11-20T12:32:00Z</dcterms:created>
  <dcterms:modified xsi:type="dcterms:W3CDTF">2017-11-20T12:55:00Z</dcterms:modified>
</cp:coreProperties>
</file>