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C11" w:rsidRPr="00A1720B" w:rsidRDefault="002C4C11" w:rsidP="002C4C11">
      <w:pPr>
        <w:pStyle w:val="a3"/>
      </w:pPr>
      <w:r w:rsidRPr="00A1720B">
        <w:t>Інна КІНДРАТ,</w:t>
      </w:r>
      <w:r w:rsidRPr="00A1720B">
        <w:br/>
        <w:t xml:space="preserve">вихователь-методист Рівненського навчально-виховного комплексу № 1, </w:t>
      </w:r>
      <w:proofErr w:type="spellStart"/>
      <w:r w:rsidRPr="00A1720B">
        <w:t>канд</w:t>
      </w:r>
      <w:proofErr w:type="spellEnd"/>
      <w:r w:rsidRPr="00A1720B">
        <w:t>. пед. наук</w:t>
      </w:r>
    </w:p>
    <w:p w:rsidR="002645E7" w:rsidRPr="00A1720B" w:rsidRDefault="004F45AB" w:rsidP="00DE7D48">
      <w:pPr>
        <w:pStyle w:val="1"/>
        <w:jc w:val="center"/>
        <w:rPr>
          <w:sz w:val="20"/>
          <w:szCs w:val="20"/>
          <w:lang w:val="uk-UA"/>
        </w:rPr>
      </w:pPr>
      <w:hyperlink r:id="rId6" w:history="1">
        <w:r w:rsidR="002645E7" w:rsidRPr="00446588">
          <w:rPr>
            <w:rStyle w:val="ad"/>
            <w:lang w:val="uk-UA"/>
          </w:rPr>
          <w:t>Педагогіка розуміння</w:t>
        </w:r>
        <w:r w:rsidR="002645E7" w:rsidRPr="00446588">
          <w:rPr>
            <w:rStyle w:val="ad"/>
            <w:lang w:val="uk-UA"/>
          </w:rPr>
          <w:br/>
          <w:t>Тренінг для вихователів</w:t>
        </w:r>
      </w:hyperlink>
    </w:p>
    <w:p w:rsidR="002645E7" w:rsidRPr="00A1720B" w:rsidRDefault="002645E7" w:rsidP="002645E7">
      <w:pPr>
        <w:pStyle w:val="a6"/>
      </w:pPr>
    </w:p>
    <w:p w:rsidR="002645E7" w:rsidRPr="00A1720B" w:rsidRDefault="002645E7" w:rsidP="00DE7D48">
      <w:pPr>
        <w:pStyle w:val="2"/>
        <w:jc w:val="center"/>
      </w:pPr>
      <w:r w:rsidRPr="00A1720B">
        <w:rPr>
          <w:rFonts w:ascii="BalticaC-Italic" w:hAnsi="BalticaC-Italic" w:cs="BalticaC-Italic"/>
          <w:i/>
          <w:iCs/>
        </w:rPr>
        <w:t xml:space="preserve">Заняття 2. </w:t>
      </w:r>
      <w:r w:rsidRPr="00A1720B">
        <w:t>Практика реалізації педагогіки розуміння</w:t>
      </w:r>
    </w:p>
    <w:p w:rsidR="002645E7" w:rsidRPr="00A1720B" w:rsidRDefault="002645E7" w:rsidP="002645E7">
      <w:pPr>
        <w:pStyle w:val="a6"/>
      </w:pPr>
    </w:p>
    <w:p w:rsidR="002645E7" w:rsidRPr="00A1720B" w:rsidRDefault="002645E7" w:rsidP="008E1F49">
      <w:pPr>
        <w:pStyle w:val="3"/>
        <w:jc w:val="center"/>
      </w:pPr>
      <w:r w:rsidRPr="00A1720B">
        <w:t>ПЛАН</w:t>
      </w:r>
    </w:p>
    <w:tbl>
      <w:tblPr>
        <w:tblW w:w="0" w:type="auto"/>
        <w:tblInd w:w="57" w:type="dxa"/>
        <w:tblLayout w:type="fixed"/>
        <w:tblCellMar>
          <w:left w:w="0" w:type="dxa"/>
          <w:right w:w="0" w:type="dxa"/>
        </w:tblCellMar>
        <w:tblLook w:val="0000" w:firstRow="0" w:lastRow="0" w:firstColumn="0" w:lastColumn="0" w:noHBand="0" w:noVBand="0"/>
      </w:tblPr>
      <w:tblGrid>
        <w:gridCol w:w="3322"/>
        <w:gridCol w:w="1554"/>
        <w:gridCol w:w="2300"/>
        <w:gridCol w:w="2178"/>
      </w:tblGrid>
      <w:tr w:rsidR="002645E7" w:rsidRPr="00A1720B" w:rsidTr="00881D6C">
        <w:trPr>
          <w:trHeight w:val="60"/>
        </w:trPr>
        <w:tc>
          <w:tcPr>
            <w:tcW w:w="3322"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2645E7" w:rsidRPr="00A1720B" w:rsidRDefault="002645E7" w:rsidP="00881D6C">
            <w:pPr>
              <w:pStyle w:val="a8"/>
            </w:pPr>
            <w:r w:rsidRPr="00A1720B">
              <w:t>Тематика та мета роботи</w:t>
            </w:r>
          </w:p>
        </w:tc>
        <w:tc>
          <w:tcPr>
            <w:tcW w:w="15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2645E7" w:rsidRPr="00A1720B" w:rsidRDefault="002645E7" w:rsidP="00881D6C">
            <w:pPr>
              <w:pStyle w:val="a8"/>
            </w:pPr>
            <w:r w:rsidRPr="00A1720B">
              <w:t>Форми роботи</w:t>
            </w:r>
          </w:p>
        </w:tc>
        <w:tc>
          <w:tcPr>
            <w:tcW w:w="23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2645E7" w:rsidRPr="00A1720B" w:rsidRDefault="002645E7" w:rsidP="00881D6C">
            <w:pPr>
              <w:pStyle w:val="a8"/>
            </w:pPr>
            <w:r w:rsidRPr="00A1720B">
              <w:t>Форми відображення</w:t>
            </w:r>
          </w:p>
        </w:tc>
        <w:tc>
          <w:tcPr>
            <w:tcW w:w="217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2645E7" w:rsidRPr="00A1720B" w:rsidRDefault="002645E7" w:rsidP="00881D6C">
            <w:pPr>
              <w:pStyle w:val="a8"/>
            </w:pPr>
            <w:r w:rsidRPr="00A1720B">
              <w:t xml:space="preserve">Дидактичні матеріали </w:t>
            </w:r>
            <w:r w:rsidRPr="00A1720B">
              <w:br/>
              <w:t>й обладнання</w:t>
            </w:r>
          </w:p>
        </w:tc>
      </w:tr>
      <w:tr w:rsidR="002645E7" w:rsidRPr="00A1720B" w:rsidTr="00881D6C">
        <w:trPr>
          <w:trHeight w:val="60"/>
        </w:trPr>
        <w:tc>
          <w:tcPr>
            <w:tcW w:w="3322"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rPr>
                <w:rFonts w:ascii="BalticaC-Bold" w:hAnsi="BalticaC-Bold" w:cs="BalticaC-Bold"/>
                <w:b/>
                <w:bCs/>
              </w:rPr>
            </w:pPr>
            <w:r w:rsidRPr="00A1720B">
              <w:rPr>
                <w:rFonts w:ascii="BalticaC-Bold" w:hAnsi="BalticaC-Bold" w:cs="BalticaC-Bold"/>
                <w:b/>
                <w:bCs/>
              </w:rPr>
              <w:t>Основні аспекти реалізації педагогіки розуміння в освітньому процесі</w:t>
            </w:r>
          </w:p>
          <w:p w:rsidR="002645E7" w:rsidRPr="00A1720B" w:rsidRDefault="002645E7" w:rsidP="00881D6C">
            <w:pPr>
              <w:pStyle w:val="a9"/>
            </w:pPr>
            <w:r w:rsidRPr="00A1720B">
              <w:rPr>
                <w:rFonts w:ascii="BalticaC-Italic" w:hAnsi="BalticaC-Italic" w:cs="BalticaC-Italic"/>
                <w:i/>
                <w:iCs/>
              </w:rPr>
              <w:t>Мета:</w:t>
            </w:r>
            <w:r w:rsidRPr="00A1720B">
              <w:t xml:space="preserve"> визначити особливості організації освітнього процесу </w:t>
            </w:r>
            <w:r w:rsidRPr="00A1720B">
              <w:br/>
              <w:t xml:space="preserve">з урахуванням потреб кожної дитини </w:t>
            </w:r>
          </w:p>
        </w:tc>
        <w:tc>
          <w:tcPr>
            <w:tcW w:w="15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pPr>
            <w:r w:rsidRPr="00A1720B">
              <w:t>Вправа у групах «Лото»</w:t>
            </w:r>
          </w:p>
        </w:tc>
        <w:tc>
          <w:tcPr>
            <w:tcW w:w="23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pPr>
            <w:r w:rsidRPr="00A1720B">
              <w:t xml:space="preserve">Утворені пари карток, на яких співвіднесені характеристики освітнього процесу </w:t>
            </w:r>
            <w:r w:rsidRPr="00A1720B">
              <w:br/>
              <w:t>та діяльність педагогів щодо організації освітнього процесу</w:t>
            </w:r>
          </w:p>
        </w:tc>
        <w:tc>
          <w:tcPr>
            <w:tcW w:w="217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2645E7" w:rsidRPr="00A1720B" w:rsidRDefault="002645E7" w:rsidP="00881D6C">
            <w:pPr>
              <w:pStyle w:val="a9"/>
            </w:pPr>
            <w:r w:rsidRPr="00A1720B">
              <w:t xml:space="preserve">Роздатковий матеріал — картки, на яких записані характеристики освітнього процесу </w:t>
            </w:r>
            <w:r w:rsidRPr="00A1720B">
              <w:br/>
              <w:t>та діяльність педагогів щодо його організації</w:t>
            </w:r>
          </w:p>
        </w:tc>
      </w:tr>
      <w:tr w:rsidR="002645E7" w:rsidRPr="00A1720B" w:rsidTr="00881D6C">
        <w:trPr>
          <w:trHeight w:val="60"/>
        </w:trPr>
        <w:tc>
          <w:tcPr>
            <w:tcW w:w="3322"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pPr>
            <w:r w:rsidRPr="00A1720B">
              <w:rPr>
                <w:rFonts w:ascii="BalticaC-Bold" w:hAnsi="BalticaC-Bold" w:cs="BalticaC-Bold"/>
                <w:b/>
                <w:bCs/>
              </w:rPr>
              <w:t xml:space="preserve">Педагогічні взаємини педагога </w:t>
            </w:r>
            <w:r w:rsidRPr="00A1720B">
              <w:rPr>
                <w:rFonts w:ascii="BalticaC-Bold" w:hAnsi="BalticaC-Bold" w:cs="BalticaC-Bold"/>
                <w:b/>
                <w:bCs/>
              </w:rPr>
              <w:br/>
              <w:t>й дитини</w:t>
            </w:r>
          </w:p>
          <w:p w:rsidR="002645E7" w:rsidRPr="00A1720B" w:rsidRDefault="002645E7" w:rsidP="00881D6C">
            <w:pPr>
              <w:pStyle w:val="a9"/>
            </w:pPr>
            <w:r w:rsidRPr="00A1720B">
              <w:rPr>
                <w:rFonts w:ascii="BalticaC-Italic" w:hAnsi="BalticaC-Italic" w:cs="BalticaC-Italic"/>
                <w:i/>
                <w:iCs/>
              </w:rPr>
              <w:t>Мета:</w:t>
            </w:r>
            <w:r w:rsidRPr="00A1720B">
              <w:t xml:space="preserve"> формувати у вихователів розуміння специфіки педагогічних взаємин</w:t>
            </w:r>
          </w:p>
        </w:tc>
        <w:tc>
          <w:tcPr>
            <w:tcW w:w="15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pPr>
            <w:r w:rsidRPr="00A1720B">
              <w:t>Лекція-презентація</w:t>
            </w:r>
          </w:p>
        </w:tc>
        <w:tc>
          <w:tcPr>
            <w:tcW w:w="23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217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2645E7" w:rsidRPr="00A1720B" w:rsidRDefault="002645E7" w:rsidP="00881D6C">
            <w:pPr>
              <w:pStyle w:val="a9"/>
            </w:pPr>
            <w:r w:rsidRPr="00A1720B">
              <w:t xml:space="preserve">Мультимедійна презентація, </w:t>
            </w:r>
            <w:r w:rsidRPr="00A1720B">
              <w:br/>
              <w:t>картки-слайди</w:t>
            </w:r>
          </w:p>
        </w:tc>
      </w:tr>
      <w:tr w:rsidR="002645E7" w:rsidRPr="00A1720B" w:rsidTr="00881D6C">
        <w:trPr>
          <w:trHeight w:val="60"/>
        </w:trPr>
        <w:tc>
          <w:tcPr>
            <w:tcW w:w="3322"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rPr>
                <w:rFonts w:ascii="BalticaC-Bold" w:hAnsi="BalticaC-Bold" w:cs="BalticaC-Bold"/>
                <w:b/>
                <w:bCs/>
              </w:rPr>
            </w:pPr>
            <w:r w:rsidRPr="00A1720B">
              <w:rPr>
                <w:rFonts w:ascii="BalticaC-Bold" w:hAnsi="BalticaC-Bold" w:cs="BalticaC-Bold"/>
                <w:b/>
                <w:bCs/>
              </w:rPr>
              <w:t xml:space="preserve">Базові потреби дитини </w:t>
            </w:r>
          </w:p>
          <w:p w:rsidR="002645E7" w:rsidRPr="00A1720B" w:rsidRDefault="002645E7" w:rsidP="00881D6C">
            <w:pPr>
              <w:pStyle w:val="a9"/>
            </w:pPr>
            <w:r w:rsidRPr="00A1720B">
              <w:rPr>
                <w:rFonts w:ascii="BalticaC-Italic" w:hAnsi="BalticaC-Italic" w:cs="BalticaC-Italic"/>
                <w:i/>
                <w:iCs/>
              </w:rPr>
              <w:t xml:space="preserve">Мета: </w:t>
            </w:r>
            <w:r w:rsidRPr="00A1720B">
              <w:t xml:space="preserve">розширити знання педагогів стосовно базових потреб дитини </w:t>
            </w:r>
            <w:r w:rsidRPr="00A1720B">
              <w:br/>
              <w:t xml:space="preserve">у контексті формування </w:t>
            </w:r>
            <w:r w:rsidRPr="00A1720B">
              <w:br/>
              <w:t xml:space="preserve">її особистісних якостей </w:t>
            </w:r>
          </w:p>
        </w:tc>
        <w:tc>
          <w:tcPr>
            <w:tcW w:w="15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pPr>
            <w:r w:rsidRPr="00A1720B">
              <w:t xml:space="preserve">Лекція-презентація, перегляд </w:t>
            </w:r>
            <w:r w:rsidRPr="00A1720B">
              <w:br/>
              <w:t>та аналізування відеоматеріалу</w:t>
            </w:r>
          </w:p>
        </w:tc>
        <w:tc>
          <w:tcPr>
            <w:tcW w:w="23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pPr>
            <w:r w:rsidRPr="00A1720B">
              <w:t>Аналіз спостережень</w:t>
            </w:r>
          </w:p>
        </w:tc>
        <w:tc>
          <w:tcPr>
            <w:tcW w:w="217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2645E7" w:rsidRPr="00A1720B" w:rsidRDefault="002645E7" w:rsidP="00881D6C">
            <w:pPr>
              <w:pStyle w:val="a9"/>
            </w:pPr>
            <w:r w:rsidRPr="00A1720B">
              <w:t>Відеоматеріал, бланки для фіксування спостережень</w:t>
            </w:r>
          </w:p>
        </w:tc>
      </w:tr>
      <w:tr w:rsidR="002645E7" w:rsidRPr="00A1720B" w:rsidTr="00881D6C">
        <w:trPr>
          <w:trHeight w:val="60"/>
        </w:trPr>
        <w:tc>
          <w:tcPr>
            <w:tcW w:w="3322"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rPr>
                <w:rFonts w:ascii="BalticaC-Bold" w:hAnsi="BalticaC-Bold" w:cs="BalticaC-Bold"/>
                <w:b/>
                <w:bCs/>
              </w:rPr>
            </w:pPr>
            <w:r w:rsidRPr="00A1720B">
              <w:rPr>
                <w:rFonts w:ascii="BalticaC-Bold" w:hAnsi="BalticaC-Bold" w:cs="BalticaC-Bold"/>
                <w:b/>
                <w:bCs/>
              </w:rPr>
              <w:t>Компетентності педагога</w:t>
            </w:r>
          </w:p>
          <w:p w:rsidR="002645E7" w:rsidRPr="00A1720B" w:rsidRDefault="002645E7" w:rsidP="00881D6C">
            <w:pPr>
              <w:pStyle w:val="a9"/>
            </w:pPr>
            <w:r w:rsidRPr="00A1720B">
              <w:rPr>
                <w:rFonts w:ascii="BalticaC-Italic" w:hAnsi="BalticaC-Italic" w:cs="BalticaC-Italic"/>
                <w:i/>
                <w:iCs/>
              </w:rPr>
              <w:t>Мета:</w:t>
            </w:r>
            <w:r w:rsidRPr="00A1720B">
              <w:t xml:space="preserve"> конкретизувати зовнішні </w:t>
            </w:r>
            <w:r w:rsidRPr="00A1720B">
              <w:br/>
              <w:t>та внутрішні аспекти професіоналізму педагога</w:t>
            </w:r>
          </w:p>
        </w:tc>
        <w:tc>
          <w:tcPr>
            <w:tcW w:w="15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pPr>
            <w:r w:rsidRPr="00A1720B">
              <w:t xml:space="preserve">Інформаційне повідомлення, вправа у групах «Педагогічний кейс» </w:t>
            </w:r>
          </w:p>
        </w:tc>
        <w:tc>
          <w:tcPr>
            <w:tcW w:w="23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pPr>
            <w:r w:rsidRPr="00A1720B">
              <w:t>Карта-«кейс»</w:t>
            </w:r>
          </w:p>
        </w:tc>
        <w:tc>
          <w:tcPr>
            <w:tcW w:w="217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2645E7" w:rsidRPr="00A1720B" w:rsidRDefault="002645E7" w:rsidP="00881D6C">
            <w:pPr>
              <w:pStyle w:val="a9"/>
            </w:pPr>
            <w:r w:rsidRPr="00A1720B">
              <w:t>Паперові стрічки-</w:t>
            </w:r>
            <w:proofErr w:type="spellStart"/>
            <w:r w:rsidRPr="00A1720B">
              <w:t>пазли</w:t>
            </w:r>
            <w:proofErr w:type="spellEnd"/>
            <w:r w:rsidRPr="00A1720B">
              <w:t xml:space="preserve">: смужки паперу </w:t>
            </w:r>
            <w:r w:rsidRPr="00A1720B">
              <w:br/>
              <w:t>з назвами компетенцій та їх трактуванням</w:t>
            </w:r>
          </w:p>
        </w:tc>
      </w:tr>
      <w:tr w:rsidR="002645E7" w:rsidRPr="00A1720B" w:rsidTr="00881D6C">
        <w:trPr>
          <w:trHeight w:val="60"/>
        </w:trPr>
        <w:tc>
          <w:tcPr>
            <w:tcW w:w="3322"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rPr>
                <w:rFonts w:ascii="BalticaC-Bold" w:hAnsi="BalticaC-Bold" w:cs="BalticaC-Bold"/>
                <w:b/>
                <w:bCs/>
              </w:rPr>
            </w:pPr>
            <w:r w:rsidRPr="00A1720B">
              <w:rPr>
                <w:rFonts w:ascii="BalticaC-Bold" w:hAnsi="BalticaC-Bold" w:cs="BalticaC-Bold"/>
                <w:b/>
                <w:bCs/>
              </w:rPr>
              <w:t>Самоаналіз педагогічної діяльності</w:t>
            </w:r>
          </w:p>
          <w:p w:rsidR="002645E7" w:rsidRPr="00A1720B" w:rsidRDefault="002645E7" w:rsidP="00881D6C">
            <w:pPr>
              <w:pStyle w:val="a9"/>
            </w:pPr>
            <w:r w:rsidRPr="00A1720B">
              <w:rPr>
                <w:rFonts w:ascii="BalticaC-Italic" w:hAnsi="BalticaC-Italic" w:cs="BalticaC-Italic"/>
                <w:i/>
                <w:iCs/>
              </w:rPr>
              <w:t>Мета:</w:t>
            </w:r>
            <w:r w:rsidRPr="00A1720B">
              <w:t xml:space="preserve"> спонукати педагогів </w:t>
            </w:r>
            <w:r w:rsidRPr="00A1720B">
              <w:br/>
              <w:t xml:space="preserve">до рефлексії власної педагогічної діяльності та націленості </w:t>
            </w:r>
            <w:r w:rsidRPr="00A1720B">
              <w:br/>
              <w:t>на професійний розвиток</w:t>
            </w:r>
          </w:p>
        </w:tc>
        <w:tc>
          <w:tcPr>
            <w:tcW w:w="155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pPr>
            <w:r w:rsidRPr="00A1720B">
              <w:t xml:space="preserve">Рефлексія </w:t>
            </w:r>
          </w:p>
        </w:tc>
        <w:tc>
          <w:tcPr>
            <w:tcW w:w="23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pPr>
            <w:r w:rsidRPr="00A1720B">
              <w:t xml:space="preserve">Анкета </w:t>
            </w:r>
          </w:p>
        </w:tc>
        <w:tc>
          <w:tcPr>
            <w:tcW w:w="217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2645E7" w:rsidRPr="00A1720B" w:rsidRDefault="002645E7" w:rsidP="00881D6C">
            <w:pPr>
              <w:pStyle w:val="a9"/>
            </w:pPr>
            <w:r w:rsidRPr="00A1720B">
              <w:t>Анкети для рефлексії</w:t>
            </w:r>
          </w:p>
        </w:tc>
      </w:tr>
    </w:tbl>
    <w:p w:rsidR="002645E7" w:rsidRPr="00A1720B" w:rsidRDefault="002645E7" w:rsidP="002645E7">
      <w:pPr>
        <w:pStyle w:val="a5"/>
        <w:rPr>
          <w:sz w:val="19"/>
          <w:szCs w:val="19"/>
        </w:rPr>
      </w:pPr>
    </w:p>
    <w:p w:rsidR="002645E7" w:rsidRPr="008E1F49" w:rsidRDefault="008E1F49" w:rsidP="008E1F49">
      <w:pPr>
        <w:pStyle w:val="3"/>
        <w:jc w:val="center"/>
        <w:rPr>
          <w:lang w:val="en-US"/>
        </w:rPr>
      </w:pPr>
      <w:r>
        <w:t>ХІД ТРЕНІНГУ</w:t>
      </w:r>
    </w:p>
    <w:p w:rsidR="002645E7" w:rsidRPr="00A1720B" w:rsidRDefault="002645E7" w:rsidP="002645E7">
      <w:pPr>
        <w:pStyle w:val="a6"/>
      </w:pPr>
    </w:p>
    <w:p w:rsidR="002645E7" w:rsidRPr="00A1720B" w:rsidRDefault="002645E7" w:rsidP="002645E7">
      <w:pPr>
        <w:pStyle w:val="a6"/>
        <w:ind w:firstLine="0"/>
      </w:pPr>
      <w:r w:rsidRPr="00A1720B">
        <w:rPr>
          <w:rFonts w:ascii="BalticaC-Bold" w:hAnsi="BalticaC-Bold" w:cs="BalticaC-Bold"/>
          <w:b/>
          <w:bCs/>
        </w:rPr>
        <w:t xml:space="preserve">Тренер: </w:t>
      </w:r>
      <w:r w:rsidRPr="00A1720B">
        <w:t>Колеги, освітній процес, орієнтований на потреби кожної дитини, може реалізовувати кожен з нас. Сьогодні ми розглянемо особливості організації такого освітнього процесу та порівняємо їх із власною педагогічною діяльністю.</w:t>
      </w:r>
    </w:p>
    <w:p w:rsidR="002645E7" w:rsidRPr="00A1720B" w:rsidRDefault="002645E7" w:rsidP="002645E7">
      <w:pPr>
        <w:pStyle w:val="a6"/>
      </w:pPr>
    </w:p>
    <w:p w:rsidR="002645E7" w:rsidRPr="00A1720B" w:rsidRDefault="002645E7" w:rsidP="002645E7">
      <w:pPr>
        <w:pStyle w:val="a6"/>
        <w:ind w:firstLine="0"/>
        <w:jc w:val="left"/>
        <w:rPr>
          <w:rFonts w:ascii="BalticaC-Bold" w:hAnsi="BalticaC-Bold" w:cs="BalticaC-Bold"/>
          <w:b/>
          <w:bCs/>
        </w:rPr>
      </w:pPr>
      <w:r w:rsidRPr="00A1720B">
        <w:rPr>
          <w:rFonts w:ascii="BalticaC-Bold" w:hAnsi="BalticaC-Bold" w:cs="BalticaC-Bold"/>
          <w:b/>
          <w:bCs/>
        </w:rPr>
        <w:t>Основні аспекти реалізації педагогіки розуміння в освітньому процесі</w:t>
      </w:r>
    </w:p>
    <w:p w:rsidR="002645E7" w:rsidRPr="00A1720B" w:rsidRDefault="002645E7" w:rsidP="002645E7">
      <w:pPr>
        <w:pStyle w:val="a6"/>
        <w:ind w:firstLine="0"/>
        <w:jc w:val="center"/>
        <w:rPr>
          <w:rFonts w:ascii="BalticaC-Bold" w:hAnsi="BalticaC-Bold" w:cs="BalticaC-Bold"/>
          <w:b/>
          <w:bCs/>
        </w:rPr>
      </w:pPr>
      <w:r w:rsidRPr="00A1720B">
        <w:rPr>
          <w:rFonts w:ascii="BalticaC-Bold" w:hAnsi="BalticaC-Bold" w:cs="BalticaC-Bold"/>
          <w:b/>
          <w:bCs/>
        </w:rPr>
        <w:t>Вправа у групах «Лото»</w:t>
      </w:r>
    </w:p>
    <w:p w:rsidR="002645E7" w:rsidRPr="00A1720B" w:rsidRDefault="002645E7" w:rsidP="002645E7">
      <w:pPr>
        <w:pStyle w:val="a6"/>
      </w:pPr>
      <w:r w:rsidRPr="00A1720B">
        <w:t>Учасники об’єднуються в групи. Тренер роздає кожній групі картки, на яких записані певні характеристики освітнього процесу та міститься короткий опис діяльності педагогів і умов реалізації зазначених характеристик. Під час обговорення та зіставлення інформації, вказаної на картках, учасники в групах складають їх попарно, узгоджуючи за змістом. Тренер пропонує учасникам підкреслити чи виділити в будь-який інший спосіб на картках головні слова щодо кожної з характеристик освітнього процесу. Після завершення роботи в групах відбувається перевірка, обговорення, уточнення характеристик освітнього процесу.</w:t>
      </w:r>
    </w:p>
    <w:p w:rsidR="002645E7" w:rsidRPr="00A1720B" w:rsidRDefault="002645E7" w:rsidP="002645E7">
      <w:pPr>
        <w:pStyle w:val="a6"/>
      </w:pPr>
    </w:p>
    <w:p w:rsidR="002645E7" w:rsidRPr="00A1720B" w:rsidRDefault="002645E7" w:rsidP="002645E7">
      <w:pPr>
        <w:pStyle w:val="a6"/>
        <w:ind w:firstLine="0"/>
        <w:jc w:val="left"/>
        <w:rPr>
          <w:rFonts w:ascii="BalticaC-Bold" w:hAnsi="BalticaC-Bold" w:cs="BalticaC-Bold"/>
          <w:b/>
          <w:bCs/>
        </w:rPr>
      </w:pPr>
      <w:r w:rsidRPr="00A1720B">
        <w:rPr>
          <w:rFonts w:ascii="BalticaC-Bold" w:hAnsi="BalticaC-Bold" w:cs="BalticaC-Bold"/>
          <w:b/>
          <w:bCs/>
        </w:rPr>
        <w:t>Педагогічні взаємини педагога й дитини</w:t>
      </w:r>
    </w:p>
    <w:p w:rsidR="002645E7" w:rsidRPr="00A1720B" w:rsidRDefault="002645E7" w:rsidP="002645E7">
      <w:pPr>
        <w:pStyle w:val="a6"/>
        <w:ind w:firstLine="0"/>
        <w:jc w:val="center"/>
        <w:rPr>
          <w:rFonts w:ascii="BalticaC-Bold" w:hAnsi="BalticaC-Bold" w:cs="BalticaC-Bold"/>
          <w:b/>
          <w:bCs/>
        </w:rPr>
      </w:pPr>
      <w:r w:rsidRPr="00A1720B">
        <w:rPr>
          <w:rFonts w:ascii="BalticaC-Bold" w:hAnsi="BalticaC-Bold" w:cs="BalticaC-Bold"/>
          <w:b/>
          <w:bCs/>
        </w:rPr>
        <w:t>Лекція-презентація</w:t>
      </w:r>
    </w:p>
    <w:p w:rsidR="002645E7" w:rsidRPr="00A1720B" w:rsidRDefault="002645E7" w:rsidP="002645E7">
      <w:pPr>
        <w:pStyle w:val="a6"/>
        <w:ind w:firstLine="0"/>
      </w:pPr>
      <w:r w:rsidRPr="00A1720B">
        <w:rPr>
          <w:rFonts w:ascii="BalticaC-Bold" w:hAnsi="BalticaC-Bold" w:cs="BalticaC-Bold"/>
          <w:b/>
          <w:bCs/>
        </w:rPr>
        <w:t xml:space="preserve">Тренер: </w:t>
      </w:r>
      <w:r w:rsidRPr="00A1720B">
        <w:t>Колеги, щойно ми з вами уклали систему характеристик освітнього процесу, націленого на врахування потреб кожної дитини і побудованого на принципах гуманістичної педагогіки та особистісно орієнтованого підходу. Так, ми зупинилися на характеристиках освітнього процесу, який забезпечує реалізацію педагогіки взаємодії, опираючись на тезу про те, що освітній процес творять разом педагоги й діти.</w:t>
      </w:r>
    </w:p>
    <w:p w:rsidR="002645E7" w:rsidRPr="00A1720B" w:rsidRDefault="002645E7" w:rsidP="002645E7">
      <w:pPr>
        <w:pStyle w:val="a6"/>
      </w:pPr>
      <w:r w:rsidRPr="00A1720B">
        <w:rPr>
          <w:rFonts w:ascii="BalticaC-Bold" w:hAnsi="BalticaC-Bold" w:cs="BalticaC-Bold"/>
          <w:b/>
          <w:bCs/>
        </w:rPr>
        <w:t>Центральним елементом професійної майстерності</w:t>
      </w:r>
      <w:r w:rsidRPr="00A1720B">
        <w:t xml:space="preserve"> педагога є взаємини між ним і кожною дитиною. Специфіка педагогічних взаємин полягає в тому, що педагоги сприяють підвищенню рівня незалежності та </w:t>
      </w:r>
      <w:r w:rsidRPr="00A1720B">
        <w:lastRenderedPageBreak/>
        <w:t xml:space="preserve">відповідальності дітей, ураховуючи при цьому відмінності між ними, які можуть бути доволі значними. Так, одним дітям потрібен план роботи та підтримка, а іншим — більше простору для самостійної роботи. Деякі діти обережні та несміливі, тоді як інші прагнуть активно досліджувати та дізнаватися щось нове про предмети та матеріали. Важливим також є </w:t>
      </w:r>
      <w:r w:rsidRPr="00A1720B">
        <w:rPr>
          <w:rFonts w:ascii="BalticaC-Bold" w:hAnsi="BalticaC-Bold" w:cs="BalticaC-Bold"/>
          <w:b/>
          <w:bCs/>
        </w:rPr>
        <w:t>врахування потреб</w:t>
      </w:r>
      <w:r w:rsidRPr="00A1720B">
        <w:t xml:space="preserve"> дітей, з’ясовувати які необхідно безпосередньо під час спілкування з вихованцями.</w:t>
      </w:r>
    </w:p>
    <w:p w:rsidR="002645E7" w:rsidRPr="00A1720B" w:rsidRDefault="002645E7" w:rsidP="002645E7">
      <w:pPr>
        <w:pStyle w:val="a6"/>
      </w:pPr>
      <w:r w:rsidRPr="00A1720B">
        <w:t xml:space="preserve">Типовою для педагогічних взаємин є суперечність між потребою дорослого допомогти дитині — з одного боку, та необхідністю самостійного розвитку дошкільника — з другого. Тобто педагог підтримує дітей і водночас створює для них ситуацію виклику; пропонує дітям шлях, спосіб, певний план роботи і водночас дає простір для самостійного пошуку та діяльності. Вихователь забезпечує підтримку дитини і разом з тим спонукає її до розв’язання складніших завдань, оскільки діти </w:t>
      </w:r>
      <w:r w:rsidRPr="00A1720B">
        <w:rPr>
          <w:rFonts w:ascii="BalticaC-Bold" w:hAnsi="BalticaC-Bold" w:cs="BalticaC-Bold"/>
          <w:b/>
          <w:bCs/>
        </w:rPr>
        <w:t>розвиваються тоді, коли самі цього хочуть</w:t>
      </w:r>
      <w:r w:rsidRPr="00A1720B">
        <w:t>.</w:t>
      </w:r>
    </w:p>
    <w:p w:rsidR="002645E7" w:rsidRPr="00A1720B" w:rsidRDefault="002645E7" w:rsidP="002645E7">
      <w:pPr>
        <w:pStyle w:val="a6"/>
      </w:pPr>
      <w:r w:rsidRPr="00A1720B">
        <w:t>Зізнаймося, що на практиці нечасто можна зустріти саме такі підходи і таку організацію життєдіяльності дітей у дитячому садку. У вихователів бракує чи то терпіння, чи то вміння вчасно зупинитися в керівництві навчально-пізнавальною діяльністю дітей, аби дати їм змогу подумати, зосередитися, висловитися, помилитися, дослідити тощо. У нас багато завдань і мало часу, нам треба встигнути все «викласти» дітям і все для них організувати-забезпечити…</w:t>
      </w:r>
    </w:p>
    <w:p w:rsidR="002645E7" w:rsidRPr="00A1720B" w:rsidRDefault="002645E7" w:rsidP="002645E7">
      <w:pPr>
        <w:pStyle w:val="a6"/>
        <w:rPr>
          <w:spacing w:val="2"/>
        </w:rPr>
      </w:pPr>
      <w:r w:rsidRPr="00A1720B">
        <w:rPr>
          <w:spacing w:val="2"/>
        </w:rPr>
        <w:t xml:space="preserve">Надто часто провідною під час організації освітнього процесу залишається позиція «над дитиною», а не </w:t>
      </w:r>
      <w:r w:rsidRPr="00A1720B">
        <w:rPr>
          <w:rFonts w:ascii="BalticaC-Bold" w:hAnsi="BalticaC-Bold" w:cs="BalticaC-Bold"/>
          <w:b/>
          <w:bCs/>
          <w:spacing w:val="2"/>
        </w:rPr>
        <w:t>«поряд і разом з дитиною»</w:t>
      </w:r>
      <w:r w:rsidRPr="00A1720B">
        <w:rPr>
          <w:spacing w:val="2"/>
        </w:rPr>
        <w:t xml:space="preserve">. І тому часто з вуст вихователя можна почути </w:t>
      </w:r>
      <w:proofErr w:type="spellStart"/>
      <w:r w:rsidRPr="00A1720B">
        <w:rPr>
          <w:spacing w:val="2"/>
        </w:rPr>
        <w:t>виправдовувальні</w:t>
      </w:r>
      <w:proofErr w:type="spellEnd"/>
      <w:r w:rsidRPr="00A1720B">
        <w:rPr>
          <w:spacing w:val="2"/>
        </w:rPr>
        <w:t xml:space="preserve"> інтонації про те, що «діти поки не знають того чи того матеріалу, ще не засвоїли певного змісту, ще не всі з них розв’язують навчальні завдання так, як треба» тощо. Тобто розуміння того, що дитина щодня, щогодини опановує щось нове для себе (а ми створюємо для цього умови та відповідні стимули, ситуації), а не «звітує» перед нами чи демонструє свої досягнення, має позбавити педагогів відчуття постійних очікувань щодо досягнень дітей. Ці речі не завжди можна «вловити» на перший погляд. Проте смислом нашої педагогічної діяльності аж ніяк не має бути життя дітей як звіт перед дорослими…</w:t>
      </w:r>
    </w:p>
    <w:p w:rsidR="002645E7" w:rsidRPr="00A1720B" w:rsidRDefault="002645E7" w:rsidP="002645E7">
      <w:pPr>
        <w:pStyle w:val="a6"/>
      </w:pPr>
      <w:r w:rsidRPr="00A1720B">
        <w:t xml:space="preserve">Узагальнено педагогічні </w:t>
      </w:r>
      <w:r w:rsidRPr="00A1720B">
        <w:rPr>
          <w:rFonts w:ascii="BalticaC-Bold" w:hAnsi="BalticaC-Bold" w:cs="BalticaC-Bold"/>
          <w:b/>
          <w:bCs/>
        </w:rPr>
        <w:t>взаємини педагога й дитини</w:t>
      </w:r>
      <w:r w:rsidRPr="00A1720B">
        <w:t xml:space="preserve"> можна охарактеризувати так:</w:t>
      </w:r>
    </w:p>
    <w:p w:rsidR="002645E7" w:rsidRPr="00A1720B" w:rsidRDefault="002645E7" w:rsidP="00E3177D">
      <w:pPr>
        <w:pStyle w:val="a7"/>
        <w:numPr>
          <w:ilvl w:val="0"/>
          <w:numId w:val="1"/>
        </w:numPr>
      </w:pPr>
      <w:r w:rsidRPr="00A1720B">
        <w:t xml:space="preserve">педагог створює для дітей </w:t>
      </w:r>
      <w:r w:rsidRPr="00A1720B">
        <w:rPr>
          <w:rFonts w:ascii="BalticaC-Italic" w:hAnsi="BalticaC-Italic" w:cs="BalticaC-Italic"/>
          <w:i/>
          <w:iCs/>
        </w:rPr>
        <w:t>середовище підтримки й ситуацію виклику</w:t>
      </w:r>
      <w:r w:rsidRPr="00A1720B">
        <w:t> — для того, щоб вони розвивалися та підвищували свій рівень незалежності й відповідальності;</w:t>
      </w:r>
    </w:p>
    <w:p w:rsidR="002645E7" w:rsidRPr="00A1720B" w:rsidRDefault="002645E7" w:rsidP="00E3177D">
      <w:pPr>
        <w:pStyle w:val="a7"/>
        <w:numPr>
          <w:ilvl w:val="0"/>
          <w:numId w:val="1"/>
        </w:numPr>
      </w:pPr>
      <w:r w:rsidRPr="00A1720B">
        <w:t xml:space="preserve">жодна дитина </w:t>
      </w:r>
      <w:r w:rsidRPr="00A1720B">
        <w:rPr>
          <w:rFonts w:ascii="BalticaC-Italic" w:hAnsi="BalticaC-Italic" w:cs="BalticaC-Italic"/>
          <w:i/>
          <w:iCs/>
        </w:rPr>
        <w:t>не має бути обділена увагою педагога</w:t>
      </w:r>
      <w:r w:rsidRPr="00A1720B">
        <w:t> — наскільки різними не були б діти, передбачено, що педагоги мають знайти доцільне співвідношення між підтримкою і викликом;</w:t>
      </w:r>
    </w:p>
    <w:p w:rsidR="002645E7" w:rsidRPr="00A1720B" w:rsidRDefault="002645E7" w:rsidP="00E3177D">
      <w:pPr>
        <w:pStyle w:val="a7"/>
        <w:numPr>
          <w:ilvl w:val="0"/>
          <w:numId w:val="1"/>
        </w:numPr>
      </w:pPr>
      <w:r w:rsidRPr="00A1720B">
        <w:t xml:space="preserve">навчання має сприяти розвитку дітей — для цього найважливішою є </w:t>
      </w:r>
      <w:r w:rsidRPr="00A1720B">
        <w:rPr>
          <w:rFonts w:ascii="BalticaC-Italic" w:hAnsi="BalticaC-Italic" w:cs="BalticaC-Italic"/>
          <w:i/>
          <w:iCs/>
        </w:rPr>
        <w:t>внутрішня мотивація дітей</w:t>
      </w:r>
      <w:r w:rsidRPr="00A1720B">
        <w:t>, адже навчання ефективне лише тоді, коли діти самі прагнуть розвиватися.</w:t>
      </w:r>
    </w:p>
    <w:p w:rsidR="002645E7" w:rsidRPr="00A1720B" w:rsidRDefault="002645E7" w:rsidP="002645E7">
      <w:pPr>
        <w:pStyle w:val="a6"/>
      </w:pPr>
    </w:p>
    <w:p w:rsidR="002645E7" w:rsidRPr="00A1720B" w:rsidRDefault="002645E7" w:rsidP="002645E7">
      <w:pPr>
        <w:pStyle w:val="a6"/>
      </w:pPr>
      <w:r w:rsidRPr="00A1720B">
        <w:t xml:space="preserve">Отже, ті характеристики освітнього процесу, які ми обговорювали сьогодні під час розв’язання першого завдання, є психологічною та дидактичною </w:t>
      </w:r>
      <w:r w:rsidRPr="00A1720B">
        <w:rPr>
          <w:rFonts w:ascii="BalticaC-Bold" w:hAnsi="BalticaC-Bold" w:cs="BalticaC-Bold"/>
          <w:b/>
          <w:bCs/>
        </w:rPr>
        <w:t>основою педагогіки розуміння</w:t>
      </w:r>
      <w:r w:rsidRPr="00A1720B">
        <w:t xml:space="preserve">. </w:t>
      </w:r>
    </w:p>
    <w:p w:rsidR="002645E7" w:rsidRPr="00A1720B" w:rsidRDefault="002645E7" w:rsidP="002645E7">
      <w:pPr>
        <w:pStyle w:val="a6"/>
      </w:pPr>
    </w:p>
    <w:p w:rsidR="002645E7" w:rsidRPr="00A1720B" w:rsidRDefault="002645E7" w:rsidP="002645E7">
      <w:pPr>
        <w:pStyle w:val="a6"/>
        <w:ind w:firstLine="0"/>
        <w:jc w:val="left"/>
        <w:rPr>
          <w:rFonts w:ascii="BalticaC-Bold" w:hAnsi="BalticaC-Bold" w:cs="BalticaC-Bold"/>
          <w:b/>
          <w:bCs/>
        </w:rPr>
      </w:pPr>
      <w:r w:rsidRPr="00A1720B">
        <w:rPr>
          <w:rFonts w:ascii="BalticaC-Bold" w:hAnsi="BalticaC-Bold" w:cs="BalticaC-Bold"/>
          <w:b/>
          <w:bCs/>
        </w:rPr>
        <w:t>Базові потреби дитини</w:t>
      </w:r>
    </w:p>
    <w:p w:rsidR="002645E7" w:rsidRPr="00A1720B" w:rsidRDefault="002645E7" w:rsidP="002645E7">
      <w:pPr>
        <w:pStyle w:val="a6"/>
        <w:ind w:firstLine="0"/>
        <w:jc w:val="center"/>
        <w:rPr>
          <w:rFonts w:ascii="BalticaC-Bold" w:hAnsi="BalticaC-Bold" w:cs="BalticaC-Bold"/>
          <w:b/>
          <w:bCs/>
        </w:rPr>
      </w:pPr>
      <w:r w:rsidRPr="00A1720B">
        <w:rPr>
          <w:rFonts w:ascii="BalticaC-Bold" w:hAnsi="BalticaC-Bold" w:cs="BalticaC-Bold"/>
          <w:b/>
          <w:bCs/>
        </w:rPr>
        <w:t>Лекція-презентація</w:t>
      </w:r>
    </w:p>
    <w:p w:rsidR="002645E7" w:rsidRPr="00A1720B" w:rsidRDefault="002645E7" w:rsidP="002645E7">
      <w:pPr>
        <w:pStyle w:val="a6"/>
        <w:ind w:firstLine="0"/>
      </w:pPr>
      <w:r w:rsidRPr="00A1720B">
        <w:rPr>
          <w:rFonts w:ascii="BalticaC-Bold" w:hAnsi="BalticaC-Bold" w:cs="BalticaC-Bold"/>
          <w:b/>
          <w:bCs/>
        </w:rPr>
        <w:t xml:space="preserve">Тренер: </w:t>
      </w:r>
      <w:r w:rsidRPr="00A1720B">
        <w:t xml:space="preserve">Людина за своєю психологічною природою є передусім діяльною </w:t>
      </w:r>
      <w:proofErr w:type="spellStart"/>
      <w:r w:rsidRPr="00A1720B">
        <w:t>істотою</w:t>
      </w:r>
      <w:proofErr w:type="spellEnd"/>
      <w:r w:rsidRPr="00A1720B">
        <w:t xml:space="preserve">, яка активно й цілеспрямовано досліджує навколишній світ. Це саме стосується і дітей, для яких головними є розвиток і навчання. Насправді діти з раннього віку, досліджуючи навколишній світ, постійно зайняті поглибленням своїх знань, формуванням уявлень, умінь та навичок. Їм хочеться робити те саме, що роблять старші діти та дорослі: ходити, розмовляти, одягатися, малювати, кататися на велосипеді тощо. І в такому процесі дошкільники не потребують особливих винагород чи заохочень. Це і є внутрішня мотивація до навчання. </w:t>
      </w:r>
    </w:p>
    <w:p w:rsidR="002645E7" w:rsidRPr="00A1720B" w:rsidRDefault="002645E7" w:rsidP="002645E7">
      <w:pPr>
        <w:pStyle w:val="a6"/>
      </w:pPr>
      <w:r w:rsidRPr="00A1720B">
        <w:t xml:space="preserve">Які ж </w:t>
      </w:r>
      <w:r w:rsidRPr="00A1720B">
        <w:rPr>
          <w:rFonts w:ascii="BalticaC-Bold" w:hAnsi="BalticaC-Bold" w:cs="BalticaC-Bold"/>
          <w:b/>
          <w:bCs/>
        </w:rPr>
        <w:t>умови виникнення мотивації</w:t>
      </w:r>
      <w:r w:rsidRPr="00A1720B">
        <w:t xml:space="preserve">? Звернімося до кількох базових потреб дитини, як-от потреба у: </w:t>
      </w:r>
    </w:p>
    <w:p w:rsidR="002645E7" w:rsidRPr="00A1720B" w:rsidRDefault="002645E7" w:rsidP="00E3177D">
      <w:pPr>
        <w:pStyle w:val="a7"/>
        <w:numPr>
          <w:ilvl w:val="0"/>
          <w:numId w:val="2"/>
        </w:numPr>
      </w:pPr>
      <w:r w:rsidRPr="00A1720B">
        <w:rPr>
          <w:rFonts w:ascii="BalticaC-Italic" w:hAnsi="BalticaC-Italic" w:cs="BalticaC-Italic"/>
          <w:i/>
          <w:iCs/>
        </w:rPr>
        <w:t>взаєминах</w:t>
      </w:r>
      <w:r w:rsidRPr="00A1720B">
        <w:t> — стосунках, відносинах, психологічному укладі;</w:t>
      </w:r>
    </w:p>
    <w:p w:rsidR="002645E7" w:rsidRPr="00A1720B" w:rsidRDefault="002645E7" w:rsidP="00E3177D">
      <w:pPr>
        <w:pStyle w:val="a7"/>
        <w:numPr>
          <w:ilvl w:val="0"/>
          <w:numId w:val="2"/>
        </w:numPr>
      </w:pPr>
      <w:r w:rsidRPr="00A1720B">
        <w:rPr>
          <w:rFonts w:ascii="BalticaC-Italic" w:hAnsi="BalticaC-Italic" w:cs="BalticaC-Italic"/>
          <w:i/>
          <w:iCs/>
        </w:rPr>
        <w:t>компетентності</w:t>
      </w:r>
      <w:r w:rsidRPr="00A1720B">
        <w:t> — упевненості, спроможності;</w:t>
      </w:r>
    </w:p>
    <w:p w:rsidR="002645E7" w:rsidRPr="00A1720B" w:rsidRDefault="002645E7" w:rsidP="00E3177D">
      <w:pPr>
        <w:pStyle w:val="a7"/>
        <w:numPr>
          <w:ilvl w:val="0"/>
          <w:numId w:val="2"/>
        </w:numPr>
      </w:pPr>
      <w:r w:rsidRPr="00A1720B">
        <w:rPr>
          <w:rFonts w:ascii="BalticaC-Italic" w:hAnsi="BalticaC-Italic" w:cs="BalticaC-Italic"/>
          <w:i/>
          <w:iCs/>
        </w:rPr>
        <w:t>незалежності </w:t>
      </w:r>
      <w:r w:rsidRPr="00A1720B">
        <w:t>— самостійності.</w:t>
      </w:r>
    </w:p>
    <w:p w:rsidR="002645E7" w:rsidRPr="00A1720B" w:rsidRDefault="002645E7" w:rsidP="002645E7">
      <w:pPr>
        <w:pStyle w:val="a6"/>
      </w:pPr>
      <w:r w:rsidRPr="00A1720B">
        <w:t>Забезпечення згаданих потреб становить психологічну основу освітнього процесу.</w:t>
      </w:r>
    </w:p>
    <w:p w:rsidR="002645E7" w:rsidRPr="00A1720B" w:rsidRDefault="002645E7" w:rsidP="002645E7">
      <w:pPr>
        <w:pStyle w:val="a6"/>
      </w:pPr>
      <w:r w:rsidRPr="00A1720B">
        <w:t>Реалізацію цих потреб як характеристики освітнього процесу ми вже обговорювали на початку тренінгу. Зараз спробуємо конкретизувати їх та розглянути в практичному контексті.</w:t>
      </w:r>
    </w:p>
    <w:p w:rsidR="002645E7" w:rsidRPr="00A1720B" w:rsidRDefault="002645E7" w:rsidP="002645E7">
      <w:pPr>
        <w:pStyle w:val="a6"/>
        <w:rPr>
          <w:spacing w:val="2"/>
        </w:rPr>
      </w:pPr>
      <w:r w:rsidRPr="00A1720B">
        <w:rPr>
          <w:rFonts w:ascii="BalticaC-Bold" w:hAnsi="BalticaC-Bold" w:cs="BalticaC-Bold"/>
          <w:b/>
          <w:bCs/>
          <w:spacing w:val="2"/>
        </w:rPr>
        <w:t>Взаємини</w:t>
      </w:r>
      <w:r w:rsidRPr="00A1720B">
        <w:rPr>
          <w:spacing w:val="2"/>
        </w:rPr>
        <w:t xml:space="preserve"> визначають міжособистісні стосунки між дитиною та педагогом, а в ширшому розумінні — безпечність та психологічний комфорт середовища. Діти, які зростають у безпечному й турботливому середовищі та відчувають любов і повагу до себе з боку дорослих та однолітків, спрямовують свою увагу й енергію на пізнання світу, навчання нового, прояви ініціативи тощо. </w:t>
      </w:r>
    </w:p>
    <w:p w:rsidR="002645E7" w:rsidRPr="00A1720B" w:rsidRDefault="002645E7" w:rsidP="002645E7">
      <w:pPr>
        <w:pStyle w:val="a6"/>
      </w:pPr>
      <w:r w:rsidRPr="00A1720B">
        <w:rPr>
          <w:rFonts w:ascii="BalticaC-Bold" w:hAnsi="BalticaC-Bold" w:cs="BalticaC-Bold"/>
          <w:b/>
          <w:bCs/>
        </w:rPr>
        <w:t>Компетентність, або спроможність</w:t>
      </w:r>
      <w:r w:rsidRPr="00A1720B">
        <w:t xml:space="preserve">, означає те, що дитина має адекватну самоповагу й вірить у можливість успішного розв’язання поставлених перед нею завдань. Невпевненість дитини у власних силах («У мене не вийде», «Я не зможу») часто заважає розв’язати навіть прості завдання і стримує пізнавальну активність. І навпаки, у дітей, які бажають постійно дізнаватися щось нове, формується впевненість («У мене все вийшло», «Я можу це зробити», «Я зробив це»). Набуття дітьми такого досвіду є важливим і позитивним для них, і що більше такого досвіду, то більше дошкільники вірять у власні сили. А це і є відчуття спроможності, компетентності, яке вдається виховати в діяльності. </w:t>
      </w:r>
    </w:p>
    <w:p w:rsidR="002645E7" w:rsidRPr="00A1720B" w:rsidRDefault="002645E7" w:rsidP="002645E7">
      <w:pPr>
        <w:pStyle w:val="a6"/>
      </w:pPr>
      <w:r w:rsidRPr="00A1720B">
        <w:t xml:space="preserve">Бажання дитини робити щось самостійно, без допомоги чи підтримки дорослого виявляє притаманну їй потребу в </w:t>
      </w:r>
      <w:r w:rsidRPr="00A1720B">
        <w:rPr>
          <w:rFonts w:ascii="BalticaC-Bold" w:hAnsi="BalticaC-Bold" w:cs="BalticaC-Bold"/>
          <w:b/>
          <w:bCs/>
        </w:rPr>
        <w:t>незалежності</w:t>
      </w:r>
      <w:r w:rsidRPr="00A1720B">
        <w:t>. Дітям часто здається нудною і непотрібною діяльність, у якій вони не можуть виявити власні бажання чи ініціативу, а перебувають під постійною опікою чи керівництвом дорослого. Натомість, відчуття того, що дитина може щось обирати або робити по-своєму, створює для неї додаткову мотивацію.</w:t>
      </w:r>
    </w:p>
    <w:p w:rsidR="002645E7" w:rsidRPr="00A1720B" w:rsidRDefault="002645E7" w:rsidP="002645E7">
      <w:pPr>
        <w:pStyle w:val="a6"/>
      </w:pPr>
      <w:r w:rsidRPr="00A1720B">
        <w:t>Педагогіка взаємодії передбачає навчання дітей не лише під час спілкування з педагогом, а й навчання від інших дітей та разом з ними.</w:t>
      </w:r>
    </w:p>
    <w:p w:rsidR="002645E7" w:rsidRPr="00A1720B" w:rsidRDefault="002645E7" w:rsidP="002645E7">
      <w:pPr>
        <w:pStyle w:val="a6"/>
      </w:pPr>
    </w:p>
    <w:p w:rsidR="002645E7" w:rsidRPr="00A1720B" w:rsidRDefault="002645E7" w:rsidP="002645E7">
      <w:pPr>
        <w:pStyle w:val="a6"/>
        <w:ind w:firstLine="0"/>
        <w:jc w:val="center"/>
        <w:rPr>
          <w:rFonts w:ascii="BalticaC-Bold" w:hAnsi="BalticaC-Bold" w:cs="BalticaC-Bold"/>
          <w:b/>
          <w:bCs/>
        </w:rPr>
      </w:pPr>
      <w:r w:rsidRPr="00A1720B">
        <w:rPr>
          <w:rFonts w:ascii="BalticaC-Bold" w:hAnsi="BalticaC-Bold" w:cs="BalticaC-Bold"/>
          <w:b/>
          <w:bCs/>
        </w:rPr>
        <w:t>Перегляд та аналізування відеоматеріалу</w:t>
      </w:r>
    </w:p>
    <w:p w:rsidR="002645E7" w:rsidRPr="00A1720B" w:rsidRDefault="002645E7" w:rsidP="002645E7">
      <w:pPr>
        <w:pStyle w:val="a6"/>
      </w:pPr>
      <w:r w:rsidRPr="00A1720B">
        <w:t xml:space="preserve">Тренер роздає кожному </w:t>
      </w:r>
      <w:r w:rsidRPr="00075ECD">
        <w:t>педагогу бланк для фіксування спостережень</w:t>
      </w:r>
      <w:r>
        <w:t xml:space="preserve"> (у додатку)</w:t>
      </w:r>
      <w:r w:rsidRPr="00A1720B">
        <w:t xml:space="preserve"> та пропонує для перегляду відеозапис заняття з дітьми чи його фрагмент, відеозапис </w:t>
      </w:r>
      <w:proofErr w:type="spellStart"/>
      <w:r w:rsidRPr="00A1720B">
        <w:t>підгрупових</w:t>
      </w:r>
      <w:proofErr w:type="spellEnd"/>
      <w:r w:rsidRPr="00A1720B">
        <w:t xml:space="preserve"> форм навчально-пізнавальної діяльності дітей </w:t>
      </w:r>
      <w:r w:rsidRPr="00A1720B">
        <w:lastRenderedPageBreak/>
        <w:t>тощо. Під час перегляду відеоматеріалу вихователі аналізують та паралельно фіксують у бланку прояви забезпечення педагогом базових потреб кожної дитини. Відтак тренер обговорює з педагогами переглянутий відеоматеріал.</w:t>
      </w:r>
    </w:p>
    <w:p w:rsidR="002645E7" w:rsidRPr="00A1720B" w:rsidRDefault="002645E7" w:rsidP="002645E7">
      <w:pPr>
        <w:pStyle w:val="a6"/>
      </w:pPr>
    </w:p>
    <w:p w:rsidR="002645E7" w:rsidRPr="00A1720B" w:rsidRDefault="002645E7" w:rsidP="002645E7">
      <w:pPr>
        <w:pStyle w:val="a6"/>
        <w:ind w:firstLine="0"/>
        <w:rPr>
          <w:rFonts w:ascii="BalticaC-Italic" w:hAnsi="BalticaC-Italic" w:cs="BalticaC-Italic"/>
          <w:i/>
          <w:iCs/>
        </w:rPr>
      </w:pPr>
      <w:r w:rsidRPr="00A1720B">
        <w:rPr>
          <w:rFonts w:ascii="BalticaC-Italic" w:hAnsi="BalticaC-Italic" w:cs="BalticaC-Italic"/>
          <w:i/>
          <w:iCs/>
        </w:rPr>
        <w:t>Запитання для обговорення:</w:t>
      </w:r>
    </w:p>
    <w:p w:rsidR="002645E7" w:rsidRPr="00A1720B" w:rsidRDefault="002645E7" w:rsidP="002645E7">
      <w:pPr>
        <w:pStyle w:val="a7"/>
      </w:pPr>
      <w:r w:rsidRPr="00A1720B">
        <w:t xml:space="preserve">Які умови створив педагог чи який педагогічний вплив здійснив для забезпечення базових потреб кожної дитини? </w:t>
      </w:r>
    </w:p>
    <w:p w:rsidR="002645E7" w:rsidRPr="00A1720B" w:rsidRDefault="002645E7" w:rsidP="002645E7">
      <w:pPr>
        <w:pStyle w:val="a7"/>
      </w:pPr>
      <w:r w:rsidRPr="00A1720B">
        <w:t>Чи достатньо були забезпечені базові потреби дітей? Чого було недостатньо?</w:t>
      </w:r>
    </w:p>
    <w:p w:rsidR="002645E7" w:rsidRPr="00A1720B" w:rsidRDefault="002645E7" w:rsidP="002645E7">
      <w:pPr>
        <w:pStyle w:val="a7"/>
      </w:pPr>
    </w:p>
    <w:p w:rsidR="002645E7" w:rsidRPr="00A1720B" w:rsidRDefault="002645E7" w:rsidP="002645E7">
      <w:pPr>
        <w:pStyle w:val="a6"/>
        <w:ind w:firstLine="0"/>
        <w:rPr>
          <w:rFonts w:ascii="BalticaC-Bold" w:hAnsi="BalticaC-Bold" w:cs="BalticaC-Bold"/>
          <w:b/>
          <w:bCs/>
        </w:rPr>
      </w:pPr>
      <w:r w:rsidRPr="00A1720B">
        <w:rPr>
          <w:rFonts w:ascii="BalticaC-Bold" w:hAnsi="BalticaC-Bold" w:cs="BalticaC-Bold"/>
          <w:b/>
          <w:bCs/>
        </w:rPr>
        <w:t>Компетентності педагога</w:t>
      </w:r>
    </w:p>
    <w:p w:rsidR="002645E7" w:rsidRPr="00A1720B" w:rsidRDefault="002645E7" w:rsidP="002645E7">
      <w:pPr>
        <w:pStyle w:val="a6"/>
        <w:ind w:firstLine="0"/>
        <w:jc w:val="center"/>
        <w:rPr>
          <w:rFonts w:ascii="BalticaC-Bold" w:hAnsi="BalticaC-Bold" w:cs="BalticaC-Bold"/>
          <w:b/>
          <w:bCs/>
        </w:rPr>
      </w:pPr>
      <w:r w:rsidRPr="00A1720B">
        <w:rPr>
          <w:rFonts w:ascii="BalticaC-Bold" w:hAnsi="BalticaC-Bold" w:cs="BalticaC-Bold"/>
          <w:b/>
          <w:bCs/>
        </w:rPr>
        <w:t xml:space="preserve">Інформаційне повідомлення </w:t>
      </w:r>
    </w:p>
    <w:p w:rsidR="002645E7" w:rsidRPr="00A1720B" w:rsidRDefault="002645E7" w:rsidP="002645E7">
      <w:pPr>
        <w:pStyle w:val="a6"/>
        <w:ind w:firstLine="0"/>
      </w:pPr>
      <w:r w:rsidRPr="00A1720B">
        <w:rPr>
          <w:rFonts w:ascii="BalticaC-Bold" w:hAnsi="BalticaC-Bold" w:cs="BalticaC-Bold"/>
          <w:b/>
          <w:bCs/>
        </w:rPr>
        <w:t>Тренер:</w:t>
      </w:r>
      <w:r w:rsidRPr="00A1720B">
        <w:t xml:space="preserve"> У вітчизняній науковій літературі визначено низку понять, які характери-</w:t>
      </w:r>
      <w:proofErr w:type="spellStart"/>
      <w:r w:rsidRPr="00A1720B">
        <w:t>зують</w:t>
      </w:r>
      <w:proofErr w:type="spellEnd"/>
      <w:r w:rsidRPr="00A1720B">
        <w:t xml:space="preserve"> професійну компетентність педагога, здатного до ефективної та успішної діяльності, а саме:</w:t>
      </w:r>
    </w:p>
    <w:p w:rsidR="002645E7" w:rsidRPr="00A1720B" w:rsidRDefault="002645E7" w:rsidP="00E3177D">
      <w:pPr>
        <w:pStyle w:val="a7"/>
        <w:numPr>
          <w:ilvl w:val="0"/>
          <w:numId w:val="3"/>
        </w:numPr>
      </w:pPr>
      <w:r w:rsidRPr="00A1720B">
        <w:t>професійна компетентність;</w:t>
      </w:r>
    </w:p>
    <w:p w:rsidR="002645E7" w:rsidRPr="00A1720B" w:rsidRDefault="002645E7" w:rsidP="00E3177D">
      <w:pPr>
        <w:pStyle w:val="a7"/>
        <w:numPr>
          <w:ilvl w:val="0"/>
          <w:numId w:val="3"/>
        </w:numPr>
      </w:pPr>
      <w:r w:rsidRPr="00A1720B">
        <w:t>педагогічна майстерність;</w:t>
      </w:r>
    </w:p>
    <w:p w:rsidR="002645E7" w:rsidRPr="00A1720B" w:rsidRDefault="002645E7" w:rsidP="00E3177D">
      <w:pPr>
        <w:pStyle w:val="a7"/>
        <w:numPr>
          <w:ilvl w:val="0"/>
          <w:numId w:val="3"/>
        </w:numPr>
      </w:pPr>
      <w:r w:rsidRPr="00A1720B">
        <w:t>професійна зрілість;</w:t>
      </w:r>
    </w:p>
    <w:p w:rsidR="002645E7" w:rsidRPr="00A1720B" w:rsidRDefault="002645E7" w:rsidP="00E3177D">
      <w:pPr>
        <w:pStyle w:val="a7"/>
        <w:numPr>
          <w:ilvl w:val="0"/>
          <w:numId w:val="3"/>
        </w:numPr>
      </w:pPr>
      <w:r w:rsidRPr="00A1720B">
        <w:t>професійні здібності;</w:t>
      </w:r>
    </w:p>
    <w:p w:rsidR="002645E7" w:rsidRPr="00A1720B" w:rsidRDefault="002645E7" w:rsidP="00E3177D">
      <w:pPr>
        <w:pStyle w:val="a7"/>
        <w:numPr>
          <w:ilvl w:val="0"/>
          <w:numId w:val="3"/>
        </w:numPr>
      </w:pPr>
      <w:r w:rsidRPr="00A1720B">
        <w:t>кваліфікація.</w:t>
      </w:r>
    </w:p>
    <w:p w:rsidR="002645E7" w:rsidRPr="00A1720B" w:rsidRDefault="002645E7" w:rsidP="002645E7">
      <w:pPr>
        <w:pStyle w:val="a6"/>
      </w:pPr>
      <w:r w:rsidRPr="00A1720B">
        <w:t xml:space="preserve">Узагальнені результати досліджень вітчизняних науковців дають змогу виокремити кілька </w:t>
      </w:r>
      <w:r w:rsidRPr="00A1720B">
        <w:rPr>
          <w:rFonts w:ascii="BalticaC-Bold" w:hAnsi="BalticaC-Bold" w:cs="BalticaC-Bold"/>
          <w:b/>
          <w:bCs/>
        </w:rPr>
        <w:t>видів компетентності</w:t>
      </w:r>
      <w:r w:rsidRPr="00A1720B">
        <w:t>, зокрема:</w:t>
      </w:r>
    </w:p>
    <w:p w:rsidR="002645E7" w:rsidRPr="00A1720B" w:rsidRDefault="002645E7" w:rsidP="00E3177D">
      <w:pPr>
        <w:pStyle w:val="a7"/>
        <w:numPr>
          <w:ilvl w:val="0"/>
          <w:numId w:val="4"/>
        </w:numPr>
      </w:pPr>
      <w:r w:rsidRPr="00A1720B">
        <w:t>соціально-психологічна;</w:t>
      </w:r>
    </w:p>
    <w:p w:rsidR="002645E7" w:rsidRPr="00A1720B" w:rsidRDefault="002645E7" w:rsidP="00E3177D">
      <w:pPr>
        <w:pStyle w:val="a7"/>
        <w:numPr>
          <w:ilvl w:val="0"/>
          <w:numId w:val="4"/>
        </w:numPr>
      </w:pPr>
      <w:r w:rsidRPr="00A1720B">
        <w:t>комунікативна;</w:t>
      </w:r>
    </w:p>
    <w:p w:rsidR="002645E7" w:rsidRPr="00A1720B" w:rsidRDefault="002645E7" w:rsidP="00E3177D">
      <w:pPr>
        <w:pStyle w:val="a7"/>
        <w:numPr>
          <w:ilvl w:val="0"/>
          <w:numId w:val="4"/>
        </w:numPr>
      </w:pPr>
      <w:proofErr w:type="spellStart"/>
      <w:r w:rsidRPr="00A1720B">
        <w:t>професійно</w:t>
      </w:r>
      <w:proofErr w:type="spellEnd"/>
      <w:r w:rsidRPr="00A1720B">
        <w:t>-педагогічна.</w:t>
      </w:r>
    </w:p>
    <w:p w:rsidR="002645E7" w:rsidRPr="00A1720B" w:rsidRDefault="002645E7" w:rsidP="002645E7">
      <w:pPr>
        <w:pStyle w:val="a6"/>
      </w:pPr>
    </w:p>
    <w:p w:rsidR="002645E7" w:rsidRPr="00A1720B" w:rsidRDefault="002645E7" w:rsidP="002645E7">
      <w:pPr>
        <w:pStyle w:val="a6"/>
        <w:ind w:firstLine="0"/>
        <w:jc w:val="center"/>
        <w:rPr>
          <w:rFonts w:ascii="BalticaC-Bold" w:hAnsi="BalticaC-Bold" w:cs="BalticaC-Bold"/>
          <w:b/>
          <w:bCs/>
        </w:rPr>
      </w:pPr>
      <w:r w:rsidRPr="00A1720B">
        <w:rPr>
          <w:rFonts w:ascii="BalticaC-Bold" w:hAnsi="BalticaC-Bold" w:cs="BalticaC-Bold"/>
          <w:b/>
          <w:bCs/>
        </w:rPr>
        <w:t xml:space="preserve">   Вправа у групах «Педагогічний кейс» </w:t>
      </w:r>
    </w:p>
    <w:p w:rsidR="002645E7" w:rsidRPr="00A1720B" w:rsidRDefault="002645E7" w:rsidP="002645E7">
      <w:pPr>
        <w:pStyle w:val="a6"/>
        <w:ind w:firstLine="0"/>
        <w:rPr>
          <w:rFonts w:ascii="BalticaC-Italic" w:hAnsi="BalticaC-Italic" w:cs="BalticaC-Italic"/>
          <w:i/>
          <w:iCs/>
        </w:rPr>
      </w:pPr>
      <w:r w:rsidRPr="00A1720B">
        <w:rPr>
          <w:rFonts w:ascii="BalticaC-Italic" w:hAnsi="BalticaC-Italic" w:cs="BalticaC-Italic"/>
          <w:i/>
          <w:iCs/>
        </w:rPr>
        <w:t>Завдання для роботи в групах:</w:t>
      </w:r>
    </w:p>
    <w:p w:rsidR="002645E7" w:rsidRPr="00A1720B" w:rsidRDefault="002645E7" w:rsidP="002645E7">
      <w:pPr>
        <w:pStyle w:val="a7"/>
      </w:pPr>
      <w:r w:rsidRPr="00A1720B">
        <w:t>сформулювати власне визначення професійної компетентності педагога або ключові поняття, які стосуються кожного окремого виду компетентності (замість роботи в групах можна провести мозковий штурм з усіма учасниками);</w:t>
      </w:r>
    </w:p>
    <w:p w:rsidR="002645E7" w:rsidRPr="00A1720B" w:rsidRDefault="002645E7" w:rsidP="002645E7">
      <w:pPr>
        <w:pStyle w:val="a7"/>
      </w:pPr>
      <w:r w:rsidRPr="00A1720B">
        <w:t xml:space="preserve">зіставити власні міркування із запропонованими на фрагментах паперових стрічок визначеннями кожної з трьох </w:t>
      </w:r>
      <w:proofErr w:type="spellStart"/>
      <w:r w:rsidRPr="00A1720B">
        <w:t>компетентностей</w:t>
      </w:r>
      <w:proofErr w:type="spellEnd"/>
      <w:r w:rsidRPr="00A1720B">
        <w:t>, після чого правильно скласти стрічки-</w:t>
      </w:r>
      <w:proofErr w:type="spellStart"/>
      <w:r w:rsidRPr="00A1720B">
        <w:t>пазли</w:t>
      </w:r>
      <w:proofErr w:type="spellEnd"/>
      <w:r w:rsidRPr="00A1720B">
        <w:t>.</w:t>
      </w:r>
    </w:p>
    <w:p w:rsidR="002645E7" w:rsidRPr="00A1720B" w:rsidRDefault="002645E7" w:rsidP="002645E7">
      <w:pPr>
        <w:pStyle w:val="a7"/>
      </w:pPr>
    </w:p>
    <w:p w:rsidR="002645E7" w:rsidRPr="00A1720B" w:rsidRDefault="002645E7" w:rsidP="002645E7">
      <w:pPr>
        <w:pStyle w:val="a7"/>
      </w:pPr>
      <w:bookmarkStart w:id="0" w:name="_GoBack"/>
      <w:bookmarkEnd w:id="0"/>
    </w:p>
    <w:p w:rsidR="002645E7" w:rsidRPr="00A1720B" w:rsidRDefault="002645E7" w:rsidP="002645E7">
      <w:pPr>
        <w:pStyle w:val="a6"/>
        <w:ind w:firstLine="0"/>
      </w:pPr>
      <w:r w:rsidRPr="00A1720B">
        <w:rPr>
          <w:rFonts w:ascii="BalticaC-Bold" w:hAnsi="BalticaC-Bold" w:cs="BalticaC-Bold"/>
          <w:b/>
          <w:bCs/>
        </w:rPr>
        <w:t xml:space="preserve">Тренер: </w:t>
      </w:r>
      <w:r w:rsidRPr="00A1720B">
        <w:t>Голландська Асоціація з підвищення кваліфікації педагогів виокремила сім компетенцій, що складають професійну компетентність педагога, а саме:</w:t>
      </w:r>
    </w:p>
    <w:p w:rsidR="002645E7" w:rsidRPr="00A1720B" w:rsidRDefault="002645E7" w:rsidP="00E3177D">
      <w:pPr>
        <w:pStyle w:val="a7"/>
        <w:numPr>
          <w:ilvl w:val="0"/>
          <w:numId w:val="5"/>
        </w:numPr>
      </w:pPr>
      <w:r w:rsidRPr="00A1720B">
        <w:t>міжособистісна;</w:t>
      </w:r>
    </w:p>
    <w:p w:rsidR="002645E7" w:rsidRPr="00A1720B" w:rsidRDefault="002645E7" w:rsidP="00E3177D">
      <w:pPr>
        <w:pStyle w:val="a7"/>
        <w:numPr>
          <w:ilvl w:val="0"/>
          <w:numId w:val="5"/>
        </w:numPr>
      </w:pPr>
      <w:r w:rsidRPr="00A1720B">
        <w:t>педагогічна;</w:t>
      </w:r>
    </w:p>
    <w:p w:rsidR="002645E7" w:rsidRPr="00A1720B" w:rsidRDefault="002645E7" w:rsidP="00E3177D">
      <w:pPr>
        <w:pStyle w:val="a7"/>
        <w:numPr>
          <w:ilvl w:val="0"/>
          <w:numId w:val="5"/>
        </w:numPr>
        <w:rPr>
          <w:spacing w:val="-2"/>
        </w:rPr>
      </w:pPr>
      <w:r w:rsidRPr="00A1720B">
        <w:rPr>
          <w:spacing w:val="-2"/>
        </w:rPr>
        <w:t>володіння змістом предмета й методикою викладання;</w:t>
      </w:r>
    </w:p>
    <w:p w:rsidR="002645E7" w:rsidRPr="00A1720B" w:rsidRDefault="002645E7" w:rsidP="00E3177D">
      <w:pPr>
        <w:pStyle w:val="a7"/>
        <w:numPr>
          <w:ilvl w:val="0"/>
          <w:numId w:val="5"/>
        </w:numPr>
      </w:pPr>
      <w:r w:rsidRPr="00A1720B">
        <w:t>організаційна;</w:t>
      </w:r>
    </w:p>
    <w:p w:rsidR="002645E7" w:rsidRPr="00A1720B" w:rsidRDefault="002645E7" w:rsidP="00E3177D">
      <w:pPr>
        <w:pStyle w:val="a7"/>
        <w:numPr>
          <w:ilvl w:val="0"/>
          <w:numId w:val="5"/>
        </w:numPr>
      </w:pPr>
      <w:r w:rsidRPr="00A1720B">
        <w:t>співпраця з колегами;</w:t>
      </w:r>
    </w:p>
    <w:p w:rsidR="002645E7" w:rsidRPr="00A1720B" w:rsidRDefault="002645E7" w:rsidP="00E3177D">
      <w:pPr>
        <w:pStyle w:val="a7"/>
        <w:numPr>
          <w:ilvl w:val="0"/>
          <w:numId w:val="5"/>
        </w:numPr>
        <w:rPr>
          <w:spacing w:val="-2"/>
        </w:rPr>
      </w:pPr>
      <w:r w:rsidRPr="00A1720B">
        <w:rPr>
          <w:spacing w:val="-2"/>
        </w:rPr>
        <w:t>створення предметно-ігрового розвивального середовища;</w:t>
      </w:r>
    </w:p>
    <w:p w:rsidR="002645E7" w:rsidRPr="00A1720B" w:rsidRDefault="002645E7" w:rsidP="00E3177D">
      <w:pPr>
        <w:pStyle w:val="a7"/>
        <w:numPr>
          <w:ilvl w:val="0"/>
          <w:numId w:val="5"/>
        </w:numPr>
      </w:pPr>
      <w:r w:rsidRPr="00A1720B">
        <w:t>здатність до рефлексії й розвитку.</w:t>
      </w:r>
    </w:p>
    <w:p w:rsidR="002645E7" w:rsidRPr="00A1720B" w:rsidRDefault="002645E7" w:rsidP="002645E7">
      <w:pPr>
        <w:pStyle w:val="a6"/>
      </w:pPr>
      <w:r w:rsidRPr="00A1720B">
        <w:t xml:space="preserve">Пропоную вам зіставити ці сім компетенцій із трьома, наведеними вище (соціально-психологічною, комунікативною, </w:t>
      </w:r>
      <w:proofErr w:type="spellStart"/>
      <w:r w:rsidRPr="00A1720B">
        <w:t>професійно</w:t>
      </w:r>
      <w:proofErr w:type="spellEnd"/>
      <w:r w:rsidRPr="00A1720B">
        <w:t>-педагогічною). Для цього покладіть смужки з назвами компетенцій поряд з відповідними їм стрічками-</w:t>
      </w:r>
      <w:proofErr w:type="spellStart"/>
      <w:r w:rsidRPr="00A1720B">
        <w:t>пазлами</w:t>
      </w:r>
      <w:proofErr w:type="spellEnd"/>
      <w:r w:rsidRPr="00A1720B">
        <w:t>.</w:t>
      </w:r>
    </w:p>
    <w:p w:rsidR="002645E7" w:rsidRPr="00A1720B" w:rsidRDefault="002645E7" w:rsidP="002645E7">
      <w:pPr>
        <w:pStyle w:val="a6"/>
      </w:pPr>
    </w:p>
    <w:p w:rsidR="002645E7" w:rsidRPr="00A1720B" w:rsidRDefault="002645E7" w:rsidP="002645E7">
      <w:pPr>
        <w:pStyle w:val="a6"/>
        <w:spacing w:before="170" w:after="170"/>
        <w:ind w:firstLine="0"/>
        <w:jc w:val="center"/>
        <w:rPr>
          <w:rFonts w:ascii="BalticaC-Italic" w:hAnsi="BalticaC-Italic" w:cs="BalticaC-Italic"/>
          <w:i/>
          <w:iCs/>
          <w:sz w:val="17"/>
          <w:szCs w:val="17"/>
        </w:rPr>
      </w:pPr>
      <w:r w:rsidRPr="00A1720B">
        <w:rPr>
          <w:rFonts w:ascii="BalticaC-Italic" w:hAnsi="BalticaC-Italic" w:cs="BalticaC-Italic"/>
          <w:i/>
          <w:iCs/>
          <w:sz w:val="17"/>
          <w:szCs w:val="17"/>
        </w:rPr>
        <w:t>Учасники розв’язують завдання. Відтак відбувається обговорення.</w:t>
      </w:r>
    </w:p>
    <w:p w:rsidR="002645E7" w:rsidRPr="00A1720B" w:rsidRDefault="002645E7" w:rsidP="002645E7">
      <w:pPr>
        <w:pStyle w:val="a6"/>
        <w:ind w:firstLine="0"/>
        <w:rPr>
          <w:rFonts w:ascii="BalticaC-Bold" w:hAnsi="BalticaC-Bold" w:cs="BalticaC-Bold"/>
          <w:b/>
          <w:bCs/>
        </w:rPr>
      </w:pPr>
      <w:r w:rsidRPr="00A1720B">
        <w:rPr>
          <w:rFonts w:ascii="BalticaC-Bold" w:hAnsi="BalticaC-Bold" w:cs="BalticaC-Bold"/>
          <w:b/>
          <w:bCs/>
        </w:rPr>
        <w:t>Самоаналіз педагогічної діяльності</w:t>
      </w:r>
    </w:p>
    <w:p w:rsidR="002645E7" w:rsidRPr="00A1720B" w:rsidRDefault="002645E7" w:rsidP="002645E7">
      <w:pPr>
        <w:pStyle w:val="a6"/>
        <w:ind w:firstLine="0"/>
        <w:jc w:val="center"/>
        <w:rPr>
          <w:rFonts w:ascii="BalticaC-Bold" w:hAnsi="BalticaC-Bold" w:cs="BalticaC-Bold"/>
          <w:b/>
          <w:bCs/>
        </w:rPr>
      </w:pPr>
      <w:r w:rsidRPr="00A1720B">
        <w:rPr>
          <w:rFonts w:ascii="BalticaC-Bold" w:hAnsi="BalticaC-Bold" w:cs="BalticaC-Bold"/>
          <w:b/>
          <w:bCs/>
        </w:rPr>
        <w:t>Рефлексія</w:t>
      </w:r>
    </w:p>
    <w:p w:rsidR="002645E7" w:rsidRPr="00A1720B" w:rsidRDefault="002645E7" w:rsidP="002645E7">
      <w:pPr>
        <w:pStyle w:val="a6"/>
        <w:ind w:firstLine="0"/>
        <w:rPr>
          <w:spacing w:val="2"/>
        </w:rPr>
      </w:pPr>
      <w:r w:rsidRPr="00A1720B">
        <w:rPr>
          <w:rFonts w:ascii="BalticaC-Bold" w:hAnsi="BalticaC-Bold" w:cs="BalticaC-Bold"/>
          <w:b/>
          <w:bCs/>
          <w:spacing w:val="2"/>
        </w:rPr>
        <w:t xml:space="preserve">Тренер: </w:t>
      </w:r>
      <w:r w:rsidRPr="00A1720B">
        <w:rPr>
          <w:spacing w:val="2"/>
        </w:rPr>
        <w:t xml:space="preserve">Важливими аспектами реалізації педагогіки розуміння є зворотній зв’язок, рефлексія, самоаналіз та </w:t>
      </w:r>
      <w:proofErr w:type="spellStart"/>
      <w:r w:rsidRPr="00A1720B">
        <w:rPr>
          <w:spacing w:val="2"/>
        </w:rPr>
        <w:t>самооцінювання</w:t>
      </w:r>
      <w:proofErr w:type="spellEnd"/>
      <w:r w:rsidRPr="00A1720B">
        <w:rPr>
          <w:spacing w:val="2"/>
        </w:rPr>
        <w:t xml:space="preserve"> педагогом діяльності. Не менш важливим у реальному освітньому процесі дошкільного закладу є обговорення з колегами різних ситуацій та проблем. Це обговорення має бути націлене на самоаналіз діяльності, на пошук причин певних ситуацій чи проблем, які стосуються конкретних дітей. Колеги, аби ви мали змогу </w:t>
      </w:r>
      <w:proofErr w:type="spellStart"/>
      <w:r w:rsidRPr="00A1720B">
        <w:rPr>
          <w:spacing w:val="2"/>
        </w:rPr>
        <w:t>прорефлексувати</w:t>
      </w:r>
      <w:proofErr w:type="spellEnd"/>
      <w:r w:rsidRPr="00A1720B">
        <w:rPr>
          <w:spacing w:val="2"/>
        </w:rPr>
        <w:t xml:space="preserve"> власну педагогічну діяльність щодо індивідуалізації освітнього процесу та проаналізувати рівень прагнення до професійного розвитку, пропоную </w:t>
      </w:r>
      <w:hyperlink r:id="rId7" w:history="1">
        <w:r w:rsidRPr="00A1720B">
          <w:rPr>
            <w:rStyle w:val="ad"/>
            <w:spacing w:val="2"/>
          </w:rPr>
          <w:t>заповнити анкету</w:t>
        </w:r>
      </w:hyperlink>
      <w:r w:rsidRPr="00A1720B">
        <w:rPr>
          <w:spacing w:val="2"/>
        </w:rPr>
        <w:t>.</w:t>
      </w:r>
    </w:p>
    <w:p w:rsidR="002645E7" w:rsidRPr="00A1720B" w:rsidRDefault="002645E7" w:rsidP="002645E7">
      <w:pPr>
        <w:pStyle w:val="a6"/>
        <w:suppressAutoHyphens/>
        <w:spacing w:before="170"/>
        <w:ind w:firstLine="0"/>
        <w:jc w:val="center"/>
        <w:rPr>
          <w:rFonts w:ascii="BalticaC-Italic" w:hAnsi="BalticaC-Italic" w:cs="BalticaC-Italic"/>
          <w:i/>
          <w:iCs/>
          <w:sz w:val="17"/>
          <w:szCs w:val="17"/>
        </w:rPr>
      </w:pPr>
      <w:r w:rsidRPr="00A1720B">
        <w:rPr>
          <w:rFonts w:ascii="BalticaC-Italic" w:hAnsi="BalticaC-Italic" w:cs="BalticaC-Italic"/>
          <w:i/>
          <w:iCs/>
          <w:sz w:val="17"/>
          <w:szCs w:val="17"/>
        </w:rPr>
        <w:t>Учасники заповнюють анкети для рефлексії. Відтак відбувається бесіда, під час якої важливо обговорити з педагогами те, як вони розуміють розвиток дітей, спонукати до міркувань щодо педагогічних взаємин з дітьми й колегами, очікувань стосовно дітей, щодо причин їхніх успіхів чи невдач. Рефлексія має стати для педагогів поштовхом до корегування планів та змін у власній діяльності.</w:t>
      </w:r>
    </w:p>
    <w:p w:rsidR="002645E7" w:rsidRPr="00A1720B" w:rsidRDefault="002645E7" w:rsidP="002645E7">
      <w:pPr>
        <w:pStyle w:val="11"/>
        <w:jc w:val="left"/>
      </w:pPr>
      <w:r w:rsidRPr="00A1720B">
        <w:tab/>
      </w:r>
      <w:r w:rsidRPr="00A1720B">
        <w:tab/>
      </w:r>
      <w:r w:rsidRPr="00A1720B">
        <w:tab/>
      </w:r>
      <w:r w:rsidRPr="00A1720B">
        <w:tab/>
      </w:r>
      <w:r w:rsidRPr="00A1720B">
        <w:tab/>
      </w:r>
      <w:r w:rsidRPr="00A1720B">
        <w:tab/>
      </w:r>
      <w:r w:rsidRPr="00A1720B">
        <w:tab/>
      </w:r>
      <w:r w:rsidRPr="00A1720B">
        <w:tab/>
      </w:r>
      <w:r w:rsidRPr="00A1720B">
        <w:tab/>
        <w:t xml:space="preserve">         </w:t>
      </w:r>
    </w:p>
    <w:p w:rsidR="002645E7" w:rsidRPr="00A1720B" w:rsidRDefault="002645E7" w:rsidP="002645E7">
      <w:pPr>
        <w:pStyle w:val="a5"/>
      </w:pPr>
    </w:p>
    <w:p w:rsidR="002645E7" w:rsidRPr="00A1720B" w:rsidRDefault="002645E7" w:rsidP="002645E7">
      <w:pPr>
        <w:pStyle w:val="21"/>
        <w:spacing w:after="170"/>
        <w:rPr>
          <w:lang w:val="uk-UA"/>
        </w:rPr>
      </w:pPr>
      <w:r w:rsidRPr="00A1720B">
        <w:rPr>
          <w:lang w:val="uk-UA"/>
        </w:rPr>
        <w:t>Змістове наповнення утворених пар карток для вправи у групах «Лото»</w:t>
      </w:r>
    </w:p>
    <w:tbl>
      <w:tblPr>
        <w:tblW w:w="0" w:type="auto"/>
        <w:tblInd w:w="57" w:type="dxa"/>
        <w:tblLayout w:type="fixed"/>
        <w:tblCellMar>
          <w:left w:w="0" w:type="dxa"/>
          <w:right w:w="0" w:type="dxa"/>
        </w:tblCellMar>
        <w:tblLook w:val="0000" w:firstRow="0" w:lastRow="0" w:firstColumn="0" w:lastColumn="0" w:noHBand="0" w:noVBand="0"/>
      </w:tblPr>
      <w:tblGrid>
        <w:gridCol w:w="2286"/>
        <w:gridCol w:w="7048"/>
      </w:tblGrid>
      <w:tr w:rsidR="002645E7" w:rsidRPr="00A1720B" w:rsidTr="00881D6C">
        <w:trPr>
          <w:trHeight w:val="60"/>
          <w:tblHeader/>
        </w:trPr>
        <w:tc>
          <w:tcPr>
            <w:tcW w:w="2286"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8"/>
            </w:pPr>
            <w:r w:rsidRPr="00A1720B">
              <w:t xml:space="preserve">Характеристики освітнього процесу на засадах </w:t>
            </w:r>
            <w:r w:rsidRPr="00A1720B">
              <w:br/>
              <w:t>педагогіки розуміння</w:t>
            </w:r>
          </w:p>
        </w:tc>
        <w:tc>
          <w:tcPr>
            <w:tcW w:w="704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2645E7" w:rsidRPr="00A1720B" w:rsidRDefault="002645E7" w:rsidP="00881D6C">
            <w:pPr>
              <w:pStyle w:val="a8"/>
            </w:pPr>
            <w:r w:rsidRPr="00A1720B">
              <w:t xml:space="preserve">Діяльність педагогів щодо організації освітнього процесу </w:t>
            </w:r>
            <w:r w:rsidRPr="00A1720B">
              <w:br/>
              <w:t>на засадах педагогіки розуміння</w:t>
            </w:r>
          </w:p>
        </w:tc>
      </w:tr>
      <w:tr w:rsidR="002645E7" w:rsidRPr="00A1720B" w:rsidTr="00881D6C">
        <w:trPr>
          <w:trHeight w:val="60"/>
        </w:trPr>
        <w:tc>
          <w:tcPr>
            <w:tcW w:w="2286"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rPr>
                <w:rFonts w:ascii="BalticaC-Bold" w:hAnsi="BalticaC-Bold" w:cs="BalticaC-Bold"/>
                <w:b/>
                <w:bCs/>
              </w:rPr>
            </w:pPr>
            <w:r w:rsidRPr="00A1720B">
              <w:rPr>
                <w:rFonts w:ascii="BalticaC-Bold" w:hAnsi="BalticaC-Bold" w:cs="BalticaC-Bold"/>
                <w:b/>
                <w:bCs/>
              </w:rPr>
              <w:lastRenderedPageBreak/>
              <w:t>Стиль взаємин</w:t>
            </w:r>
          </w:p>
          <w:p w:rsidR="002645E7" w:rsidRPr="00A1720B" w:rsidRDefault="002645E7" w:rsidP="00881D6C">
            <w:pPr>
              <w:pStyle w:val="a9"/>
            </w:pPr>
            <w:r w:rsidRPr="00A1720B">
              <w:t>Педагоги створюють середовище, у якому діти відчувають, що вони захищені і їх цінують</w:t>
            </w:r>
          </w:p>
        </w:tc>
        <w:tc>
          <w:tcPr>
            <w:tcW w:w="704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2645E7" w:rsidRPr="00A1720B" w:rsidRDefault="002645E7" w:rsidP="00881D6C">
            <w:pPr>
              <w:pStyle w:val="aa"/>
            </w:pPr>
            <w:r w:rsidRPr="00A1720B">
              <w:t>Педагоги:</w:t>
            </w:r>
          </w:p>
          <w:p w:rsidR="002645E7" w:rsidRPr="00A1720B" w:rsidRDefault="002645E7" w:rsidP="00881D6C">
            <w:pPr>
              <w:pStyle w:val="ab"/>
            </w:pPr>
            <w:r w:rsidRPr="00A1720B">
              <w:t>дають дітям змогу зрозуміти, що до них завжди можна звернутися і вони готові вислухати</w:t>
            </w:r>
          </w:p>
          <w:p w:rsidR="002645E7" w:rsidRPr="00A1720B" w:rsidRDefault="002645E7" w:rsidP="00881D6C">
            <w:pPr>
              <w:pStyle w:val="ab"/>
            </w:pPr>
            <w:r w:rsidRPr="00A1720B">
              <w:t xml:space="preserve">ураховують індивідуальні відмінності між дітьми, задовольняють їхню потребу </w:t>
            </w:r>
            <w:r w:rsidRPr="00A1720B">
              <w:br/>
              <w:t>в безпечному середовищі й турботі</w:t>
            </w:r>
          </w:p>
          <w:p w:rsidR="002645E7" w:rsidRPr="00A1720B" w:rsidRDefault="002645E7" w:rsidP="00881D6C">
            <w:pPr>
              <w:pStyle w:val="ab"/>
            </w:pPr>
            <w:r w:rsidRPr="00A1720B">
              <w:t>створюють умови для того, щоб діти разом гралися, працювали й підтримували одне одного</w:t>
            </w:r>
          </w:p>
          <w:p w:rsidR="002645E7" w:rsidRPr="00A1720B" w:rsidRDefault="002645E7" w:rsidP="00881D6C">
            <w:pPr>
              <w:pStyle w:val="ab"/>
            </w:pPr>
            <w:r w:rsidRPr="00A1720B">
              <w:t>дотримуються укладених з дітьми домовленостей</w:t>
            </w:r>
          </w:p>
          <w:p w:rsidR="002645E7" w:rsidRPr="00A1720B" w:rsidRDefault="002645E7" w:rsidP="00881D6C">
            <w:pPr>
              <w:pStyle w:val="ab"/>
            </w:pPr>
            <w:r w:rsidRPr="00A1720B">
              <w:t xml:space="preserve">сприяють вихованню в дітей взаємоповаги і прийняття одне одного незалежно від статі, особливостей розвитку, культурного чи соціального середовища, </w:t>
            </w:r>
            <w:r w:rsidRPr="00A1720B">
              <w:br/>
              <w:t>у якому вони зростають, тощо</w:t>
            </w:r>
          </w:p>
        </w:tc>
      </w:tr>
      <w:tr w:rsidR="002645E7" w:rsidRPr="00A1720B" w:rsidTr="00881D6C">
        <w:trPr>
          <w:trHeight w:val="60"/>
        </w:trPr>
        <w:tc>
          <w:tcPr>
            <w:tcW w:w="2286"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pPr>
            <w:r w:rsidRPr="00A1720B">
              <w:rPr>
                <w:rFonts w:ascii="BalticaC-Bold" w:hAnsi="BalticaC-Bold" w:cs="BalticaC-Bold"/>
                <w:b/>
                <w:bCs/>
              </w:rPr>
              <w:t>Створення ситуації успіху, набуття дітьми компетентності (спроможності)</w:t>
            </w:r>
          </w:p>
          <w:p w:rsidR="002645E7" w:rsidRPr="00A1720B" w:rsidRDefault="002645E7" w:rsidP="00881D6C">
            <w:pPr>
              <w:pStyle w:val="a9"/>
            </w:pPr>
            <w:r w:rsidRPr="00A1720B">
              <w:t xml:space="preserve">Педагоги посилюють впевненість дітей </w:t>
            </w:r>
            <w:r w:rsidRPr="00A1720B">
              <w:br/>
              <w:t>у власних силах</w:t>
            </w:r>
          </w:p>
        </w:tc>
        <w:tc>
          <w:tcPr>
            <w:tcW w:w="704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2645E7" w:rsidRPr="00A1720B" w:rsidRDefault="002645E7" w:rsidP="00881D6C">
            <w:pPr>
              <w:pStyle w:val="aa"/>
            </w:pPr>
            <w:r w:rsidRPr="00A1720B">
              <w:t>Педагоги:</w:t>
            </w:r>
          </w:p>
          <w:p w:rsidR="002645E7" w:rsidRPr="00A1720B" w:rsidRDefault="002645E7" w:rsidP="00881D6C">
            <w:pPr>
              <w:pStyle w:val="ab"/>
            </w:pPr>
            <w:r w:rsidRPr="00A1720B">
              <w:t>позитивно оцінюють роботу й поведінку дітей, коли це доречно</w:t>
            </w:r>
          </w:p>
          <w:p w:rsidR="002645E7" w:rsidRPr="00A1720B" w:rsidRDefault="002645E7" w:rsidP="00881D6C">
            <w:pPr>
              <w:pStyle w:val="ab"/>
            </w:pPr>
            <w:r w:rsidRPr="00A1720B">
              <w:t>дають дітям змогу зрозуміти, що вони вірять у їхні здібності</w:t>
            </w:r>
          </w:p>
          <w:p w:rsidR="002645E7" w:rsidRPr="00A1720B" w:rsidRDefault="002645E7" w:rsidP="00881D6C">
            <w:pPr>
              <w:pStyle w:val="ab"/>
            </w:pPr>
            <w:r w:rsidRPr="00A1720B">
              <w:t>спонукають дітей визнавати власні заслуги в досягненні успіху</w:t>
            </w:r>
          </w:p>
          <w:p w:rsidR="002645E7" w:rsidRPr="00A1720B" w:rsidRDefault="002645E7" w:rsidP="00881D6C">
            <w:pPr>
              <w:pStyle w:val="ab"/>
            </w:pPr>
            <w:r w:rsidRPr="00A1720B">
              <w:t>сприяють розвитку соціальних навичок дітей, їхньої стійкості та наполегливості</w:t>
            </w:r>
          </w:p>
          <w:p w:rsidR="002645E7" w:rsidRPr="00A1720B" w:rsidRDefault="002645E7" w:rsidP="00881D6C">
            <w:pPr>
              <w:pStyle w:val="ab"/>
            </w:pPr>
            <w:r w:rsidRPr="00A1720B">
              <w:t xml:space="preserve">передбачають у навчальному змісті ситуації, у яких кожна дитина проживає певний досвід, що допомагає їй набути тих чи тих </w:t>
            </w:r>
            <w:proofErr w:type="spellStart"/>
            <w:r w:rsidRPr="00A1720B">
              <w:t>компетентностей</w:t>
            </w:r>
            <w:proofErr w:type="spellEnd"/>
          </w:p>
          <w:p w:rsidR="002645E7" w:rsidRPr="00A1720B" w:rsidRDefault="002645E7" w:rsidP="00881D6C">
            <w:pPr>
              <w:pStyle w:val="ab"/>
            </w:pPr>
            <w:r w:rsidRPr="00A1720B">
              <w:t xml:space="preserve">ураховують відмінності в досягненнях дітей через різний темп навчання </w:t>
            </w:r>
            <w:r w:rsidRPr="00A1720B">
              <w:br/>
              <w:t>й розвитку кожної дитини</w:t>
            </w:r>
          </w:p>
        </w:tc>
      </w:tr>
      <w:tr w:rsidR="002645E7" w:rsidRPr="00A1720B" w:rsidTr="00881D6C">
        <w:trPr>
          <w:trHeight w:val="60"/>
        </w:trPr>
        <w:tc>
          <w:tcPr>
            <w:tcW w:w="2286"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pPr>
            <w:r w:rsidRPr="00A1720B">
              <w:rPr>
                <w:rFonts w:ascii="BalticaC-Bold" w:hAnsi="BalticaC-Bold" w:cs="BalticaC-Bold"/>
                <w:b/>
                <w:bCs/>
              </w:rPr>
              <w:t>Стимулювання незалежності дітей</w:t>
            </w:r>
          </w:p>
          <w:p w:rsidR="002645E7" w:rsidRPr="00A1720B" w:rsidRDefault="002645E7" w:rsidP="00881D6C">
            <w:pPr>
              <w:pStyle w:val="a9"/>
            </w:pPr>
            <w:r w:rsidRPr="00A1720B">
              <w:t xml:space="preserve">Педагоги сприяють розвитку незалежності </w:t>
            </w:r>
            <w:r w:rsidRPr="00A1720B">
              <w:br/>
              <w:t>й відповідальності кожної дитини</w:t>
            </w:r>
          </w:p>
        </w:tc>
        <w:tc>
          <w:tcPr>
            <w:tcW w:w="704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2645E7" w:rsidRPr="00A1720B" w:rsidRDefault="002645E7" w:rsidP="00881D6C">
            <w:pPr>
              <w:pStyle w:val="aa"/>
            </w:pPr>
            <w:r w:rsidRPr="00A1720B">
              <w:t>Педагоги:</w:t>
            </w:r>
          </w:p>
          <w:p w:rsidR="002645E7" w:rsidRPr="00A1720B" w:rsidRDefault="002645E7" w:rsidP="00881D6C">
            <w:pPr>
              <w:pStyle w:val="ab"/>
            </w:pPr>
            <w:r w:rsidRPr="00A1720B">
              <w:t>спонукають дітей мислити й самостійно приймати рішення</w:t>
            </w:r>
          </w:p>
          <w:p w:rsidR="002645E7" w:rsidRPr="00A1720B" w:rsidRDefault="002645E7" w:rsidP="00881D6C">
            <w:pPr>
              <w:pStyle w:val="ab"/>
            </w:pPr>
            <w:r w:rsidRPr="00A1720B">
              <w:t>навчають дітей відповідати за свої дії та слова</w:t>
            </w:r>
          </w:p>
          <w:p w:rsidR="002645E7" w:rsidRPr="00A1720B" w:rsidRDefault="002645E7" w:rsidP="00881D6C">
            <w:pPr>
              <w:pStyle w:val="ab"/>
            </w:pPr>
            <w:r w:rsidRPr="00A1720B">
              <w:t>надають дітям можливість розповісти про свій досвід, ідеї та уявлення</w:t>
            </w:r>
          </w:p>
          <w:p w:rsidR="002645E7" w:rsidRPr="00A1720B" w:rsidRDefault="002645E7" w:rsidP="00881D6C">
            <w:pPr>
              <w:pStyle w:val="ab"/>
            </w:pPr>
            <w:r w:rsidRPr="00A1720B">
              <w:t>заохочують дітей надавати одне одному можливості для участі у спільній діяльності</w:t>
            </w:r>
          </w:p>
        </w:tc>
      </w:tr>
      <w:tr w:rsidR="002645E7" w:rsidRPr="00A1720B" w:rsidTr="00881D6C">
        <w:trPr>
          <w:trHeight w:val="60"/>
        </w:trPr>
        <w:tc>
          <w:tcPr>
            <w:tcW w:w="2286"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rPr>
                <w:rFonts w:ascii="BalticaC-Bold" w:hAnsi="BalticaC-Bold" w:cs="BalticaC-Bold"/>
                <w:b/>
                <w:bCs/>
              </w:rPr>
            </w:pPr>
            <w:r w:rsidRPr="00A1720B">
              <w:rPr>
                <w:rFonts w:ascii="BalticaC-Bold" w:hAnsi="BalticaC-Bold" w:cs="BalticaC-Bold"/>
                <w:b/>
                <w:bCs/>
              </w:rPr>
              <w:t>Навчальний зміст</w:t>
            </w:r>
          </w:p>
          <w:p w:rsidR="002645E7" w:rsidRPr="00A1720B" w:rsidRDefault="002645E7" w:rsidP="00881D6C">
            <w:pPr>
              <w:pStyle w:val="a9"/>
            </w:pPr>
            <w:r w:rsidRPr="00A1720B">
              <w:t xml:space="preserve">Педагоги пропонують усім дітям такий навчальний зміст, який стимулює їх </w:t>
            </w:r>
            <w:r w:rsidRPr="00A1720B">
              <w:br/>
              <w:t>до активної і вмотивованої навчально-пізнавальної діяльності</w:t>
            </w:r>
          </w:p>
        </w:tc>
        <w:tc>
          <w:tcPr>
            <w:tcW w:w="704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2645E7" w:rsidRPr="00A1720B" w:rsidRDefault="002645E7" w:rsidP="00881D6C">
            <w:pPr>
              <w:pStyle w:val="aa"/>
            </w:pPr>
            <w:r w:rsidRPr="00A1720B">
              <w:t>Педагоги:</w:t>
            </w:r>
          </w:p>
          <w:p w:rsidR="002645E7" w:rsidRPr="00A1720B" w:rsidRDefault="002645E7" w:rsidP="00881D6C">
            <w:pPr>
              <w:pStyle w:val="ab"/>
            </w:pPr>
            <w:r w:rsidRPr="00A1720B">
              <w:t>добираючи навчальний зміст, зважають на його відповідність реаліям сьогодення та рівномірно приділяють увагу різним аспектам розвитку дитини, зокрема сприяють формуванню її психологічної сфери</w:t>
            </w:r>
          </w:p>
          <w:p w:rsidR="002645E7" w:rsidRPr="00A1720B" w:rsidRDefault="002645E7" w:rsidP="00881D6C">
            <w:pPr>
              <w:pStyle w:val="ab"/>
            </w:pPr>
            <w:r w:rsidRPr="00A1720B">
              <w:t>допомагають дітям усвідомити користь і важливість навчального матеріалу</w:t>
            </w:r>
          </w:p>
          <w:p w:rsidR="002645E7" w:rsidRPr="00A1720B" w:rsidRDefault="002645E7" w:rsidP="00881D6C">
            <w:pPr>
              <w:pStyle w:val="ab"/>
            </w:pPr>
            <w:r w:rsidRPr="00A1720B">
              <w:t>спонукають дітей визначати власні цілі й намагатися їх досягти</w:t>
            </w:r>
          </w:p>
          <w:p w:rsidR="002645E7" w:rsidRPr="00A1720B" w:rsidRDefault="002645E7" w:rsidP="00881D6C">
            <w:pPr>
              <w:pStyle w:val="ab"/>
            </w:pPr>
            <w:r w:rsidRPr="00A1720B">
              <w:t>створюють умови для того, щоб діти досліджували нові ситуації та матеріали самостійно</w:t>
            </w:r>
          </w:p>
          <w:p w:rsidR="002645E7" w:rsidRPr="00A1720B" w:rsidRDefault="002645E7" w:rsidP="00881D6C">
            <w:pPr>
              <w:pStyle w:val="ab"/>
            </w:pPr>
            <w:r w:rsidRPr="00A1720B">
              <w:t>створюють умови для вдосконалення ігрової діяльності, навчання за методом дослідження; стимулюють цим самим пізнавальний інтерес дітей</w:t>
            </w:r>
          </w:p>
          <w:p w:rsidR="002645E7" w:rsidRPr="00A1720B" w:rsidRDefault="002645E7" w:rsidP="00881D6C">
            <w:pPr>
              <w:pStyle w:val="aa"/>
            </w:pPr>
            <w:r w:rsidRPr="00A1720B">
              <w:t>У дошкільному закладі наявний широкий вибір посібників і дидактичних матеріалів, що відповідають інтересам різних категорій дітей</w:t>
            </w:r>
          </w:p>
        </w:tc>
      </w:tr>
      <w:tr w:rsidR="002645E7" w:rsidRPr="00A1720B" w:rsidTr="00881D6C">
        <w:trPr>
          <w:trHeight w:val="60"/>
        </w:trPr>
        <w:tc>
          <w:tcPr>
            <w:tcW w:w="2286"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rPr>
                <w:rFonts w:ascii="BalticaC-Bold" w:hAnsi="BalticaC-Bold" w:cs="BalticaC-Bold"/>
                <w:b/>
                <w:bCs/>
              </w:rPr>
            </w:pPr>
            <w:r w:rsidRPr="00A1720B">
              <w:rPr>
                <w:rFonts w:ascii="BalticaC-Bold" w:hAnsi="BalticaC-Bold" w:cs="BalticaC-Bold"/>
                <w:b/>
                <w:bCs/>
              </w:rPr>
              <w:t>Форми роботи</w:t>
            </w:r>
          </w:p>
          <w:p w:rsidR="002645E7" w:rsidRPr="00A1720B" w:rsidRDefault="002645E7" w:rsidP="00881D6C">
            <w:pPr>
              <w:pStyle w:val="a9"/>
            </w:pPr>
            <w:r w:rsidRPr="00A1720B">
              <w:t xml:space="preserve">Педагоги залучають усіх дітей до освітнього процесу за допомогою різних дидактичних форм і методів </w:t>
            </w:r>
          </w:p>
        </w:tc>
        <w:tc>
          <w:tcPr>
            <w:tcW w:w="704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2645E7" w:rsidRPr="00A1720B" w:rsidRDefault="002645E7" w:rsidP="00881D6C">
            <w:pPr>
              <w:pStyle w:val="aa"/>
            </w:pPr>
            <w:r w:rsidRPr="00A1720B">
              <w:t>Педагоги:</w:t>
            </w:r>
          </w:p>
          <w:p w:rsidR="002645E7" w:rsidRPr="00A1720B" w:rsidRDefault="002645E7" w:rsidP="00881D6C">
            <w:pPr>
              <w:pStyle w:val="ab"/>
            </w:pPr>
            <w:r w:rsidRPr="00A1720B">
              <w:t>ставлять численні запитання під час навчально-пізнавальної діяльності, дають змогу багатьом дітям висловитися і спонукають їх реагувати на відповіді товаришів</w:t>
            </w:r>
          </w:p>
          <w:p w:rsidR="002645E7" w:rsidRPr="00A1720B" w:rsidRDefault="002645E7" w:rsidP="00881D6C">
            <w:pPr>
              <w:pStyle w:val="ab"/>
            </w:pPr>
            <w:r w:rsidRPr="00A1720B">
              <w:rPr>
                <w:spacing w:val="-3"/>
              </w:rPr>
              <w:t>дають дітям змогу бути активними у виборі, плануванні й оцінюванні роботи та гри</w:t>
            </w:r>
          </w:p>
          <w:p w:rsidR="002645E7" w:rsidRPr="00A1720B" w:rsidRDefault="002645E7" w:rsidP="00881D6C">
            <w:pPr>
              <w:pStyle w:val="ab"/>
            </w:pPr>
            <w:r w:rsidRPr="00A1720B">
              <w:t xml:space="preserve">обговорюють з дітьми роботу та гру </w:t>
            </w:r>
          </w:p>
          <w:p w:rsidR="002645E7" w:rsidRPr="00A1720B" w:rsidRDefault="002645E7" w:rsidP="00881D6C">
            <w:pPr>
              <w:pStyle w:val="ab"/>
            </w:pPr>
            <w:r w:rsidRPr="00A1720B">
              <w:rPr>
                <w:spacing w:val="-2"/>
              </w:rPr>
              <w:t>застосовують дидактичні форми та методи відповідно до потреб і здібностей діте</w:t>
            </w:r>
            <w:r w:rsidRPr="00A1720B">
              <w:t>й</w:t>
            </w:r>
          </w:p>
          <w:p w:rsidR="002645E7" w:rsidRPr="00A1720B" w:rsidRDefault="002645E7" w:rsidP="00881D6C">
            <w:pPr>
              <w:pStyle w:val="ab"/>
            </w:pPr>
            <w:r w:rsidRPr="00A1720B">
              <w:t>заохочують дітей обмірковувати власну поведінку та діяльність</w:t>
            </w:r>
          </w:p>
          <w:p w:rsidR="002645E7" w:rsidRPr="00A1720B" w:rsidRDefault="002645E7" w:rsidP="00881D6C">
            <w:pPr>
              <w:pStyle w:val="ab"/>
            </w:pPr>
            <w:r w:rsidRPr="00A1720B">
              <w:t xml:space="preserve">створюють умови для застосування дітьми результатів навчальної діяльності </w:t>
            </w:r>
            <w:r w:rsidRPr="00A1720B">
              <w:br/>
              <w:t>в життєвих ситуаціях</w:t>
            </w:r>
          </w:p>
          <w:p w:rsidR="002645E7" w:rsidRPr="00A1720B" w:rsidRDefault="002645E7" w:rsidP="00881D6C">
            <w:pPr>
              <w:pStyle w:val="aa"/>
            </w:pPr>
            <w:r w:rsidRPr="00A1720B">
              <w:t>У дошкільному закладі наявний широкий вибір навчально-методичних матеріалів та засобів, які педагоги широко використовують у роботі з дітьми</w:t>
            </w:r>
          </w:p>
          <w:p w:rsidR="002645E7" w:rsidRPr="00A1720B" w:rsidRDefault="002645E7" w:rsidP="00881D6C">
            <w:pPr>
              <w:pStyle w:val="aa"/>
            </w:pPr>
            <w:r w:rsidRPr="00A1720B">
              <w:t>Методична служба сприяє оволодінню педагогами різними методами та формами роботи з дітьми</w:t>
            </w:r>
          </w:p>
        </w:tc>
      </w:tr>
      <w:tr w:rsidR="002645E7" w:rsidRPr="00A1720B" w:rsidTr="00881D6C">
        <w:trPr>
          <w:trHeight w:val="60"/>
        </w:trPr>
        <w:tc>
          <w:tcPr>
            <w:tcW w:w="2286"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pPr>
            <w:r w:rsidRPr="00A1720B">
              <w:rPr>
                <w:rFonts w:ascii="BalticaC-Bold" w:hAnsi="BalticaC-Bold" w:cs="BalticaC-Bold"/>
                <w:b/>
                <w:bCs/>
              </w:rPr>
              <w:t>Регламентація освітнього процесу</w:t>
            </w:r>
          </w:p>
          <w:p w:rsidR="002645E7" w:rsidRPr="00A1720B" w:rsidRDefault="002645E7" w:rsidP="00881D6C">
            <w:pPr>
              <w:pStyle w:val="a9"/>
            </w:pPr>
            <w:r w:rsidRPr="00A1720B">
              <w:t xml:space="preserve">Педагоги створюють середовище, яке сприяє самостійній роботі дітей як індивідуально, так </w:t>
            </w:r>
            <w:r w:rsidRPr="00A1720B">
              <w:br/>
              <w:t>і разом з іншими дітьми</w:t>
            </w:r>
          </w:p>
        </w:tc>
        <w:tc>
          <w:tcPr>
            <w:tcW w:w="704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2645E7" w:rsidRPr="00A1720B" w:rsidRDefault="002645E7" w:rsidP="00881D6C">
            <w:pPr>
              <w:pStyle w:val="aa"/>
            </w:pPr>
            <w:r w:rsidRPr="00A1720B">
              <w:t>Педагоги:</w:t>
            </w:r>
          </w:p>
          <w:p w:rsidR="002645E7" w:rsidRPr="00A1720B" w:rsidRDefault="002645E7" w:rsidP="00881D6C">
            <w:pPr>
              <w:pStyle w:val="ab"/>
            </w:pPr>
            <w:r w:rsidRPr="00A1720B">
              <w:t>сприяють тому, щоб діти ефективно використовували свій час під час різних видів освітньої діяльності</w:t>
            </w:r>
          </w:p>
          <w:p w:rsidR="002645E7" w:rsidRPr="00A1720B" w:rsidRDefault="002645E7" w:rsidP="00881D6C">
            <w:pPr>
              <w:pStyle w:val="ab"/>
            </w:pPr>
            <w:r w:rsidRPr="00A1720B">
              <w:t>змінюють тривалість навчального часу залежно від здібностей і потреб дітей</w:t>
            </w:r>
          </w:p>
          <w:p w:rsidR="002645E7" w:rsidRPr="00A1720B" w:rsidRDefault="002645E7" w:rsidP="00881D6C">
            <w:pPr>
              <w:pStyle w:val="ab"/>
            </w:pPr>
            <w:r w:rsidRPr="00A1720B">
              <w:t xml:space="preserve">спонукають дітей дотримуватися правил, що регламентують поведінку </w:t>
            </w:r>
            <w:r w:rsidRPr="00A1720B">
              <w:br/>
              <w:t>та регулюють організацію роботи в групі</w:t>
            </w:r>
          </w:p>
          <w:p w:rsidR="002645E7" w:rsidRPr="00A1720B" w:rsidRDefault="002645E7" w:rsidP="00881D6C">
            <w:pPr>
              <w:pStyle w:val="ab"/>
            </w:pPr>
            <w:r w:rsidRPr="00A1720B">
              <w:t xml:space="preserve">вибудовують заняття цікаво й раціонально </w:t>
            </w:r>
          </w:p>
          <w:p w:rsidR="002645E7" w:rsidRPr="00A1720B" w:rsidRDefault="002645E7" w:rsidP="00881D6C">
            <w:pPr>
              <w:pStyle w:val="ab"/>
            </w:pPr>
            <w:r w:rsidRPr="00A1720B">
              <w:t xml:space="preserve">ефективно співпрацюють з помічником вихователя, що сприяє раціональній організації роботи з дітьми </w:t>
            </w:r>
          </w:p>
        </w:tc>
      </w:tr>
      <w:tr w:rsidR="002645E7" w:rsidRPr="00A1720B" w:rsidTr="00881D6C">
        <w:trPr>
          <w:trHeight w:val="60"/>
        </w:trPr>
        <w:tc>
          <w:tcPr>
            <w:tcW w:w="2286"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rPr>
                <w:rFonts w:ascii="BalticaC-Bold" w:hAnsi="BalticaC-Bold" w:cs="BalticaC-Bold"/>
                <w:b/>
                <w:bCs/>
              </w:rPr>
            </w:pPr>
            <w:r w:rsidRPr="00A1720B">
              <w:rPr>
                <w:rFonts w:ascii="BalticaC-Bold" w:hAnsi="BalticaC-Bold" w:cs="BalticaC-Bold"/>
                <w:b/>
                <w:bCs/>
              </w:rPr>
              <w:t xml:space="preserve">Рефлексія </w:t>
            </w:r>
          </w:p>
          <w:p w:rsidR="002645E7" w:rsidRPr="00A1720B" w:rsidRDefault="002645E7" w:rsidP="00881D6C">
            <w:pPr>
              <w:pStyle w:val="a9"/>
            </w:pPr>
            <w:r w:rsidRPr="00A1720B">
              <w:t xml:space="preserve">Педагоги самостійно та разом з колегами розмірковують </w:t>
            </w:r>
            <w:r w:rsidRPr="00A1720B">
              <w:br/>
              <w:t xml:space="preserve">над методами роботи з дітьми, що дадуть змогу врахувати їхні </w:t>
            </w:r>
            <w:r w:rsidRPr="00A1720B">
              <w:lastRenderedPageBreak/>
              <w:t>індивідуальні відмінності</w:t>
            </w:r>
          </w:p>
        </w:tc>
        <w:tc>
          <w:tcPr>
            <w:tcW w:w="704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2645E7" w:rsidRPr="00A1720B" w:rsidRDefault="002645E7" w:rsidP="00881D6C">
            <w:pPr>
              <w:pStyle w:val="aa"/>
            </w:pPr>
            <w:r w:rsidRPr="00A1720B">
              <w:lastRenderedPageBreak/>
              <w:t>Педагоги:</w:t>
            </w:r>
          </w:p>
          <w:p w:rsidR="002645E7" w:rsidRPr="00A1720B" w:rsidRDefault="002645E7" w:rsidP="00881D6C">
            <w:pPr>
              <w:pStyle w:val="ab"/>
            </w:pPr>
            <w:r w:rsidRPr="00A1720B">
              <w:t>розмірковують над тим, як вони розуміють розвиток дітей</w:t>
            </w:r>
          </w:p>
          <w:p w:rsidR="002645E7" w:rsidRPr="00A1720B" w:rsidRDefault="002645E7" w:rsidP="00881D6C">
            <w:pPr>
              <w:pStyle w:val="ab"/>
            </w:pPr>
            <w:r w:rsidRPr="00A1720B">
              <w:t>замислюються над різними очікуваннями стосовно дітей і над тим, як вони самі можуть пояснити успіх чи невдачу своїх вихованців</w:t>
            </w:r>
          </w:p>
          <w:p w:rsidR="002645E7" w:rsidRPr="00A1720B" w:rsidRDefault="002645E7" w:rsidP="00881D6C">
            <w:pPr>
              <w:pStyle w:val="ab"/>
            </w:pPr>
            <w:r w:rsidRPr="00A1720B">
              <w:t>розмірковують над педагогічними взаєминами з колегами й дітьми</w:t>
            </w:r>
          </w:p>
          <w:p w:rsidR="002645E7" w:rsidRPr="00A1720B" w:rsidRDefault="002645E7" w:rsidP="00881D6C">
            <w:pPr>
              <w:pStyle w:val="ab"/>
            </w:pPr>
            <w:r w:rsidRPr="00A1720B">
              <w:t xml:space="preserve">працюють згідно зі складеним планом, переглядають та оцінюють його, </w:t>
            </w:r>
            <w:r w:rsidRPr="00A1720B">
              <w:br/>
              <w:t>за необхідності змінюють</w:t>
            </w:r>
          </w:p>
          <w:p w:rsidR="002645E7" w:rsidRPr="00A1720B" w:rsidRDefault="002645E7" w:rsidP="00881D6C">
            <w:pPr>
              <w:pStyle w:val="aa"/>
            </w:pPr>
            <w:r w:rsidRPr="00A1720B">
              <w:lastRenderedPageBreak/>
              <w:t>Методична служба забезпечує можливості й розробляє інструментарій для обліку, аналізування й удосконалення необхідних педагогам знань, умінь і навичок</w:t>
            </w:r>
          </w:p>
          <w:p w:rsidR="002645E7" w:rsidRPr="00A1720B" w:rsidRDefault="002645E7" w:rsidP="00881D6C">
            <w:pPr>
              <w:pStyle w:val="aa"/>
            </w:pPr>
            <w:r w:rsidRPr="00A1720B">
              <w:t>Навчальний клімат у дошкільному закладі сприятливий для того, щоб педагоги спільно аналізували свою роботу, обмінювалися досвідом</w:t>
            </w:r>
          </w:p>
        </w:tc>
      </w:tr>
    </w:tbl>
    <w:p w:rsidR="002645E7" w:rsidRPr="00A1720B" w:rsidRDefault="002645E7" w:rsidP="002645E7">
      <w:pPr>
        <w:pStyle w:val="a5"/>
        <w:rPr>
          <w:sz w:val="22"/>
          <w:szCs w:val="22"/>
        </w:rPr>
      </w:pPr>
    </w:p>
    <w:p w:rsidR="002645E7" w:rsidRPr="00A1720B" w:rsidRDefault="002645E7" w:rsidP="002645E7">
      <w:pPr>
        <w:pStyle w:val="11"/>
        <w:jc w:val="left"/>
      </w:pPr>
      <w:r w:rsidRPr="00A1720B">
        <w:tab/>
      </w:r>
      <w:r w:rsidRPr="00A1720B">
        <w:tab/>
      </w:r>
      <w:r w:rsidRPr="00A1720B">
        <w:tab/>
      </w:r>
      <w:r w:rsidRPr="00A1720B">
        <w:tab/>
      </w:r>
      <w:r w:rsidRPr="00A1720B">
        <w:tab/>
      </w:r>
      <w:r w:rsidRPr="00A1720B">
        <w:tab/>
      </w:r>
      <w:r w:rsidRPr="00A1720B">
        <w:tab/>
      </w:r>
      <w:r w:rsidRPr="00A1720B">
        <w:tab/>
      </w:r>
      <w:r w:rsidRPr="00A1720B">
        <w:tab/>
        <w:t xml:space="preserve">          </w:t>
      </w:r>
    </w:p>
    <w:p w:rsidR="002645E7" w:rsidRPr="00A1720B" w:rsidRDefault="002645E7" w:rsidP="002645E7">
      <w:pPr>
        <w:pStyle w:val="a5"/>
      </w:pPr>
    </w:p>
    <w:p w:rsidR="002645E7" w:rsidRPr="00A1720B" w:rsidRDefault="002645E7" w:rsidP="002645E7">
      <w:pPr>
        <w:pStyle w:val="21"/>
        <w:spacing w:after="113"/>
        <w:rPr>
          <w:lang w:val="uk-UA"/>
        </w:rPr>
      </w:pPr>
      <w:r w:rsidRPr="00A1720B">
        <w:rPr>
          <w:lang w:val="uk-UA"/>
        </w:rPr>
        <w:t>Бланк для фіксування результатів спостережень</w:t>
      </w:r>
    </w:p>
    <w:tbl>
      <w:tblPr>
        <w:tblW w:w="0" w:type="auto"/>
        <w:tblInd w:w="57" w:type="dxa"/>
        <w:tblLayout w:type="fixed"/>
        <w:tblCellMar>
          <w:left w:w="0" w:type="dxa"/>
          <w:right w:w="0" w:type="dxa"/>
        </w:tblCellMar>
        <w:tblLook w:val="0000" w:firstRow="0" w:lastRow="0" w:firstColumn="0" w:lastColumn="0" w:noHBand="0" w:noVBand="0"/>
      </w:tblPr>
      <w:tblGrid>
        <w:gridCol w:w="1308"/>
        <w:gridCol w:w="4820"/>
        <w:gridCol w:w="1080"/>
        <w:gridCol w:w="1080"/>
        <w:gridCol w:w="1080"/>
      </w:tblGrid>
      <w:tr w:rsidR="002645E7" w:rsidRPr="00A1720B" w:rsidTr="00881D6C">
        <w:trPr>
          <w:trHeight w:val="60"/>
        </w:trPr>
        <w:tc>
          <w:tcPr>
            <w:tcW w:w="130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2645E7" w:rsidRPr="00A1720B" w:rsidRDefault="002645E7" w:rsidP="00881D6C">
            <w:pPr>
              <w:pStyle w:val="a8"/>
            </w:pPr>
            <w:r w:rsidRPr="00A1720B">
              <w:t>Базові потреби дитини</w:t>
            </w:r>
          </w:p>
        </w:tc>
        <w:tc>
          <w:tcPr>
            <w:tcW w:w="4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2645E7" w:rsidRPr="00A1720B" w:rsidRDefault="002645E7" w:rsidP="00881D6C">
            <w:pPr>
              <w:pStyle w:val="a8"/>
            </w:pPr>
            <w:r w:rsidRPr="00A1720B">
              <w:t>Особливості взаємодії педагога з дітьми</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2645E7" w:rsidRPr="00A1720B" w:rsidRDefault="002645E7" w:rsidP="00881D6C">
            <w:pPr>
              <w:pStyle w:val="a8"/>
            </w:pPr>
            <w:r w:rsidRPr="00A1720B">
              <w:t xml:space="preserve">Яскраво </w:t>
            </w:r>
            <w:r w:rsidRPr="00A1720B">
              <w:br/>
              <w:t>помітно</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2645E7" w:rsidRPr="00A1720B" w:rsidRDefault="002645E7" w:rsidP="00881D6C">
            <w:pPr>
              <w:pStyle w:val="a8"/>
            </w:pPr>
            <w:r w:rsidRPr="00A1720B">
              <w:t>Іноді</w:t>
            </w:r>
          </w:p>
        </w:tc>
        <w:tc>
          <w:tcPr>
            <w:tcW w:w="1080"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2645E7" w:rsidRPr="00A1720B" w:rsidRDefault="002645E7" w:rsidP="00881D6C">
            <w:pPr>
              <w:pStyle w:val="a8"/>
            </w:pPr>
            <w:r w:rsidRPr="00A1720B">
              <w:t xml:space="preserve">Не </w:t>
            </w:r>
            <w:proofErr w:type="spellStart"/>
            <w:r w:rsidRPr="00A1720B">
              <w:t>спосте-рігається</w:t>
            </w:r>
            <w:proofErr w:type="spellEnd"/>
          </w:p>
        </w:tc>
      </w:tr>
      <w:tr w:rsidR="002645E7" w:rsidRPr="00A1720B" w:rsidTr="00881D6C">
        <w:trPr>
          <w:trHeight w:val="60"/>
        </w:trPr>
        <w:tc>
          <w:tcPr>
            <w:tcW w:w="1308" w:type="dxa"/>
            <w:vMerge w:val="restar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extDirection w:val="btLr"/>
            <w:vAlign w:val="center"/>
          </w:tcPr>
          <w:p w:rsidR="002645E7" w:rsidRPr="00A1720B" w:rsidRDefault="002645E7" w:rsidP="00881D6C">
            <w:pPr>
              <w:pStyle w:val="a9"/>
              <w:jc w:val="center"/>
            </w:pPr>
            <w:r w:rsidRPr="00A1720B">
              <w:rPr>
                <w:rFonts w:ascii="BalticaC-Bold" w:hAnsi="BalticaC-Bold" w:cs="BalticaC-Bold"/>
                <w:b/>
                <w:bCs/>
              </w:rPr>
              <w:t>У взаєминах</w:t>
            </w:r>
          </w:p>
        </w:tc>
        <w:tc>
          <w:tcPr>
            <w:tcW w:w="4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pPr>
            <w:r w:rsidRPr="00A1720B">
              <w:t>Педагоги дають дітям змогу зрозуміти, що до них можна звернутися і вони завжди готові вислухати й допомогти</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1080"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r>
      <w:tr w:rsidR="002645E7" w:rsidRPr="00A1720B" w:rsidTr="00881D6C">
        <w:trPr>
          <w:trHeight w:val="435"/>
        </w:trPr>
        <w:tc>
          <w:tcPr>
            <w:tcW w:w="1308" w:type="dxa"/>
            <w:vMerge/>
            <w:tcBorders>
              <w:top w:val="single" w:sz="4" w:space="0" w:color="000000"/>
              <w:left w:val="single" w:sz="6" w:space="0" w:color="000000"/>
              <w:bottom w:val="single" w:sz="4" w:space="0" w:color="000000"/>
              <w:right w:val="single" w:sz="4" w:space="0" w:color="000000"/>
            </w:tcBorders>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4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pPr>
            <w:r w:rsidRPr="00A1720B">
              <w:t>Педагоги цікавляться роботою, грою та культурним середовищем життєдіяльності дітей</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1080"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r>
      <w:tr w:rsidR="002645E7" w:rsidRPr="00A1720B" w:rsidTr="00881D6C">
        <w:trPr>
          <w:trHeight w:val="60"/>
        </w:trPr>
        <w:tc>
          <w:tcPr>
            <w:tcW w:w="1308" w:type="dxa"/>
            <w:vMerge/>
            <w:tcBorders>
              <w:top w:val="single" w:sz="4" w:space="0" w:color="000000"/>
              <w:left w:val="single" w:sz="6" w:space="0" w:color="000000"/>
              <w:bottom w:val="single" w:sz="4" w:space="0" w:color="000000"/>
              <w:right w:val="single" w:sz="4" w:space="0" w:color="000000"/>
            </w:tcBorders>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4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pPr>
            <w:r w:rsidRPr="00A1720B">
              <w:t xml:space="preserve">Педагоги заохочують дітей працювати разом </w:t>
            </w:r>
            <w:r w:rsidRPr="00A1720B">
              <w:br/>
              <w:t>і підтримувати одне одного</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1080"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r>
      <w:tr w:rsidR="002645E7" w:rsidRPr="00A1720B" w:rsidTr="00881D6C">
        <w:trPr>
          <w:trHeight w:val="60"/>
        </w:trPr>
        <w:tc>
          <w:tcPr>
            <w:tcW w:w="1308" w:type="dxa"/>
            <w:vMerge/>
            <w:tcBorders>
              <w:top w:val="single" w:sz="4" w:space="0" w:color="000000"/>
              <w:left w:val="single" w:sz="6" w:space="0" w:color="000000"/>
              <w:bottom w:val="single" w:sz="4" w:space="0" w:color="000000"/>
              <w:right w:val="single" w:sz="4" w:space="0" w:color="000000"/>
            </w:tcBorders>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4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pPr>
            <w:r w:rsidRPr="00A1720B">
              <w:t>Педагоги дотримуються укладених з дітьми домовленостей</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1080"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r>
      <w:tr w:rsidR="002645E7" w:rsidRPr="00A1720B" w:rsidTr="00881D6C">
        <w:trPr>
          <w:trHeight w:val="60"/>
        </w:trPr>
        <w:tc>
          <w:tcPr>
            <w:tcW w:w="1308" w:type="dxa"/>
            <w:vMerge w:val="restar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extDirection w:val="btLr"/>
            <w:vAlign w:val="center"/>
          </w:tcPr>
          <w:p w:rsidR="002645E7" w:rsidRPr="00A1720B" w:rsidRDefault="002645E7" w:rsidP="00881D6C">
            <w:pPr>
              <w:pStyle w:val="a9"/>
              <w:jc w:val="center"/>
            </w:pPr>
            <w:r w:rsidRPr="00A1720B">
              <w:rPr>
                <w:rFonts w:ascii="BalticaC-Bold" w:hAnsi="BalticaC-Bold" w:cs="BalticaC-Bold"/>
                <w:b/>
                <w:bCs/>
              </w:rPr>
              <w:t xml:space="preserve">У </w:t>
            </w:r>
            <w:proofErr w:type="spellStart"/>
            <w:r w:rsidRPr="00A1720B">
              <w:rPr>
                <w:rFonts w:ascii="BalticaC-Bold" w:hAnsi="BalticaC-Bold" w:cs="BalticaC-Bold"/>
                <w:b/>
                <w:bCs/>
              </w:rPr>
              <w:t>компе-тентності</w:t>
            </w:r>
            <w:proofErr w:type="spellEnd"/>
            <w:r w:rsidRPr="00A1720B">
              <w:rPr>
                <w:rFonts w:ascii="BalticaC-Bold" w:hAnsi="BalticaC-Bold" w:cs="BalticaC-Bold"/>
                <w:b/>
                <w:bCs/>
              </w:rPr>
              <w:t xml:space="preserve"> </w:t>
            </w:r>
          </w:p>
        </w:tc>
        <w:tc>
          <w:tcPr>
            <w:tcW w:w="4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pPr>
            <w:r w:rsidRPr="00A1720B">
              <w:t xml:space="preserve">Педагог дає дітям змогу зрозуміти, що вірить у їхні здібності </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1080"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r>
      <w:tr w:rsidR="002645E7" w:rsidRPr="00A1720B" w:rsidTr="00881D6C">
        <w:trPr>
          <w:trHeight w:val="60"/>
        </w:trPr>
        <w:tc>
          <w:tcPr>
            <w:tcW w:w="1308" w:type="dxa"/>
            <w:vMerge/>
            <w:tcBorders>
              <w:top w:val="single" w:sz="4" w:space="0" w:color="000000"/>
              <w:left w:val="single" w:sz="6" w:space="0" w:color="000000"/>
              <w:bottom w:val="single" w:sz="4" w:space="0" w:color="000000"/>
              <w:right w:val="single" w:sz="4" w:space="0" w:color="000000"/>
            </w:tcBorders>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4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pPr>
            <w:r w:rsidRPr="00A1720B">
              <w:t>Педагог позитивно оцінює роботу та поведінку дітей</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1080"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r>
      <w:tr w:rsidR="002645E7" w:rsidRPr="00A1720B" w:rsidTr="00881D6C">
        <w:trPr>
          <w:trHeight w:val="60"/>
        </w:trPr>
        <w:tc>
          <w:tcPr>
            <w:tcW w:w="1308" w:type="dxa"/>
            <w:vMerge/>
            <w:tcBorders>
              <w:top w:val="single" w:sz="4" w:space="0" w:color="000000"/>
              <w:left w:val="single" w:sz="6" w:space="0" w:color="000000"/>
              <w:bottom w:val="single" w:sz="4" w:space="0" w:color="000000"/>
              <w:right w:val="single" w:sz="4" w:space="0" w:color="000000"/>
            </w:tcBorders>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4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pPr>
            <w:r w:rsidRPr="00A1720B">
              <w:t xml:space="preserve">Педагог зважає на те, що не всі діти однаково впевнені </w:t>
            </w:r>
            <w:r w:rsidRPr="00A1720B">
              <w:br/>
              <w:t xml:space="preserve">у власних силах </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1080"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r>
      <w:tr w:rsidR="002645E7" w:rsidRPr="00A1720B" w:rsidTr="00881D6C">
        <w:trPr>
          <w:trHeight w:val="60"/>
        </w:trPr>
        <w:tc>
          <w:tcPr>
            <w:tcW w:w="1308" w:type="dxa"/>
            <w:vMerge/>
            <w:tcBorders>
              <w:top w:val="single" w:sz="4" w:space="0" w:color="000000"/>
              <w:left w:val="single" w:sz="6" w:space="0" w:color="000000"/>
              <w:bottom w:val="single" w:sz="4" w:space="0" w:color="000000"/>
              <w:right w:val="single" w:sz="4" w:space="0" w:color="000000"/>
            </w:tcBorders>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4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pPr>
            <w:r w:rsidRPr="00A1720B">
              <w:t xml:space="preserve">Педагог спонукає дітей визнавати власні заслуги </w:t>
            </w:r>
            <w:r w:rsidRPr="00A1720B">
              <w:br/>
              <w:t>в досягненні успіху</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1080"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r>
      <w:tr w:rsidR="002645E7" w:rsidRPr="00A1720B" w:rsidTr="00881D6C">
        <w:trPr>
          <w:trHeight w:val="60"/>
        </w:trPr>
        <w:tc>
          <w:tcPr>
            <w:tcW w:w="1308" w:type="dxa"/>
            <w:vMerge w:val="restar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extDirection w:val="btLr"/>
            <w:vAlign w:val="center"/>
          </w:tcPr>
          <w:p w:rsidR="002645E7" w:rsidRPr="00A1720B" w:rsidRDefault="002645E7" w:rsidP="00881D6C">
            <w:pPr>
              <w:pStyle w:val="a9"/>
              <w:jc w:val="center"/>
            </w:pPr>
            <w:r w:rsidRPr="00A1720B">
              <w:rPr>
                <w:rFonts w:ascii="BalticaC-Bold" w:hAnsi="BalticaC-Bold" w:cs="BalticaC-Bold"/>
                <w:b/>
                <w:bCs/>
              </w:rPr>
              <w:t>У незалежності</w:t>
            </w:r>
          </w:p>
        </w:tc>
        <w:tc>
          <w:tcPr>
            <w:tcW w:w="4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pPr>
            <w:r w:rsidRPr="00A1720B">
              <w:t>Педагог спонукає дітей самостійно мислити і приймати рішення</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1080"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r>
      <w:tr w:rsidR="002645E7" w:rsidRPr="00A1720B" w:rsidTr="00881D6C">
        <w:trPr>
          <w:trHeight w:val="60"/>
        </w:trPr>
        <w:tc>
          <w:tcPr>
            <w:tcW w:w="1308" w:type="dxa"/>
            <w:vMerge/>
            <w:tcBorders>
              <w:top w:val="single" w:sz="4" w:space="0" w:color="000000"/>
              <w:left w:val="single" w:sz="6" w:space="0" w:color="000000"/>
              <w:bottom w:val="single" w:sz="4" w:space="0" w:color="000000"/>
              <w:right w:val="single" w:sz="4" w:space="0" w:color="000000"/>
            </w:tcBorders>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4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pPr>
            <w:r w:rsidRPr="00A1720B">
              <w:t>Педагог надає дітям можливість розповісти про свій досвід, ідеї та уявлення</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1080"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r>
      <w:tr w:rsidR="002645E7" w:rsidRPr="00A1720B" w:rsidTr="00881D6C">
        <w:trPr>
          <w:trHeight w:val="60"/>
        </w:trPr>
        <w:tc>
          <w:tcPr>
            <w:tcW w:w="1308" w:type="dxa"/>
            <w:vMerge/>
            <w:tcBorders>
              <w:top w:val="single" w:sz="4" w:space="0" w:color="000000"/>
              <w:left w:val="single" w:sz="6" w:space="0" w:color="000000"/>
              <w:bottom w:val="single" w:sz="4" w:space="0" w:color="000000"/>
              <w:right w:val="single" w:sz="4" w:space="0" w:color="000000"/>
            </w:tcBorders>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4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pPr>
            <w:r w:rsidRPr="00A1720B">
              <w:t>Педагог аналізує внесок кожної дитини у спільну діяльність</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1080"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r>
      <w:tr w:rsidR="002645E7" w:rsidRPr="00A1720B" w:rsidTr="00881D6C">
        <w:trPr>
          <w:trHeight w:val="60"/>
        </w:trPr>
        <w:tc>
          <w:tcPr>
            <w:tcW w:w="1308" w:type="dxa"/>
            <w:vMerge/>
            <w:tcBorders>
              <w:top w:val="single" w:sz="4" w:space="0" w:color="000000"/>
              <w:left w:val="single" w:sz="6" w:space="0" w:color="000000"/>
              <w:bottom w:val="single" w:sz="4" w:space="0" w:color="000000"/>
              <w:right w:val="single" w:sz="4" w:space="0" w:color="000000"/>
            </w:tcBorders>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48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9"/>
            </w:pPr>
            <w:r w:rsidRPr="00A1720B">
              <w:t>Педагог навчає дітей бути відповідальними у своїх діях</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c>
          <w:tcPr>
            <w:tcW w:w="1080"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2645E7" w:rsidRPr="00A1720B" w:rsidRDefault="002645E7" w:rsidP="00881D6C">
            <w:pPr>
              <w:pStyle w:val="a4"/>
              <w:spacing w:line="240" w:lineRule="auto"/>
              <w:textAlignment w:val="auto"/>
              <w:rPr>
                <w:rFonts w:ascii="KabelCTT Book Regular" w:hAnsi="KabelCTT Book Regular" w:cstheme="minorBidi"/>
                <w:color w:val="auto"/>
                <w:lang w:val="uk-UA"/>
              </w:rPr>
            </w:pPr>
          </w:p>
        </w:tc>
      </w:tr>
    </w:tbl>
    <w:p w:rsidR="002645E7" w:rsidRPr="00A1720B" w:rsidRDefault="002645E7" w:rsidP="002645E7">
      <w:pPr>
        <w:pStyle w:val="a5"/>
        <w:rPr>
          <w:sz w:val="22"/>
          <w:szCs w:val="22"/>
        </w:rPr>
      </w:pPr>
    </w:p>
    <w:p w:rsidR="002645E7" w:rsidRPr="00A1720B" w:rsidRDefault="002645E7" w:rsidP="002645E7">
      <w:pPr>
        <w:pStyle w:val="a5"/>
      </w:pPr>
    </w:p>
    <w:p w:rsidR="002645E7" w:rsidRPr="00A1720B" w:rsidRDefault="002645E7" w:rsidP="002645E7">
      <w:pPr>
        <w:pStyle w:val="a6"/>
      </w:pPr>
    </w:p>
    <w:p w:rsidR="002645E7" w:rsidRPr="00A1720B" w:rsidRDefault="002645E7" w:rsidP="002645E7">
      <w:pPr>
        <w:pStyle w:val="a6"/>
        <w:ind w:firstLine="0"/>
        <w:jc w:val="center"/>
        <w:rPr>
          <w:rFonts w:ascii="BalticaC-Italic" w:hAnsi="BalticaC-Italic" w:cs="BalticaC-Italic"/>
          <w:i/>
          <w:iCs/>
        </w:rPr>
      </w:pPr>
      <w:r w:rsidRPr="00A1720B">
        <w:rPr>
          <w:rFonts w:ascii="BalticaC-Italic" w:hAnsi="BalticaC-Italic" w:cs="BalticaC-Italic"/>
          <w:i/>
          <w:iCs/>
        </w:rPr>
        <w:t>Дякуємо за співпрацю!</w:t>
      </w:r>
    </w:p>
    <w:p w:rsidR="002645E7" w:rsidRPr="00A1720B" w:rsidRDefault="002645E7" w:rsidP="002645E7">
      <w:pPr>
        <w:pStyle w:val="a3"/>
      </w:pPr>
    </w:p>
    <w:p w:rsidR="002645E7" w:rsidRPr="00A1720B" w:rsidRDefault="002645E7" w:rsidP="002645E7">
      <w:pPr>
        <w:pStyle w:val="ac"/>
        <w:rPr>
          <w:lang w:val="uk-UA"/>
        </w:rPr>
      </w:pPr>
    </w:p>
    <w:p w:rsidR="002645E7" w:rsidRPr="00A1720B" w:rsidRDefault="002645E7" w:rsidP="002645E7">
      <w:pPr>
        <w:pStyle w:val="ac"/>
        <w:rPr>
          <w:lang w:val="uk-UA"/>
        </w:rPr>
      </w:pPr>
      <w:r w:rsidRPr="00A1720B">
        <w:rPr>
          <w:lang w:val="uk-UA"/>
        </w:rPr>
        <w:t xml:space="preserve">У пропонованому тренінгу ми послуговуємося матеріалами </w:t>
      </w:r>
      <w:r w:rsidRPr="00A1720B">
        <w:rPr>
          <w:rFonts w:ascii="AvantGardeGothicC-Demi" w:hAnsi="AvantGardeGothicC-Demi" w:cs="AvantGardeGothicC-Demi"/>
          <w:lang w:val="uk-UA"/>
        </w:rPr>
        <w:t>спільного науково-практичного проекту</w:t>
      </w:r>
      <w:r w:rsidRPr="00A1720B">
        <w:rPr>
          <w:lang w:val="uk-UA"/>
        </w:rPr>
        <w:t xml:space="preserve"> науковців Університету прикладних наук </w:t>
      </w:r>
      <w:proofErr w:type="spellStart"/>
      <w:r w:rsidRPr="00A1720B">
        <w:rPr>
          <w:lang w:val="uk-UA"/>
        </w:rPr>
        <w:t>Фонтіс</w:t>
      </w:r>
      <w:proofErr w:type="spellEnd"/>
      <w:r w:rsidRPr="00A1720B">
        <w:rPr>
          <w:lang w:val="uk-UA"/>
        </w:rPr>
        <w:t xml:space="preserve"> (Королівство Нідерландів) та Національного педагогічного університету ім. М. П. Драгоманова, Центрального інституту післядипломної педагогічної освіти АПН України та Всеукраїнського фонду «Крок за кроком», що розроблений із використанням сучасних зарубіжних освітніх технологій і спрямований на вдосконалення педагогічної майстерності педагогів в організації ефективного освітнього процесу та творчу самореалізацію особистості</w:t>
      </w:r>
    </w:p>
    <w:p w:rsidR="002645E7" w:rsidRPr="00A1720B" w:rsidRDefault="002645E7" w:rsidP="002645E7">
      <w:pPr>
        <w:rPr>
          <w:lang w:val="uk-UA"/>
        </w:rPr>
      </w:pPr>
    </w:p>
    <w:p w:rsidR="0030066A" w:rsidRDefault="0030066A">
      <w:pPr>
        <w:rPr>
          <w:lang w:val="en-US"/>
        </w:rPr>
      </w:pPr>
    </w:p>
    <w:p w:rsidR="00036B4F" w:rsidRPr="00036B4F" w:rsidRDefault="00036B4F">
      <w:pPr>
        <w:rPr>
          <w:lang w:val="en-US"/>
        </w:rPr>
      </w:pPr>
    </w:p>
    <w:sectPr w:rsidR="00036B4F" w:rsidRPr="00036B4F" w:rsidSect="00F7048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C">
    <w:panose1 w:val="00000000000000000000"/>
    <w:charset w:val="CC"/>
    <w:family w:val="auto"/>
    <w:notTrueType/>
    <w:pitch w:val="default"/>
    <w:sig w:usb0="00000201" w:usb1="00000000" w:usb2="00000000" w:usb3="00000000" w:csb0="00000004" w:csb1="00000000"/>
  </w:font>
  <w:font w:name="Times (T1) Roman">
    <w:panose1 w:val="00000000000000000000"/>
    <w:charset w:val="00"/>
    <w:family w:val="auto"/>
    <w:notTrueType/>
    <w:pitch w:val="default"/>
    <w:sig w:usb0="00000003" w:usb1="00000000" w:usb2="00000000" w:usb3="00000000" w:csb0="00000001" w:csb1="00000000"/>
  </w:font>
  <w:font w:name="BalticaC-Italic">
    <w:panose1 w:val="00000000000000000000"/>
    <w:charset w:val="CC"/>
    <w:family w:val="auto"/>
    <w:notTrueType/>
    <w:pitch w:val="default"/>
    <w:sig w:usb0="00000201" w:usb1="00000000" w:usb2="00000000" w:usb3="00000000" w:csb0="00000004" w:csb1="00000000"/>
  </w:font>
  <w:font w:name="BalticaC-Bold">
    <w:panose1 w:val="00000000000000000000"/>
    <w:charset w:val="CC"/>
    <w:family w:val="auto"/>
    <w:notTrueType/>
    <w:pitch w:val="default"/>
    <w:sig w:usb0="00000201" w:usb1="00000000" w:usb2="00000000" w:usb3="00000000" w:csb0="00000004" w:csb1="00000000"/>
  </w:font>
  <w:font w:name="AvantGardeGothicC-Book">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KabelCTT Book Regular">
    <w:panose1 w:val="00000000000000000000"/>
    <w:charset w:val="CC"/>
    <w:family w:val="auto"/>
    <w:notTrueType/>
    <w:pitch w:val="default"/>
    <w:sig w:usb0="00000201" w:usb1="00000000" w:usb2="00000000" w:usb3="00000000" w:csb0="00000004" w:csb1="00000000"/>
  </w:font>
  <w:font w:name="AvantGardeGothicC-Demi">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27D5B"/>
    <w:multiLevelType w:val="hybridMultilevel"/>
    <w:tmpl w:val="DA8250EA"/>
    <w:lvl w:ilvl="0" w:tplc="04220001">
      <w:start w:val="1"/>
      <w:numFmt w:val="bullet"/>
      <w:lvlText w:val=""/>
      <w:lvlJc w:val="left"/>
      <w:pPr>
        <w:ind w:left="1273" w:hanging="360"/>
      </w:pPr>
      <w:rPr>
        <w:rFonts w:ascii="Symbol" w:hAnsi="Symbol" w:hint="default"/>
      </w:rPr>
    </w:lvl>
    <w:lvl w:ilvl="1" w:tplc="04220003" w:tentative="1">
      <w:start w:val="1"/>
      <w:numFmt w:val="bullet"/>
      <w:lvlText w:val="o"/>
      <w:lvlJc w:val="left"/>
      <w:pPr>
        <w:ind w:left="1993" w:hanging="360"/>
      </w:pPr>
      <w:rPr>
        <w:rFonts w:ascii="Courier New" w:hAnsi="Courier New" w:cs="Courier New" w:hint="default"/>
      </w:rPr>
    </w:lvl>
    <w:lvl w:ilvl="2" w:tplc="04220005" w:tentative="1">
      <w:start w:val="1"/>
      <w:numFmt w:val="bullet"/>
      <w:lvlText w:val=""/>
      <w:lvlJc w:val="left"/>
      <w:pPr>
        <w:ind w:left="2713" w:hanging="360"/>
      </w:pPr>
      <w:rPr>
        <w:rFonts w:ascii="Wingdings" w:hAnsi="Wingdings" w:hint="default"/>
      </w:rPr>
    </w:lvl>
    <w:lvl w:ilvl="3" w:tplc="04220001" w:tentative="1">
      <w:start w:val="1"/>
      <w:numFmt w:val="bullet"/>
      <w:lvlText w:val=""/>
      <w:lvlJc w:val="left"/>
      <w:pPr>
        <w:ind w:left="3433" w:hanging="360"/>
      </w:pPr>
      <w:rPr>
        <w:rFonts w:ascii="Symbol" w:hAnsi="Symbol" w:hint="default"/>
      </w:rPr>
    </w:lvl>
    <w:lvl w:ilvl="4" w:tplc="04220003" w:tentative="1">
      <w:start w:val="1"/>
      <w:numFmt w:val="bullet"/>
      <w:lvlText w:val="o"/>
      <w:lvlJc w:val="left"/>
      <w:pPr>
        <w:ind w:left="4153" w:hanging="360"/>
      </w:pPr>
      <w:rPr>
        <w:rFonts w:ascii="Courier New" w:hAnsi="Courier New" w:cs="Courier New" w:hint="default"/>
      </w:rPr>
    </w:lvl>
    <w:lvl w:ilvl="5" w:tplc="04220005" w:tentative="1">
      <w:start w:val="1"/>
      <w:numFmt w:val="bullet"/>
      <w:lvlText w:val=""/>
      <w:lvlJc w:val="left"/>
      <w:pPr>
        <w:ind w:left="4873" w:hanging="360"/>
      </w:pPr>
      <w:rPr>
        <w:rFonts w:ascii="Wingdings" w:hAnsi="Wingdings" w:hint="default"/>
      </w:rPr>
    </w:lvl>
    <w:lvl w:ilvl="6" w:tplc="04220001" w:tentative="1">
      <w:start w:val="1"/>
      <w:numFmt w:val="bullet"/>
      <w:lvlText w:val=""/>
      <w:lvlJc w:val="left"/>
      <w:pPr>
        <w:ind w:left="5593" w:hanging="360"/>
      </w:pPr>
      <w:rPr>
        <w:rFonts w:ascii="Symbol" w:hAnsi="Symbol" w:hint="default"/>
      </w:rPr>
    </w:lvl>
    <w:lvl w:ilvl="7" w:tplc="04220003" w:tentative="1">
      <w:start w:val="1"/>
      <w:numFmt w:val="bullet"/>
      <w:lvlText w:val="o"/>
      <w:lvlJc w:val="left"/>
      <w:pPr>
        <w:ind w:left="6313" w:hanging="360"/>
      </w:pPr>
      <w:rPr>
        <w:rFonts w:ascii="Courier New" w:hAnsi="Courier New" w:cs="Courier New" w:hint="default"/>
      </w:rPr>
    </w:lvl>
    <w:lvl w:ilvl="8" w:tplc="04220005" w:tentative="1">
      <w:start w:val="1"/>
      <w:numFmt w:val="bullet"/>
      <w:lvlText w:val=""/>
      <w:lvlJc w:val="left"/>
      <w:pPr>
        <w:ind w:left="7033" w:hanging="360"/>
      </w:pPr>
      <w:rPr>
        <w:rFonts w:ascii="Wingdings" w:hAnsi="Wingdings" w:hint="default"/>
      </w:rPr>
    </w:lvl>
  </w:abstractNum>
  <w:abstractNum w:abstractNumId="1">
    <w:nsid w:val="2923626A"/>
    <w:multiLevelType w:val="hybridMultilevel"/>
    <w:tmpl w:val="8774EB88"/>
    <w:lvl w:ilvl="0" w:tplc="04220001">
      <w:start w:val="1"/>
      <w:numFmt w:val="bullet"/>
      <w:lvlText w:val=""/>
      <w:lvlJc w:val="left"/>
      <w:pPr>
        <w:ind w:left="1273" w:hanging="360"/>
      </w:pPr>
      <w:rPr>
        <w:rFonts w:ascii="Symbol" w:hAnsi="Symbol" w:hint="default"/>
      </w:rPr>
    </w:lvl>
    <w:lvl w:ilvl="1" w:tplc="04220003" w:tentative="1">
      <w:start w:val="1"/>
      <w:numFmt w:val="bullet"/>
      <w:lvlText w:val="o"/>
      <w:lvlJc w:val="left"/>
      <w:pPr>
        <w:ind w:left="1993" w:hanging="360"/>
      </w:pPr>
      <w:rPr>
        <w:rFonts w:ascii="Courier New" w:hAnsi="Courier New" w:cs="Courier New" w:hint="default"/>
      </w:rPr>
    </w:lvl>
    <w:lvl w:ilvl="2" w:tplc="04220005" w:tentative="1">
      <w:start w:val="1"/>
      <w:numFmt w:val="bullet"/>
      <w:lvlText w:val=""/>
      <w:lvlJc w:val="left"/>
      <w:pPr>
        <w:ind w:left="2713" w:hanging="360"/>
      </w:pPr>
      <w:rPr>
        <w:rFonts w:ascii="Wingdings" w:hAnsi="Wingdings" w:hint="default"/>
      </w:rPr>
    </w:lvl>
    <w:lvl w:ilvl="3" w:tplc="04220001" w:tentative="1">
      <w:start w:val="1"/>
      <w:numFmt w:val="bullet"/>
      <w:lvlText w:val=""/>
      <w:lvlJc w:val="left"/>
      <w:pPr>
        <w:ind w:left="3433" w:hanging="360"/>
      </w:pPr>
      <w:rPr>
        <w:rFonts w:ascii="Symbol" w:hAnsi="Symbol" w:hint="default"/>
      </w:rPr>
    </w:lvl>
    <w:lvl w:ilvl="4" w:tplc="04220003" w:tentative="1">
      <w:start w:val="1"/>
      <w:numFmt w:val="bullet"/>
      <w:lvlText w:val="o"/>
      <w:lvlJc w:val="left"/>
      <w:pPr>
        <w:ind w:left="4153" w:hanging="360"/>
      </w:pPr>
      <w:rPr>
        <w:rFonts w:ascii="Courier New" w:hAnsi="Courier New" w:cs="Courier New" w:hint="default"/>
      </w:rPr>
    </w:lvl>
    <w:lvl w:ilvl="5" w:tplc="04220005" w:tentative="1">
      <w:start w:val="1"/>
      <w:numFmt w:val="bullet"/>
      <w:lvlText w:val=""/>
      <w:lvlJc w:val="left"/>
      <w:pPr>
        <w:ind w:left="4873" w:hanging="360"/>
      </w:pPr>
      <w:rPr>
        <w:rFonts w:ascii="Wingdings" w:hAnsi="Wingdings" w:hint="default"/>
      </w:rPr>
    </w:lvl>
    <w:lvl w:ilvl="6" w:tplc="04220001" w:tentative="1">
      <w:start w:val="1"/>
      <w:numFmt w:val="bullet"/>
      <w:lvlText w:val=""/>
      <w:lvlJc w:val="left"/>
      <w:pPr>
        <w:ind w:left="5593" w:hanging="360"/>
      </w:pPr>
      <w:rPr>
        <w:rFonts w:ascii="Symbol" w:hAnsi="Symbol" w:hint="default"/>
      </w:rPr>
    </w:lvl>
    <w:lvl w:ilvl="7" w:tplc="04220003" w:tentative="1">
      <w:start w:val="1"/>
      <w:numFmt w:val="bullet"/>
      <w:lvlText w:val="o"/>
      <w:lvlJc w:val="left"/>
      <w:pPr>
        <w:ind w:left="6313" w:hanging="360"/>
      </w:pPr>
      <w:rPr>
        <w:rFonts w:ascii="Courier New" w:hAnsi="Courier New" w:cs="Courier New" w:hint="default"/>
      </w:rPr>
    </w:lvl>
    <w:lvl w:ilvl="8" w:tplc="04220005" w:tentative="1">
      <w:start w:val="1"/>
      <w:numFmt w:val="bullet"/>
      <w:lvlText w:val=""/>
      <w:lvlJc w:val="left"/>
      <w:pPr>
        <w:ind w:left="7033" w:hanging="360"/>
      </w:pPr>
      <w:rPr>
        <w:rFonts w:ascii="Wingdings" w:hAnsi="Wingdings" w:hint="default"/>
      </w:rPr>
    </w:lvl>
  </w:abstractNum>
  <w:abstractNum w:abstractNumId="2">
    <w:nsid w:val="3D687B6B"/>
    <w:multiLevelType w:val="hybridMultilevel"/>
    <w:tmpl w:val="364E9806"/>
    <w:lvl w:ilvl="0" w:tplc="04220001">
      <w:start w:val="1"/>
      <w:numFmt w:val="bullet"/>
      <w:lvlText w:val=""/>
      <w:lvlJc w:val="left"/>
      <w:pPr>
        <w:ind w:left="1273" w:hanging="360"/>
      </w:pPr>
      <w:rPr>
        <w:rFonts w:ascii="Symbol" w:hAnsi="Symbol" w:hint="default"/>
      </w:rPr>
    </w:lvl>
    <w:lvl w:ilvl="1" w:tplc="04220003" w:tentative="1">
      <w:start w:val="1"/>
      <w:numFmt w:val="bullet"/>
      <w:lvlText w:val="o"/>
      <w:lvlJc w:val="left"/>
      <w:pPr>
        <w:ind w:left="1993" w:hanging="360"/>
      </w:pPr>
      <w:rPr>
        <w:rFonts w:ascii="Courier New" w:hAnsi="Courier New" w:cs="Courier New" w:hint="default"/>
      </w:rPr>
    </w:lvl>
    <w:lvl w:ilvl="2" w:tplc="04220005" w:tentative="1">
      <w:start w:val="1"/>
      <w:numFmt w:val="bullet"/>
      <w:lvlText w:val=""/>
      <w:lvlJc w:val="left"/>
      <w:pPr>
        <w:ind w:left="2713" w:hanging="360"/>
      </w:pPr>
      <w:rPr>
        <w:rFonts w:ascii="Wingdings" w:hAnsi="Wingdings" w:hint="default"/>
      </w:rPr>
    </w:lvl>
    <w:lvl w:ilvl="3" w:tplc="04220001" w:tentative="1">
      <w:start w:val="1"/>
      <w:numFmt w:val="bullet"/>
      <w:lvlText w:val=""/>
      <w:lvlJc w:val="left"/>
      <w:pPr>
        <w:ind w:left="3433" w:hanging="360"/>
      </w:pPr>
      <w:rPr>
        <w:rFonts w:ascii="Symbol" w:hAnsi="Symbol" w:hint="default"/>
      </w:rPr>
    </w:lvl>
    <w:lvl w:ilvl="4" w:tplc="04220003" w:tentative="1">
      <w:start w:val="1"/>
      <w:numFmt w:val="bullet"/>
      <w:lvlText w:val="o"/>
      <w:lvlJc w:val="left"/>
      <w:pPr>
        <w:ind w:left="4153" w:hanging="360"/>
      </w:pPr>
      <w:rPr>
        <w:rFonts w:ascii="Courier New" w:hAnsi="Courier New" w:cs="Courier New" w:hint="default"/>
      </w:rPr>
    </w:lvl>
    <w:lvl w:ilvl="5" w:tplc="04220005" w:tentative="1">
      <w:start w:val="1"/>
      <w:numFmt w:val="bullet"/>
      <w:lvlText w:val=""/>
      <w:lvlJc w:val="left"/>
      <w:pPr>
        <w:ind w:left="4873" w:hanging="360"/>
      </w:pPr>
      <w:rPr>
        <w:rFonts w:ascii="Wingdings" w:hAnsi="Wingdings" w:hint="default"/>
      </w:rPr>
    </w:lvl>
    <w:lvl w:ilvl="6" w:tplc="04220001" w:tentative="1">
      <w:start w:val="1"/>
      <w:numFmt w:val="bullet"/>
      <w:lvlText w:val=""/>
      <w:lvlJc w:val="left"/>
      <w:pPr>
        <w:ind w:left="5593" w:hanging="360"/>
      </w:pPr>
      <w:rPr>
        <w:rFonts w:ascii="Symbol" w:hAnsi="Symbol" w:hint="default"/>
      </w:rPr>
    </w:lvl>
    <w:lvl w:ilvl="7" w:tplc="04220003" w:tentative="1">
      <w:start w:val="1"/>
      <w:numFmt w:val="bullet"/>
      <w:lvlText w:val="o"/>
      <w:lvlJc w:val="left"/>
      <w:pPr>
        <w:ind w:left="6313" w:hanging="360"/>
      </w:pPr>
      <w:rPr>
        <w:rFonts w:ascii="Courier New" w:hAnsi="Courier New" w:cs="Courier New" w:hint="default"/>
      </w:rPr>
    </w:lvl>
    <w:lvl w:ilvl="8" w:tplc="04220005" w:tentative="1">
      <w:start w:val="1"/>
      <w:numFmt w:val="bullet"/>
      <w:lvlText w:val=""/>
      <w:lvlJc w:val="left"/>
      <w:pPr>
        <w:ind w:left="7033" w:hanging="360"/>
      </w:pPr>
      <w:rPr>
        <w:rFonts w:ascii="Wingdings" w:hAnsi="Wingdings" w:hint="default"/>
      </w:rPr>
    </w:lvl>
  </w:abstractNum>
  <w:abstractNum w:abstractNumId="3">
    <w:nsid w:val="49882263"/>
    <w:multiLevelType w:val="hybridMultilevel"/>
    <w:tmpl w:val="F7401150"/>
    <w:lvl w:ilvl="0" w:tplc="04220001">
      <w:start w:val="1"/>
      <w:numFmt w:val="bullet"/>
      <w:lvlText w:val=""/>
      <w:lvlJc w:val="left"/>
      <w:pPr>
        <w:ind w:left="1954" w:hanging="360"/>
      </w:pPr>
      <w:rPr>
        <w:rFonts w:ascii="Symbol" w:hAnsi="Symbol" w:hint="default"/>
      </w:rPr>
    </w:lvl>
    <w:lvl w:ilvl="1" w:tplc="04220003" w:tentative="1">
      <w:start w:val="1"/>
      <w:numFmt w:val="bullet"/>
      <w:lvlText w:val="o"/>
      <w:lvlJc w:val="left"/>
      <w:pPr>
        <w:ind w:left="2674" w:hanging="360"/>
      </w:pPr>
      <w:rPr>
        <w:rFonts w:ascii="Courier New" w:hAnsi="Courier New" w:cs="Courier New" w:hint="default"/>
      </w:rPr>
    </w:lvl>
    <w:lvl w:ilvl="2" w:tplc="04220005" w:tentative="1">
      <w:start w:val="1"/>
      <w:numFmt w:val="bullet"/>
      <w:lvlText w:val=""/>
      <w:lvlJc w:val="left"/>
      <w:pPr>
        <w:ind w:left="3394" w:hanging="360"/>
      </w:pPr>
      <w:rPr>
        <w:rFonts w:ascii="Wingdings" w:hAnsi="Wingdings" w:hint="default"/>
      </w:rPr>
    </w:lvl>
    <w:lvl w:ilvl="3" w:tplc="04220001" w:tentative="1">
      <w:start w:val="1"/>
      <w:numFmt w:val="bullet"/>
      <w:lvlText w:val=""/>
      <w:lvlJc w:val="left"/>
      <w:pPr>
        <w:ind w:left="4114" w:hanging="360"/>
      </w:pPr>
      <w:rPr>
        <w:rFonts w:ascii="Symbol" w:hAnsi="Symbol" w:hint="default"/>
      </w:rPr>
    </w:lvl>
    <w:lvl w:ilvl="4" w:tplc="04220003" w:tentative="1">
      <w:start w:val="1"/>
      <w:numFmt w:val="bullet"/>
      <w:lvlText w:val="o"/>
      <w:lvlJc w:val="left"/>
      <w:pPr>
        <w:ind w:left="4834" w:hanging="360"/>
      </w:pPr>
      <w:rPr>
        <w:rFonts w:ascii="Courier New" w:hAnsi="Courier New" w:cs="Courier New" w:hint="default"/>
      </w:rPr>
    </w:lvl>
    <w:lvl w:ilvl="5" w:tplc="04220005" w:tentative="1">
      <w:start w:val="1"/>
      <w:numFmt w:val="bullet"/>
      <w:lvlText w:val=""/>
      <w:lvlJc w:val="left"/>
      <w:pPr>
        <w:ind w:left="5554" w:hanging="360"/>
      </w:pPr>
      <w:rPr>
        <w:rFonts w:ascii="Wingdings" w:hAnsi="Wingdings" w:hint="default"/>
      </w:rPr>
    </w:lvl>
    <w:lvl w:ilvl="6" w:tplc="04220001" w:tentative="1">
      <w:start w:val="1"/>
      <w:numFmt w:val="bullet"/>
      <w:lvlText w:val=""/>
      <w:lvlJc w:val="left"/>
      <w:pPr>
        <w:ind w:left="6274" w:hanging="360"/>
      </w:pPr>
      <w:rPr>
        <w:rFonts w:ascii="Symbol" w:hAnsi="Symbol" w:hint="default"/>
      </w:rPr>
    </w:lvl>
    <w:lvl w:ilvl="7" w:tplc="04220003" w:tentative="1">
      <w:start w:val="1"/>
      <w:numFmt w:val="bullet"/>
      <w:lvlText w:val="o"/>
      <w:lvlJc w:val="left"/>
      <w:pPr>
        <w:ind w:left="6994" w:hanging="360"/>
      </w:pPr>
      <w:rPr>
        <w:rFonts w:ascii="Courier New" w:hAnsi="Courier New" w:cs="Courier New" w:hint="default"/>
      </w:rPr>
    </w:lvl>
    <w:lvl w:ilvl="8" w:tplc="04220005" w:tentative="1">
      <w:start w:val="1"/>
      <w:numFmt w:val="bullet"/>
      <w:lvlText w:val=""/>
      <w:lvlJc w:val="left"/>
      <w:pPr>
        <w:ind w:left="7714" w:hanging="360"/>
      </w:pPr>
      <w:rPr>
        <w:rFonts w:ascii="Wingdings" w:hAnsi="Wingdings" w:hint="default"/>
      </w:rPr>
    </w:lvl>
  </w:abstractNum>
  <w:abstractNum w:abstractNumId="4">
    <w:nsid w:val="4BAC4DFE"/>
    <w:multiLevelType w:val="hybridMultilevel"/>
    <w:tmpl w:val="C3F63B82"/>
    <w:lvl w:ilvl="0" w:tplc="04220001">
      <w:start w:val="1"/>
      <w:numFmt w:val="bullet"/>
      <w:lvlText w:val=""/>
      <w:lvlJc w:val="left"/>
      <w:pPr>
        <w:ind w:left="1954" w:hanging="360"/>
      </w:pPr>
      <w:rPr>
        <w:rFonts w:ascii="Symbol" w:hAnsi="Symbol" w:hint="default"/>
      </w:rPr>
    </w:lvl>
    <w:lvl w:ilvl="1" w:tplc="04220003" w:tentative="1">
      <w:start w:val="1"/>
      <w:numFmt w:val="bullet"/>
      <w:lvlText w:val="o"/>
      <w:lvlJc w:val="left"/>
      <w:pPr>
        <w:ind w:left="2674" w:hanging="360"/>
      </w:pPr>
      <w:rPr>
        <w:rFonts w:ascii="Courier New" w:hAnsi="Courier New" w:cs="Courier New" w:hint="default"/>
      </w:rPr>
    </w:lvl>
    <w:lvl w:ilvl="2" w:tplc="04220005" w:tentative="1">
      <w:start w:val="1"/>
      <w:numFmt w:val="bullet"/>
      <w:lvlText w:val=""/>
      <w:lvlJc w:val="left"/>
      <w:pPr>
        <w:ind w:left="3394" w:hanging="360"/>
      </w:pPr>
      <w:rPr>
        <w:rFonts w:ascii="Wingdings" w:hAnsi="Wingdings" w:hint="default"/>
      </w:rPr>
    </w:lvl>
    <w:lvl w:ilvl="3" w:tplc="04220001" w:tentative="1">
      <w:start w:val="1"/>
      <w:numFmt w:val="bullet"/>
      <w:lvlText w:val=""/>
      <w:lvlJc w:val="left"/>
      <w:pPr>
        <w:ind w:left="4114" w:hanging="360"/>
      </w:pPr>
      <w:rPr>
        <w:rFonts w:ascii="Symbol" w:hAnsi="Symbol" w:hint="default"/>
      </w:rPr>
    </w:lvl>
    <w:lvl w:ilvl="4" w:tplc="04220003" w:tentative="1">
      <w:start w:val="1"/>
      <w:numFmt w:val="bullet"/>
      <w:lvlText w:val="o"/>
      <w:lvlJc w:val="left"/>
      <w:pPr>
        <w:ind w:left="4834" w:hanging="360"/>
      </w:pPr>
      <w:rPr>
        <w:rFonts w:ascii="Courier New" w:hAnsi="Courier New" w:cs="Courier New" w:hint="default"/>
      </w:rPr>
    </w:lvl>
    <w:lvl w:ilvl="5" w:tplc="04220005" w:tentative="1">
      <w:start w:val="1"/>
      <w:numFmt w:val="bullet"/>
      <w:lvlText w:val=""/>
      <w:lvlJc w:val="left"/>
      <w:pPr>
        <w:ind w:left="5554" w:hanging="360"/>
      </w:pPr>
      <w:rPr>
        <w:rFonts w:ascii="Wingdings" w:hAnsi="Wingdings" w:hint="default"/>
      </w:rPr>
    </w:lvl>
    <w:lvl w:ilvl="6" w:tplc="04220001" w:tentative="1">
      <w:start w:val="1"/>
      <w:numFmt w:val="bullet"/>
      <w:lvlText w:val=""/>
      <w:lvlJc w:val="left"/>
      <w:pPr>
        <w:ind w:left="6274" w:hanging="360"/>
      </w:pPr>
      <w:rPr>
        <w:rFonts w:ascii="Symbol" w:hAnsi="Symbol" w:hint="default"/>
      </w:rPr>
    </w:lvl>
    <w:lvl w:ilvl="7" w:tplc="04220003" w:tentative="1">
      <w:start w:val="1"/>
      <w:numFmt w:val="bullet"/>
      <w:lvlText w:val="o"/>
      <w:lvlJc w:val="left"/>
      <w:pPr>
        <w:ind w:left="6994" w:hanging="360"/>
      </w:pPr>
      <w:rPr>
        <w:rFonts w:ascii="Courier New" w:hAnsi="Courier New" w:cs="Courier New" w:hint="default"/>
      </w:rPr>
    </w:lvl>
    <w:lvl w:ilvl="8" w:tplc="04220005" w:tentative="1">
      <w:start w:val="1"/>
      <w:numFmt w:val="bullet"/>
      <w:lvlText w:val=""/>
      <w:lvlJc w:val="left"/>
      <w:pPr>
        <w:ind w:left="7714"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E7"/>
    <w:rsid w:val="00036B4F"/>
    <w:rsid w:val="00255650"/>
    <w:rsid w:val="002645E7"/>
    <w:rsid w:val="002C4C11"/>
    <w:rsid w:val="0030066A"/>
    <w:rsid w:val="00446588"/>
    <w:rsid w:val="004F45AB"/>
    <w:rsid w:val="008E1F49"/>
    <w:rsid w:val="009E3BF4"/>
    <w:rsid w:val="00A91271"/>
    <w:rsid w:val="00AF4939"/>
    <w:rsid w:val="00D2648F"/>
    <w:rsid w:val="00DE7D48"/>
    <w:rsid w:val="00E317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E7"/>
    <w:rPr>
      <w:lang w:val="ru-RU"/>
    </w:rPr>
  </w:style>
  <w:style w:type="paragraph" w:styleId="1">
    <w:name w:val="heading 1"/>
    <w:basedOn w:val="a"/>
    <w:next w:val="a"/>
    <w:link w:val="10"/>
    <w:uiPriority w:val="9"/>
    <w:qFormat/>
    <w:rsid w:val="00DE7D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E7D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E1F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_автор (Статья)"/>
    <w:basedOn w:val="a"/>
    <w:uiPriority w:val="99"/>
    <w:rsid w:val="002645E7"/>
    <w:pPr>
      <w:suppressAutoHyphens/>
      <w:autoSpaceDE w:val="0"/>
      <w:autoSpaceDN w:val="0"/>
      <w:adjustRightInd w:val="0"/>
      <w:spacing w:after="0" w:line="180" w:lineRule="atLeast"/>
      <w:textAlignment w:val="center"/>
    </w:pPr>
    <w:rPr>
      <w:rFonts w:ascii="BalticaC" w:hAnsi="BalticaC" w:cs="BalticaC"/>
      <w:color w:val="000000"/>
      <w:sz w:val="16"/>
      <w:szCs w:val="16"/>
      <w:lang w:val="uk-UA"/>
    </w:rPr>
  </w:style>
  <w:style w:type="paragraph" w:customStyle="1" w:styleId="a4">
    <w:name w:val="[Немає стилю абзацу]"/>
    <w:rsid w:val="002645E7"/>
    <w:pPr>
      <w:autoSpaceDE w:val="0"/>
      <w:autoSpaceDN w:val="0"/>
      <w:adjustRightInd w:val="0"/>
      <w:spacing w:after="0" w:line="288" w:lineRule="auto"/>
      <w:textAlignment w:val="center"/>
    </w:pPr>
    <w:rPr>
      <w:rFonts w:ascii="Times (T1) Roman" w:hAnsi="Times (T1) Roman" w:cs="Times (T1) Roman"/>
      <w:color w:val="000000"/>
      <w:sz w:val="24"/>
      <w:szCs w:val="24"/>
      <w:lang w:val="en-US"/>
    </w:rPr>
  </w:style>
  <w:style w:type="paragraph" w:customStyle="1" w:styleId="a5">
    <w:name w:val="Статья_основной_текст (Статья)"/>
    <w:basedOn w:val="a4"/>
    <w:uiPriority w:val="99"/>
    <w:rsid w:val="002645E7"/>
    <w:pPr>
      <w:spacing w:line="234" w:lineRule="atLeast"/>
      <w:ind w:firstLine="454"/>
      <w:jc w:val="both"/>
    </w:pPr>
    <w:rPr>
      <w:rFonts w:ascii="BalticaC" w:hAnsi="BalticaC" w:cs="BalticaC"/>
      <w:sz w:val="20"/>
      <w:szCs w:val="20"/>
      <w:lang w:val="uk-UA"/>
    </w:rPr>
  </w:style>
  <w:style w:type="paragraph" w:customStyle="1" w:styleId="a6">
    <w:name w:val="Додаток_основной_текст (Додаток)"/>
    <w:basedOn w:val="a5"/>
    <w:uiPriority w:val="99"/>
    <w:rsid w:val="002645E7"/>
    <w:pPr>
      <w:spacing w:line="210" w:lineRule="atLeast"/>
    </w:pPr>
    <w:rPr>
      <w:sz w:val="19"/>
      <w:szCs w:val="19"/>
    </w:rPr>
  </w:style>
  <w:style w:type="paragraph" w:customStyle="1" w:styleId="11">
    <w:name w:val="Додаток_заголовок 1 (Додаток)"/>
    <w:basedOn w:val="a6"/>
    <w:uiPriority w:val="99"/>
    <w:rsid w:val="002645E7"/>
    <w:pPr>
      <w:jc w:val="right"/>
    </w:pPr>
    <w:rPr>
      <w:rFonts w:ascii="BalticaC-Italic" w:hAnsi="BalticaC-Italic" w:cs="BalticaC-Italic"/>
      <w:i/>
      <w:iCs/>
    </w:rPr>
  </w:style>
  <w:style w:type="paragraph" w:customStyle="1" w:styleId="21">
    <w:name w:val="Додаток_заголовок 2 (Додаток)"/>
    <w:basedOn w:val="a"/>
    <w:uiPriority w:val="99"/>
    <w:rsid w:val="002645E7"/>
    <w:pPr>
      <w:suppressAutoHyphens/>
      <w:autoSpaceDE w:val="0"/>
      <w:autoSpaceDN w:val="0"/>
      <w:adjustRightInd w:val="0"/>
      <w:spacing w:after="0" w:line="288" w:lineRule="auto"/>
      <w:jc w:val="center"/>
      <w:textAlignment w:val="center"/>
    </w:pPr>
    <w:rPr>
      <w:rFonts w:ascii="BalticaC-Bold" w:hAnsi="BalticaC-Bold" w:cs="BalticaC-Bold"/>
      <w:b/>
      <w:bCs/>
      <w:color w:val="000000"/>
    </w:rPr>
  </w:style>
  <w:style w:type="paragraph" w:customStyle="1" w:styleId="a7">
    <w:name w:val="Додаток_список (Додаток)"/>
    <w:basedOn w:val="a6"/>
    <w:uiPriority w:val="99"/>
    <w:rsid w:val="002645E7"/>
    <w:pPr>
      <w:ind w:left="780" w:hanging="227"/>
    </w:pPr>
  </w:style>
  <w:style w:type="paragraph" w:customStyle="1" w:styleId="a8">
    <w:name w:val="Додаток_таблица_шапка (Додаток)"/>
    <w:basedOn w:val="a5"/>
    <w:uiPriority w:val="99"/>
    <w:rsid w:val="002645E7"/>
    <w:pPr>
      <w:spacing w:before="57" w:after="57" w:line="190" w:lineRule="atLeast"/>
      <w:ind w:firstLine="0"/>
      <w:jc w:val="center"/>
    </w:pPr>
    <w:rPr>
      <w:rFonts w:ascii="BalticaC-Bold" w:hAnsi="BalticaC-Bold" w:cs="BalticaC-Bold"/>
      <w:b/>
      <w:bCs/>
      <w:sz w:val="16"/>
      <w:szCs w:val="16"/>
    </w:rPr>
  </w:style>
  <w:style w:type="paragraph" w:customStyle="1" w:styleId="a9">
    <w:name w:val="Додаток_таблица_основной текст (Додаток)"/>
    <w:basedOn w:val="a5"/>
    <w:uiPriority w:val="99"/>
    <w:rsid w:val="002645E7"/>
    <w:pPr>
      <w:suppressAutoHyphens/>
      <w:spacing w:line="200" w:lineRule="atLeast"/>
      <w:ind w:firstLine="0"/>
      <w:jc w:val="left"/>
    </w:pPr>
    <w:rPr>
      <w:sz w:val="17"/>
      <w:szCs w:val="17"/>
    </w:rPr>
  </w:style>
  <w:style w:type="paragraph" w:customStyle="1" w:styleId="aa">
    <w:name w:val="таблица_список (Додаток)"/>
    <w:basedOn w:val="a9"/>
    <w:uiPriority w:val="99"/>
    <w:rsid w:val="002645E7"/>
    <w:pPr>
      <w:ind w:left="170" w:hanging="170"/>
    </w:pPr>
  </w:style>
  <w:style w:type="paragraph" w:customStyle="1" w:styleId="ab">
    <w:name w:val="таблица_подсписок (Додаток)"/>
    <w:basedOn w:val="aa"/>
    <w:uiPriority w:val="99"/>
    <w:rsid w:val="002645E7"/>
    <w:pPr>
      <w:ind w:left="340"/>
    </w:pPr>
  </w:style>
  <w:style w:type="paragraph" w:customStyle="1" w:styleId="ac">
    <w:name w:val="Врезка_вставка_основной_текст (Врезка)"/>
    <w:basedOn w:val="a"/>
    <w:uiPriority w:val="99"/>
    <w:rsid w:val="002645E7"/>
    <w:pPr>
      <w:suppressAutoHyphens/>
      <w:autoSpaceDE w:val="0"/>
      <w:autoSpaceDN w:val="0"/>
      <w:adjustRightInd w:val="0"/>
      <w:spacing w:after="0" w:line="230" w:lineRule="atLeast"/>
      <w:textAlignment w:val="center"/>
    </w:pPr>
    <w:rPr>
      <w:rFonts w:ascii="AvantGardeGothicC-Book" w:hAnsi="AvantGardeGothicC-Book" w:cs="AvantGardeGothicC-Book"/>
      <w:color w:val="000000"/>
      <w:sz w:val="18"/>
      <w:szCs w:val="18"/>
    </w:rPr>
  </w:style>
  <w:style w:type="character" w:styleId="ad">
    <w:name w:val="Hyperlink"/>
    <w:basedOn w:val="a0"/>
    <w:uiPriority w:val="99"/>
    <w:unhideWhenUsed/>
    <w:rsid w:val="002645E7"/>
    <w:rPr>
      <w:color w:val="0000FF" w:themeColor="hyperlink"/>
      <w:u w:val="single"/>
    </w:rPr>
  </w:style>
  <w:style w:type="paragraph" w:styleId="ae">
    <w:name w:val="Balloon Text"/>
    <w:basedOn w:val="a"/>
    <w:link w:val="af"/>
    <w:uiPriority w:val="99"/>
    <w:semiHidden/>
    <w:unhideWhenUsed/>
    <w:rsid w:val="002645E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645E7"/>
    <w:rPr>
      <w:rFonts w:ascii="Tahoma" w:hAnsi="Tahoma" w:cs="Tahoma"/>
      <w:sz w:val="16"/>
      <w:szCs w:val="16"/>
      <w:lang w:val="ru-RU"/>
    </w:rPr>
  </w:style>
  <w:style w:type="character" w:customStyle="1" w:styleId="10">
    <w:name w:val="Заголовок 1 Знак"/>
    <w:basedOn w:val="a0"/>
    <w:link w:val="1"/>
    <w:uiPriority w:val="9"/>
    <w:rsid w:val="00DE7D48"/>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0"/>
    <w:link w:val="2"/>
    <w:uiPriority w:val="9"/>
    <w:rsid w:val="00DE7D48"/>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rsid w:val="008E1F49"/>
    <w:rPr>
      <w:rFonts w:asciiTheme="majorHAnsi" w:eastAsiaTheme="majorEastAsia" w:hAnsiTheme="majorHAnsi" w:cstheme="majorBidi"/>
      <w:b/>
      <w:bCs/>
      <w:color w:val="4F81BD" w:themeColor="accent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E7"/>
    <w:rPr>
      <w:lang w:val="ru-RU"/>
    </w:rPr>
  </w:style>
  <w:style w:type="paragraph" w:styleId="1">
    <w:name w:val="heading 1"/>
    <w:basedOn w:val="a"/>
    <w:next w:val="a"/>
    <w:link w:val="10"/>
    <w:uiPriority w:val="9"/>
    <w:qFormat/>
    <w:rsid w:val="00DE7D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E7D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E1F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_автор (Статья)"/>
    <w:basedOn w:val="a"/>
    <w:uiPriority w:val="99"/>
    <w:rsid w:val="002645E7"/>
    <w:pPr>
      <w:suppressAutoHyphens/>
      <w:autoSpaceDE w:val="0"/>
      <w:autoSpaceDN w:val="0"/>
      <w:adjustRightInd w:val="0"/>
      <w:spacing w:after="0" w:line="180" w:lineRule="atLeast"/>
      <w:textAlignment w:val="center"/>
    </w:pPr>
    <w:rPr>
      <w:rFonts w:ascii="BalticaC" w:hAnsi="BalticaC" w:cs="BalticaC"/>
      <w:color w:val="000000"/>
      <w:sz w:val="16"/>
      <w:szCs w:val="16"/>
      <w:lang w:val="uk-UA"/>
    </w:rPr>
  </w:style>
  <w:style w:type="paragraph" w:customStyle="1" w:styleId="a4">
    <w:name w:val="[Немає стилю абзацу]"/>
    <w:rsid w:val="002645E7"/>
    <w:pPr>
      <w:autoSpaceDE w:val="0"/>
      <w:autoSpaceDN w:val="0"/>
      <w:adjustRightInd w:val="0"/>
      <w:spacing w:after="0" w:line="288" w:lineRule="auto"/>
      <w:textAlignment w:val="center"/>
    </w:pPr>
    <w:rPr>
      <w:rFonts w:ascii="Times (T1) Roman" w:hAnsi="Times (T1) Roman" w:cs="Times (T1) Roman"/>
      <w:color w:val="000000"/>
      <w:sz w:val="24"/>
      <w:szCs w:val="24"/>
      <w:lang w:val="en-US"/>
    </w:rPr>
  </w:style>
  <w:style w:type="paragraph" w:customStyle="1" w:styleId="a5">
    <w:name w:val="Статья_основной_текст (Статья)"/>
    <w:basedOn w:val="a4"/>
    <w:uiPriority w:val="99"/>
    <w:rsid w:val="002645E7"/>
    <w:pPr>
      <w:spacing w:line="234" w:lineRule="atLeast"/>
      <w:ind w:firstLine="454"/>
      <w:jc w:val="both"/>
    </w:pPr>
    <w:rPr>
      <w:rFonts w:ascii="BalticaC" w:hAnsi="BalticaC" w:cs="BalticaC"/>
      <w:sz w:val="20"/>
      <w:szCs w:val="20"/>
      <w:lang w:val="uk-UA"/>
    </w:rPr>
  </w:style>
  <w:style w:type="paragraph" w:customStyle="1" w:styleId="a6">
    <w:name w:val="Додаток_основной_текст (Додаток)"/>
    <w:basedOn w:val="a5"/>
    <w:uiPriority w:val="99"/>
    <w:rsid w:val="002645E7"/>
    <w:pPr>
      <w:spacing w:line="210" w:lineRule="atLeast"/>
    </w:pPr>
    <w:rPr>
      <w:sz w:val="19"/>
      <w:szCs w:val="19"/>
    </w:rPr>
  </w:style>
  <w:style w:type="paragraph" w:customStyle="1" w:styleId="11">
    <w:name w:val="Додаток_заголовок 1 (Додаток)"/>
    <w:basedOn w:val="a6"/>
    <w:uiPriority w:val="99"/>
    <w:rsid w:val="002645E7"/>
    <w:pPr>
      <w:jc w:val="right"/>
    </w:pPr>
    <w:rPr>
      <w:rFonts w:ascii="BalticaC-Italic" w:hAnsi="BalticaC-Italic" w:cs="BalticaC-Italic"/>
      <w:i/>
      <w:iCs/>
    </w:rPr>
  </w:style>
  <w:style w:type="paragraph" w:customStyle="1" w:styleId="21">
    <w:name w:val="Додаток_заголовок 2 (Додаток)"/>
    <w:basedOn w:val="a"/>
    <w:uiPriority w:val="99"/>
    <w:rsid w:val="002645E7"/>
    <w:pPr>
      <w:suppressAutoHyphens/>
      <w:autoSpaceDE w:val="0"/>
      <w:autoSpaceDN w:val="0"/>
      <w:adjustRightInd w:val="0"/>
      <w:spacing w:after="0" w:line="288" w:lineRule="auto"/>
      <w:jc w:val="center"/>
      <w:textAlignment w:val="center"/>
    </w:pPr>
    <w:rPr>
      <w:rFonts w:ascii="BalticaC-Bold" w:hAnsi="BalticaC-Bold" w:cs="BalticaC-Bold"/>
      <w:b/>
      <w:bCs/>
      <w:color w:val="000000"/>
    </w:rPr>
  </w:style>
  <w:style w:type="paragraph" w:customStyle="1" w:styleId="a7">
    <w:name w:val="Додаток_список (Додаток)"/>
    <w:basedOn w:val="a6"/>
    <w:uiPriority w:val="99"/>
    <w:rsid w:val="002645E7"/>
    <w:pPr>
      <w:ind w:left="780" w:hanging="227"/>
    </w:pPr>
  </w:style>
  <w:style w:type="paragraph" w:customStyle="1" w:styleId="a8">
    <w:name w:val="Додаток_таблица_шапка (Додаток)"/>
    <w:basedOn w:val="a5"/>
    <w:uiPriority w:val="99"/>
    <w:rsid w:val="002645E7"/>
    <w:pPr>
      <w:spacing w:before="57" w:after="57" w:line="190" w:lineRule="atLeast"/>
      <w:ind w:firstLine="0"/>
      <w:jc w:val="center"/>
    </w:pPr>
    <w:rPr>
      <w:rFonts w:ascii="BalticaC-Bold" w:hAnsi="BalticaC-Bold" w:cs="BalticaC-Bold"/>
      <w:b/>
      <w:bCs/>
      <w:sz w:val="16"/>
      <w:szCs w:val="16"/>
    </w:rPr>
  </w:style>
  <w:style w:type="paragraph" w:customStyle="1" w:styleId="a9">
    <w:name w:val="Додаток_таблица_основной текст (Додаток)"/>
    <w:basedOn w:val="a5"/>
    <w:uiPriority w:val="99"/>
    <w:rsid w:val="002645E7"/>
    <w:pPr>
      <w:suppressAutoHyphens/>
      <w:spacing w:line="200" w:lineRule="atLeast"/>
      <w:ind w:firstLine="0"/>
      <w:jc w:val="left"/>
    </w:pPr>
    <w:rPr>
      <w:sz w:val="17"/>
      <w:szCs w:val="17"/>
    </w:rPr>
  </w:style>
  <w:style w:type="paragraph" w:customStyle="1" w:styleId="aa">
    <w:name w:val="таблица_список (Додаток)"/>
    <w:basedOn w:val="a9"/>
    <w:uiPriority w:val="99"/>
    <w:rsid w:val="002645E7"/>
    <w:pPr>
      <w:ind w:left="170" w:hanging="170"/>
    </w:pPr>
  </w:style>
  <w:style w:type="paragraph" w:customStyle="1" w:styleId="ab">
    <w:name w:val="таблица_подсписок (Додаток)"/>
    <w:basedOn w:val="aa"/>
    <w:uiPriority w:val="99"/>
    <w:rsid w:val="002645E7"/>
    <w:pPr>
      <w:ind w:left="340"/>
    </w:pPr>
  </w:style>
  <w:style w:type="paragraph" w:customStyle="1" w:styleId="ac">
    <w:name w:val="Врезка_вставка_основной_текст (Врезка)"/>
    <w:basedOn w:val="a"/>
    <w:uiPriority w:val="99"/>
    <w:rsid w:val="002645E7"/>
    <w:pPr>
      <w:suppressAutoHyphens/>
      <w:autoSpaceDE w:val="0"/>
      <w:autoSpaceDN w:val="0"/>
      <w:adjustRightInd w:val="0"/>
      <w:spacing w:after="0" w:line="230" w:lineRule="atLeast"/>
      <w:textAlignment w:val="center"/>
    </w:pPr>
    <w:rPr>
      <w:rFonts w:ascii="AvantGardeGothicC-Book" w:hAnsi="AvantGardeGothicC-Book" w:cs="AvantGardeGothicC-Book"/>
      <w:color w:val="000000"/>
      <w:sz w:val="18"/>
      <w:szCs w:val="18"/>
    </w:rPr>
  </w:style>
  <w:style w:type="character" w:styleId="ad">
    <w:name w:val="Hyperlink"/>
    <w:basedOn w:val="a0"/>
    <w:uiPriority w:val="99"/>
    <w:unhideWhenUsed/>
    <w:rsid w:val="002645E7"/>
    <w:rPr>
      <w:color w:val="0000FF" w:themeColor="hyperlink"/>
      <w:u w:val="single"/>
    </w:rPr>
  </w:style>
  <w:style w:type="paragraph" w:styleId="ae">
    <w:name w:val="Balloon Text"/>
    <w:basedOn w:val="a"/>
    <w:link w:val="af"/>
    <w:uiPriority w:val="99"/>
    <w:semiHidden/>
    <w:unhideWhenUsed/>
    <w:rsid w:val="002645E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645E7"/>
    <w:rPr>
      <w:rFonts w:ascii="Tahoma" w:hAnsi="Tahoma" w:cs="Tahoma"/>
      <w:sz w:val="16"/>
      <w:szCs w:val="16"/>
      <w:lang w:val="ru-RU"/>
    </w:rPr>
  </w:style>
  <w:style w:type="character" w:customStyle="1" w:styleId="10">
    <w:name w:val="Заголовок 1 Знак"/>
    <w:basedOn w:val="a0"/>
    <w:link w:val="1"/>
    <w:uiPriority w:val="9"/>
    <w:rsid w:val="00DE7D48"/>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0"/>
    <w:link w:val="2"/>
    <w:uiPriority w:val="9"/>
    <w:rsid w:val="00DE7D48"/>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rsid w:val="008E1F49"/>
    <w:rPr>
      <w:rFonts w:asciiTheme="majorHAnsi" w:eastAsiaTheme="majorEastAsia" w:hAnsiTheme="majorHAnsi" w:cstheme="majorBidi"/>
      <w:b/>
      <w:bCs/>
      <w:color w:val="4F81BD" w:themeColor="accent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pedrada.com.ua/article/1612-ndivdualniy-pdhd-u-robot-z-doshklnikami-tse-pro-v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drada.com.ua/article/161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12126</Words>
  <Characters>6913</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Романюк Наталя</dc:creator>
  <cp:lastModifiedBy>Романюк Наталя</cp:lastModifiedBy>
  <cp:revision>11</cp:revision>
  <dcterms:created xsi:type="dcterms:W3CDTF">2017-11-16T09:21:00Z</dcterms:created>
  <dcterms:modified xsi:type="dcterms:W3CDTF">2017-11-16T10:55:00Z</dcterms:modified>
</cp:coreProperties>
</file>