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50" w:rsidRPr="00445B63" w:rsidRDefault="004C3850" w:rsidP="004C3850">
      <w:pPr>
        <w:pStyle w:val="10"/>
        <w:jc w:val="left"/>
      </w:pPr>
    </w:p>
    <w:bookmarkStart w:id="0" w:name="_GoBack"/>
    <w:bookmarkEnd w:id="0"/>
    <w:p w:rsidR="004C3850" w:rsidRPr="00445B63" w:rsidRDefault="009D2116" w:rsidP="004C3850">
      <w:pPr>
        <w:pStyle w:val="11"/>
        <w:spacing w:before="57"/>
      </w:pPr>
      <w:r>
        <w:fldChar w:fldCharType="begin"/>
      </w:r>
      <w:r>
        <w:instrText xml:space="preserve"> HYPERLINK "https://www.pedrada.com.ua/article/1584" </w:instrText>
      </w:r>
      <w:r>
        <w:fldChar w:fldCharType="separate"/>
      </w:r>
      <w:r w:rsidR="004C3850" w:rsidRPr="00445B63">
        <w:rPr>
          <w:rStyle w:val="af1"/>
        </w:rPr>
        <w:t xml:space="preserve">Приклад заповнення протоколу оцінювання рівня сформованості </w:t>
      </w:r>
      <w:r w:rsidR="004C3850" w:rsidRPr="00445B63">
        <w:rPr>
          <w:rStyle w:val="af1"/>
        </w:rPr>
        <w:br/>
        <w:t>особистісно</w:t>
      </w:r>
      <w:r w:rsidR="00445B63" w:rsidRPr="00445B63">
        <w:rPr>
          <w:rStyle w:val="af1"/>
        </w:rPr>
        <w:t>-</w:t>
      </w:r>
      <w:r w:rsidR="004C3850" w:rsidRPr="00445B63">
        <w:rPr>
          <w:rStyle w:val="af1"/>
        </w:rPr>
        <w:t>оцінної компетенції дитини старшого дошкільного віку</w:t>
      </w:r>
      <w:r>
        <w:rPr>
          <w:rStyle w:val="af1"/>
        </w:rPr>
        <w:fldChar w:fldCharType="end"/>
      </w:r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20"/>
        <w:rPr>
          <w:lang w:val="uk-UA"/>
        </w:rPr>
      </w:pPr>
      <w:r w:rsidRPr="00445B63">
        <w:rPr>
          <w:lang w:val="uk-UA"/>
        </w:rPr>
        <w:t>Протокол оцінювання рівня розвитку дитини старшого дошкільного віку</w:t>
      </w:r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20"/>
        <w:rPr>
          <w:sz w:val="22"/>
          <w:szCs w:val="22"/>
          <w:lang w:val="uk-UA"/>
        </w:rPr>
      </w:pPr>
      <w:r w:rsidRPr="00445B63">
        <w:rPr>
          <w:sz w:val="22"/>
          <w:szCs w:val="22"/>
          <w:lang w:val="uk-UA"/>
        </w:rPr>
        <w:t>Особистісно</w:t>
      </w:r>
      <w:r w:rsidR="00445B63" w:rsidRPr="00445B63">
        <w:rPr>
          <w:sz w:val="22"/>
          <w:szCs w:val="22"/>
          <w:lang w:val="uk-UA"/>
        </w:rPr>
        <w:t>-</w:t>
      </w:r>
      <w:r w:rsidRPr="00445B63">
        <w:rPr>
          <w:sz w:val="22"/>
          <w:szCs w:val="22"/>
          <w:lang w:val="uk-UA"/>
        </w:rPr>
        <w:t xml:space="preserve">оцінна компетенція </w:t>
      </w:r>
    </w:p>
    <w:p w:rsidR="004C3850" w:rsidRPr="00445B63" w:rsidRDefault="004C3850" w:rsidP="004C3850">
      <w:pPr>
        <w:pStyle w:val="ab"/>
        <w:ind w:firstLine="0"/>
        <w:jc w:val="center"/>
        <w:rPr>
          <w:sz w:val="22"/>
          <w:szCs w:val="22"/>
        </w:rPr>
      </w:pPr>
      <w:r w:rsidRPr="00445B63">
        <w:rPr>
          <w:sz w:val="22"/>
          <w:szCs w:val="22"/>
        </w:rPr>
        <w:t xml:space="preserve">ЕМОЦІЙНА СКЛАДОВА </w:t>
      </w:r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ab"/>
        <w:ind w:firstLine="0"/>
        <w:rPr>
          <w:u w:val="thick"/>
        </w:rPr>
      </w:pPr>
      <w:r w:rsidRPr="00445B63">
        <w:t xml:space="preserve">Прізвище, ім’я </w:t>
      </w:r>
      <w:r w:rsidRPr="00445B63">
        <w:rPr>
          <w:u w:val="thick"/>
        </w:rPr>
        <w:t xml:space="preserve">  </w:t>
      </w:r>
      <w:proofErr w:type="spellStart"/>
      <w:r w:rsidRPr="00445B63">
        <w:rPr>
          <w:rFonts w:ascii="BalticaC-Italic" w:hAnsi="BalticaC-Italic" w:cs="BalticaC-Italic"/>
          <w:i/>
          <w:iCs/>
          <w:u w:val="thick"/>
        </w:rPr>
        <w:t>Вікарчук</w:t>
      </w:r>
      <w:proofErr w:type="spellEnd"/>
      <w:r w:rsidRPr="00445B63">
        <w:rPr>
          <w:rFonts w:ascii="BalticaC-Italic" w:hAnsi="BalticaC-Italic" w:cs="BalticaC-Italic"/>
          <w:i/>
          <w:iCs/>
          <w:u w:val="thick"/>
        </w:rPr>
        <w:t xml:space="preserve"> Дарина</w:t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  <w:t xml:space="preserve">                                                  </w:t>
      </w:r>
    </w:p>
    <w:p w:rsidR="004C3850" w:rsidRPr="00445B63" w:rsidRDefault="004C3850" w:rsidP="004C3850">
      <w:pPr>
        <w:pStyle w:val="ab"/>
        <w:ind w:firstLine="0"/>
        <w:rPr>
          <w:u w:val="thick"/>
        </w:rPr>
      </w:pPr>
      <w:r w:rsidRPr="00445B63">
        <w:t xml:space="preserve">Група </w:t>
      </w:r>
      <w:r w:rsidRPr="00445B63">
        <w:rPr>
          <w:u w:val="thick"/>
        </w:rPr>
        <w:t xml:space="preserve">  </w:t>
      </w:r>
      <w:r w:rsidRPr="00445B63">
        <w:rPr>
          <w:rFonts w:ascii="BalticaC-Italic" w:hAnsi="BalticaC-Italic" w:cs="BalticaC-Italic"/>
          <w:i/>
          <w:iCs/>
          <w:u w:val="thick"/>
        </w:rPr>
        <w:t>старша, «Квітка»</w:t>
      </w:r>
      <w:r w:rsidRPr="00445B63">
        <w:rPr>
          <w:u w:val="thick"/>
        </w:rPr>
        <w:t xml:space="preserve"> </w:t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  <w:t xml:space="preserve">                                                              </w:t>
      </w:r>
    </w:p>
    <w:p w:rsidR="004C3850" w:rsidRPr="00445B63" w:rsidRDefault="004C3850" w:rsidP="004C3850">
      <w:pPr>
        <w:pStyle w:val="ab"/>
        <w:ind w:firstLine="0"/>
        <w:rPr>
          <w:u w:val="thick"/>
        </w:rPr>
      </w:pPr>
      <w:r w:rsidRPr="00445B63">
        <w:t xml:space="preserve">Дата </w:t>
      </w:r>
      <w:r w:rsidRPr="00445B63">
        <w:rPr>
          <w:u w:val="thick"/>
        </w:rPr>
        <w:t xml:space="preserve">  </w:t>
      </w:r>
      <w:r w:rsidRPr="00445B63">
        <w:rPr>
          <w:rFonts w:ascii="BalticaC-Italic" w:hAnsi="BalticaC-Italic" w:cs="BalticaC-Italic"/>
          <w:i/>
          <w:iCs/>
          <w:u w:val="thick"/>
        </w:rPr>
        <w:t>21 січня 2016 р.</w:t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</w:r>
      <w:r w:rsidRPr="00445B63">
        <w:rPr>
          <w:u w:val="thick"/>
        </w:rPr>
        <w:tab/>
        <w:t xml:space="preserve">        </w:t>
      </w:r>
    </w:p>
    <w:p w:rsidR="004C3850" w:rsidRPr="00445B63" w:rsidRDefault="004C3850" w:rsidP="004C3850">
      <w:pPr>
        <w:pStyle w:val="ab"/>
        <w:ind w:firstLine="0"/>
        <w:rPr>
          <w:u w:val="thick"/>
        </w:rPr>
      </w:pPr>
      <w:r w:rsidRPr="00445B63">
        <w:rPr>
          <w:u w:val="thick"/>
        </w:rPr>
        <w:t xml:space="preserve">                                                                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5277"/>
        <w:gridCol w:w="710"/>
        <w:gridCol w:w="1095"/>
        <w:gridCol w:w="1096"/>
      </w:tblGrid>
      <w:tr w:rsidR="004C3850" w:rsidRPr="00445B63">
        <w:trPr>
          <w:trHeight w:val="60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№</w:t>
            </w:r>
          </w:p>
        </w:tc>
        <w:tc>
          <w:tcPr>
            <w:tcW w:w="5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Показники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 xml:space="preserve">Вибір, </w:t>
            </w:r>
            <w:r w:rsidRPr="00445B63">
              <w:rPr>
                <w:rFonts w:ascii="BalticaC-Italic" w:hAnsi="BalticaC-Italic" w:cs="BalticaC-Italic"/>
                <w:b w:val="0"/>
                <w:bCs w:val="0"/>
                <w:i/>
                <w:iCs/>
              </w:rPr>
              <w:br/>
              <w:t>бал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 xml:space="preserve">Виконання, </w:t>
            </w:r>
            <w:r w:rsidRPr="00445B63">
              <w:rPr>
                <w:rFonts w:ascii="BalticaC-Italic" w:hAnsi="BalticaC-Italic" w:cs="BalticaC-Italic"/>
                <w:b w:val="0"/>
                <w:bCs w:val="0"/>
                <w:i/>
                <w:iCs/>
              </w:rPr>
              <w:t>бал</w:t>
            </w:r>
          </w:p>
        </w:tc>
      </w:tr>
      <w:tr w:rsidR="004C3850" w:rsidRPr="00445B63">
        <w:trPr>
          <w:trHeight w:val="60"/>
        </w:trPr>
        <w:tc>
          <w:tcPr>
            <w:tcW w:w="3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3850" w:rsidRPr="00445B63" w:rsidRDefault="004C3850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5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50" w:rsidRPr="00445B63" w:rsidRDefault="004C3850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50" w:rsidRPr="00445B63" w:rsidRDefault="004C3850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виконано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не виконано</w:t>
            </w:r>
          </w:p>
        </w:tc>
      </w:tr>
      <w:tr w:rsidR="004C3850" w:rsidRPr="00445B63">
        <w:trPr>
          <w:trHeight w:val="60"/>
        </w:trPr>
        <w:tc>
          <w:tcPr>
            <w:tcW w:w="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 xml:space="preserve">Обирає складне завдання, виконує його відповідно </w:t>
            </w:r>
            <w:r w:rsidRPr="00445B63">
              <w:br/>
              <w:t>до передбачуваної самооцінки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45B63">
            <w:pPr>
              <w:pStyle w:val="ad"/>
              <w:jc w:val="center"/>
            </w:pPr>
            <w:r w:rsidRPr="00445B63">
              <w:t>-</w:t>
            </w:r>
            <w:r w:rsidR="004C3850" w:rsidRPr="00445B63">
              <w:t>3</w:t>
            </w:r>
          </w:p>
        </w:tc>
      </w:tr>
      <w:tr w:rsidR="004C3850" w:rsidRPr="00445B63">
        <w:trPr>
          <w:trHeight w:val="60"/>
        </w:trPr>
        <w:tc>
          <w:tcPr>
            <w:tcW w:w="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2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>Обирає завдання середньої складності, виконує його відповідно до передбачуваної самооцінки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45B63">
            <w:pPr>
              <w:pStyle w:val="ad"/>
              <w:jc w:val="center"/>
            </w:pPr>
            <w:r w:rsidRPr="00445B63">
              <w:t>-</w:t>
            </w:r>
            <w:r w:rsidR="004C3850" w:rsidRPr="00445B63">
              <w:t>2</w:t>
            </w:r>
          </w:p>
        </w:tc>
      </w:tr>
      <w:tr w:rsidR="004C3850" w:rsidRPr="00445B63">
        <w:trPr>
          <w:trHeight w:val="60"/>
        </w:trPr>
        <w:tc>
          <w:tcPr>
            <w:tcW w:w="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3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 xml:space="preserve">Обирає просте завдання, виконує його відповідно </w:t>
            </w:r>
            <w:r w:rsidRPr="00445B63">
              <w:br/>
              <w:t>до передбачуваної самооцінки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45B63">
            <w:pPr>
              <w:pStyle w:val="ad"/>
              <w:jc w:val="center"/>
            </w:pPr>
            <w:r w:rsidRPr="00445B63">
              <w:t>-</w:t>
            </w:r>
            <w:r w:rsidR="004C3850" w:rsidRPr="00445B63">
              <w:t>1</w:t>
            </w:r>
          </w:p>
        </w:tc>
      </w:tr>
      <w:tr w:rsidR="004C3850" w:rsidRPr="00445B63">
        <w:trPr>
          <w:trHeight w:val="60"/>
        </w:trPr>
        <w:tc>
          <w:tcPr>
            <w:tcW w:w="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4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>Обирає завдання (вагаючись або навмання) будь</w:t>
            </w:r>
            <w:r w:rsidR="00445B63" w:rsidRPr="00445B63">
              <w:t>-</w:t>
            </w:r>
            <w:r w:rsidRPr="00445B63">
              <w:t>якої складності, намагається виконати його, але результат не відповідає очікуванням; під час виконання завдання виявляє тривогу, сором’язливість, невдоволення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</w:tr>
      <w:tr w:rsidR="004C3850" w:rsidRPr="00445B63">
        <w:trPr>
          <w:trHeight w:val="60"/>
        </w:trPr>
        <w:tc>
          <w:tcPr>
            <w:tcW w:w="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5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>Відмовляється від виконання завдання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</w:tr>
      <w:tr w:rsidR="004C3850" w:rsidRPr="00445B63">
        <w:trPr>
          <w:trHeight w:val="235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right"/>
            </w:pPr>
            <w:r w:rsidRPr="00445B63">
              <w:rPr>
                <w:rFonts w:ascii="BalticaC-Bold" w:hAnsi="BalticaC-Bold" w:cs="BalticaC-Bold"/>
                <w:b/>
                <w:bCs/>
              </w:rPr>
              <w:t>Загальна кількість балів</w:t>
            </w:r>
          </w:p>
        </w:tc>
        <w:tc>
          <w:tcPr>
            <w:tcW w:w="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rPr>
                <w:rFonts w:ascii="BalticaC-Bold" w:hAnsi="BalticaC-Bold" w:cs="BalticaC-Bold"/>
                <w:b/>
                <w:bCs/>
              </w:rPr>
              <w:t>3</w:t>
            </w:r>
          </w:p>
        </w:tc>
      </w:tr>
    </w:tbl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ab"/>
        <w:ind w:firstLine="0"/>
      </w:pPr>
      <w:r w:rsidRPr="00445B63">
        <w:rPr>
          <w:rFonts w:ascii="BalticaC-Bold" w:hAnsi="BalticaC-Bold" w:cs="BalticaC-Bold"/>
          <w:b/>
          <w:bCs/>
        </w:rPr>
        <w:t>Висновки.</w:t>
      </w:r>
      <w:r w:rsidRPr="00445B63">
        <w:t xml:space="preserve"> Емоційна складова особистісно</w:t>
      </w:r>
      <w:r w:rsidR="00445B63" w:rsidRPr="00445B63">
        <w:t>-</w:t>
      </w:r>
      <w:r w:rsidRPr="00445B63">
        <w:t xml:space="preserve">оцінної компетенції в Дарини </w:t>
      </w:r>
      <w:proofErr w:type="spellStart"/>
      <w:r w:rsidRPr="00445B63">
        <w:t>Вікарчук</w:t>
      </w:r>
      <w:proofErr w:type="spellEnd"/>
      <w:r w:rsidRPr="00445B63">
        <w:t xml:space="preserve"> сформована в достатній мірі. У дошкільному навчальному закладі дитина отримала якісну освіту, яка на 75% відповідає стандарту щодо сформованості означеної компетенції. У подальшій роботі слід звернути особливу увагу на формування в Дарини думки про себе, розвиток уміння </w:t>
      </w:r>
      <w:r w:rsidR="00445B63" w:rsidRPr="00445B63">
        <w:t>обґрунтовувати</w:t>
      </w:r>
      <w:r w:rsidRPr="00445B63">
        <w:t xml:space="preserve"> своє ставлення, пояснювати свою думку, передбачати результат своєї діяльності, здатність до адекватної самооцінки.</w:t>
      </w:r>
    </w:p>
    <w:p w:rsidR="004C3850" w:rsidRPr="00445B63" w:rsidRDefault="004C3850" w:rsidP="004C3850">
      <w:pPr>
        <w:pStyle w:val="10"/>
        <w:jc w:val="left"/>
      </w:pP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  <w:t xml:space="preserve">                 </w:t>
      </w:r>
    </w:p>
    <w:p w:rsidR="00445B63" w:rsidRDefault="00445B63" w:rsidP="004C3850">
      <w:pPr>
        <w:pStyle w:val="11"/>
        <w:spacing w:before="57"/>
      </w:pPr>
      <w:r>
        <w:br w:type="page"/>
      </w:r>
    </w:p>
    <w:p w:rsidR="004C3850" w:rsidRPr="00445B63" w:rsidRDefault="004C3850" w:rsidP="004C3850">
      <w:pPr>
        <w:pStyle w:val="11"/>
        <w:spacing w:before="57"/>
      </w:pPr>
      <w:r w:rsidRPr="00445B63">
        <w:lastRenderedPageBreak/>
        <w:t xml:space="preserve">Приклад заповнення протоколу оцінювання рівня сформованості </w:t>
      </w:r>
      <w:r w:rsidRPr="00445B63">
        <w:br/>
        <w:t>особистісно</w:t>
      </w:r>
      <w:r w:rsidR="00445B63" w:rsidRPr="00445B63">
        <w:t>-</w:t>
      </w:r>
      <w:r w:rsidRPr="00445B63">
        <w:t>оцінної компетенції дитини старшого дошкільного віку</w:t>
      </w:r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20"/>
        <w:rPr>
          <w:lang w:val="uk-UA"/>
        </w:rPr>
      </w:pPr>
      <w:r w:rsidRPr="00445B63">
        <w:rPr>
          <w:lang w:val="uk-UA"/>
        </w:rPr>
        <w:t>Протокол оцінювання рівня розвитку дитини старшого дошкільного віку</w:t>
      </w:r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20"/>
        <w:rPr>
          <w:sz w:val="22"/>
          <w:szCs w:val="22"/>
          <w:lang w:val="uk-UA"/>
        </w:rPr>
      </w:pPr>
      <w:r w:rsidRPr="00445B63">
        <w:rPr>
          <w:sz w:val="22"/>
          <w:szCs w:val="22"/>
          <w:lang w:val="uk-UA"/>
        </w:rPr>
        <w:t>Особистісно</w:t>
      </w:r>
      <w:r w:rsidR="00445B63" w:rsidRPr="00445B63">
        <w:rPr>
          <w:sz w:val="22"/>
          <w:szCs w:val="22"/>
          <w:lang w:val="uk-UA"/>
        </w:rPr>
        <w:t>-</w:t>
      </w:r>
      <w:r w:rsidRPr="00445B63">
        <w:rPr>
          <w:sz w:val="22"/>
          <w:szCs w:val="22"/>
          <w:lang w:val="uk-UA"/>
        </w:rPr>
        <w:t xml:space="preserve">оцінна компетенція </w:t>
      </w:r>
    </w:p>
    <w:p w:rsidR="004C3850" w:rsidRPr="00445B63" w:rsidRDefault="004C3850" w:rsidP="004C3850">
      <w:pPr>
        <w:pStyle w:val="ab"/>
        <w:ind w:firstLine="0"/>
        <w:jc w:val="center"/>
        <w:rPr>
          <w:sz w:val="22"/>
          <w:szCs w:val="22"/>
        </w:rPr>
      </w:pPr>
      <w:r w:rsidRPr="00445B63">
        <w:rPr>
          <w:sz w:val="22"/>
          <w:szCs w:val="22"/>
        </w:rPr>
        <w:t>ЕМОЦІЙНА СКЛАДОВА</w:t>
      </w:r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ab"/>
        <w:ind w:firstLine="0"/>
        <w:rPr>
          <w:rFonts w:ascii="BalticaC-Italic" w:hAnsi="BalticaC-Italic" w:cs="BalticaC-Italic"/>
          <w:i/>
          <w:iCs/>
          <w:u w:val="thick"/>
        </w:rPr>
      </w:pPr>
      <w:r w:rsidRPr="00445B63">
        <w:t xml:space="preserve">Прізвище, ім’я  </w:t>
      </w:r>
      <w:r w:rsidRPr="00445B63">
        <w:rPr>
          <w:rFonts w:ascii="BalticaC-Italic" w:hAnsi="BalticaC-Italic" w:cs="BalticaC-Italic"/>
          <w:i/>
          <w:iCs/>
          <w:u w:val="thick"/>
        </w:rPr>
        <w:t xml:space="preserve">  </w:t>
      </w:r>
      <w:proofErr w:type="spellStart"/>
      <w:r w:rsidRPr="00445B63">
        <w:rPr>
          <w:rFonts w:ascii="BalticaC-Italic" w:hAnsi="BalticaC-Italic" w:cs="BalticaC-Italic"/>
          <w:i/>
          <w:iCs/>
          <w:u w:val="thick"/>
        </w:rPr>
        <w:t>Моляко</w:t>
      </w:r>
      <w:proofErr w:type="spellEnd"/>
      <w:r w:rsidRPr="00445B63">
        <w:rPr>
          <w:rFonts w:ascii="BalticaC-Italic" w:hAnsi="BalticaC-Italic" w:cs="BalticaC-Italic"/>
          <w:i/>
          <w:iCs/>
          <w:u w:val="thick"/>
        </w:rPr>
        <w:t xml:space="preserve"> Андрій </w:t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  <w:t xml:space="preserve">                                                       </w:t>
      </w:r>
    </w:p>
    <w:p w:rsidR="004C3850" w:rsidRPr="00445B63" w:rsidRDefault="004C3850" w:rsidP="004C3850">
      <w:pPr>
        <w:pStyle w:val="ab"/>
        <w:ind w:firstLine="0"/>
        <w:rPr>
          <w:rFonts w:ascii="BalticaC-Italic" w:hAnsi="BalticaC-Italic" w:cs="BalticaC-Italic"/>
          <w:i/>
          <w:iCs/>
          <w:u w:val="thick"/>
        </w:rPr>
      </w:pPr>
      <w:r w:rsidRPr="00445B63">
        <w:t xml:space="preserve">Група </w:t>
      </w:r>
      <w:r w:rsidRPr="00445B63">
        <w:rPr>
          <w:rFonts w:ascii="BalticaC-Italic" w:hAnsi="BalticaC-Italic" w:cs="BalticaC-Italic"/>
          <w:i/>
          <w:iCs/>
          <w:u w:val="thick"/>
        </w:rPr>
        <w:t xml:space="preserve">  старша, «Квітка» </w:t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  <w:t xml:space="preserve">                                                        </w:t>
      </w:r>
    </w:p>
    <w:p w:rsidR="004C3850" w:rsidRPr="00445B63" w:rsidRDefault="004C3850" w:rsidP="004C3850">
      <w:pPr>
        <w:pStyle w:val="ab"/>
        <w:ind w:firstLine="0"/>
        <w:rPr>
          <w:u w:val="thick"/>
        </w:rPr>
      </w:pPr>
      <w:r w:rsidRPr="00445B63">
        <w:t xml:space="preserve">Дата  </w:t>
      </w:r>
      <w:r w:rsidRPr="00445B63">
        <w:rPr>
          <w:u w:val="thick"/>
        </w:rPr>
        <w:t xml:space="preserve"> </w:t>
      </w:r>
      <w:r w:rsidRPr="00445B63">
        <w:rPr>
          <w:rFonts w:ascii="BalticaC-Italic" w:hAnsi="BalticaC-Italic" w:cs="BalticaC-Italic"/>
          <w:i/>
          <w:iCs/>
          <w:u w:val="thick"/>
        </w:rPr>
        <w:t xml:space="preserve"> 21 січня 2016 р.</w:t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  <w:t xml:space="preserve">                                                                      </w:t>
      </w:r>
    </w:p>
    <w:p w:rsidR="004C3850" w:rsidRPr="00445B63" w:rsidRDefault="004C3850" w:rsidP="004C3850">
      <w:pPr>
        <w:pStyle w:val="ab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5012"/>
        <w:gridCol w:w="723"/>
        <w:gridCol w:w="1094"/>
        <w:gridCol w:w="1089"/>
      </w:tblGrid>
      <w:tr w:rsidR="004C3850" w:rsidRPr="00445B63">
        <w:trPr>
          <w:trHeight w:val="60"/>
        </w:trPr>
        <w:tc>
          <w:tcPr>
            <w:tcW w:w="31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№</w:t>
            </w:r>
          </w:p>
        </w:tc>
        <w:tc>
          <w:tcPr>
            <w:tcW w:w="5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Показники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 xml:space="preserve">Вибір, </w:t>
            </w:r>
            <w:r w:rsidRPr="00445B63">
              <w:rPr>
                <w:rFonts w:ascii="BalticaC-Italic" w:hAnsi="BalticaC-Italic" w:cs="BalticaC-Italic"/>
                <w:b w:val="0"/>
                <w:bCs w:val="0"/>
                <w:i/>
                <w:iCs/>
              </w:rPr>
              <w:t>бал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 xml:space="preserve">Виконання, </w:t>
            </w:r>
            <w:r w:rsidRPr="00445B63">
              <w:rPr>
                <w:rFonts w:ascii="BalticaC-Italic" w:hAnsi="BalticaC-Italic" w:cs="BalticaC-Italic"/>
                <w:b w:val="0"/>
                <w:bCs w:val="0"/>
                <w:i/>
                <w:iCs/>
              </w:rPr>
              <w:t>бал</w:t>
            </w:r>
          </w:p>
        </w:tc>
      </w:tr>
      <w:tr w:rsidR="004C3850" w:rsidRPr="00445B63">
        <w:trPr>
          <w:trHeight w:val="60"/>
        </w:trPr>
        <w:tc>
          <w:tcPr>
            <w:tcW w:w="31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3850" w:rsidRPr="00445B63" w:rsidRDefault="004C3850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5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50" w:rsidRPr="00445B63" w:rsidRDefault="004C3850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50" w:rsidRPr="00445B63" w:rsidRDefault="004C3850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виконано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не виконано</w:t>
            </w:r>
          </w:p>
        </w:tc>
      </w:tr>
      <w:tr w:rsidR="004C3850" w:rsidRPr="00445B63">
        <w:trPr>
          <w:trHeight w:val="60"/>
        </w:trPr>
        <w:tc>
          <w:tcPr>
            <w:tcW w:w="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 xml:space="preserve">Обирає складне завдання, виконує його відповідно </w:t>
            </w:r>
            <w:r w:rsidRPr="00445B63">
              <w:br/>
              <w:t>до передбачуваної самооцінки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45B63">
            <w:pPr>
              <w:pStyle w:val="ad"/>
              <w:jc w:val="center"/>
            </w:pPr>
            <w:r w:rsidRPr="00445B63">
              <w:t>-</w:t>
            </w:r>
            <w:r w:rsidR="004C3850" w:rsidRPr="00445B63">
              <w:t>3</w:t>
            </w:r>
          </w:p>
        </w:tc>
      </w:tr>
      <w:tr w:rsidR="004C3850" w:rsidRPr="00445B63">
        <w:trPr>
          <w:trHeight w:val="60"/>
        </w:trPr>
        <w:tc>
          <w:tcPr>
            <w:tcW w:w="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>Обирає завдання середньої складності, виконує його відповідно до передбачуваної самооцінки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45B63">
            <w:pPr>
              <w:pStyle w:val="ad"/>
              <w:jc w:val="center"/>
            </w:pPr>
            <w:r w:rsidRPr="00445B63">
              <w:t>-</w:t>
            </w:r>
            <w:r w:rsidR="004C3850" w:rsidRPr="00445B63">
              <w:t>2</w:t>
            </w:r>
          </w:p>
        </w:tc>
      </w:tr>
      <w:tr w:rsidR="004C3850" w:rsidRPr="00445B63">
        <w:trPr>
          <w:trHeight w:val="60"/>
        </w:trPr>
        <w:tc>
          <w:tcPr>
            <w:tcW w:w="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 xml:space="preserve">Обирає просте завдання, виконує його відповідно </w:t>
            </w:r>
            <w:r w:rsidRPr="00445B63">
              <w:br/>
              <w:t>до передбачуваної самооцінки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45B63">
            <w:pPr>
              <w:pStyle w:val="ad"/>
              <w:jc w:val="center"/>
            </w:pPr>
            <w:r w:rsidRPr="00445B63">
              <w:t>-</w:t>
            </w:r>
            <w:r w:rsidR="004C3850" w:rsidRPr="00445B63">
              <w:t>1</w:t>
            </w:r>
          </w:p>
        </w:tc>
      </w:tr>
      <w:tr w:rsidR="004C3850" w:rsidRPr="00445B63">
        <w:trPr>
          <w:trHeight w:val="60"/>
        </w:trPr>
        <w:tc>
          <w:tcPr>
            <w:tcW w:w="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>Обирає завдання (вагаючись або навмання) будь</w:t>
            </w:r>
            <w:r w:rsidR="00445B63" w:rsidRPr="00445B63">
              <w:t>-</w:t>
            </w:r>
            <w:r w:rsidRPr="00445B63">
              <w:t>якої складності, намагається виконати його, але результат не відповідає очікуванням; під час виконання завдання виявляє тривогу, сором’язливість, невдоволення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0,5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</w:tr>
      <w:tr w:rsidR="004C3850" w:rsidRPr="00445B63">
        <w:trPr>
          <w:trHeight w:val="60"/>
        </w:trPr>
        <w:tc>
          <w:tcPr>
            <w:tcW w:w="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>Відмовляється від виконання завдання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</w:tr>
      <w:tr w:rsidR="004C3850" w:rsidRPr="00445B63">
        <w:trPr>
          <w:trHeight w:val="235"/>
        </w:trPr>
        <w:tc>
          <w:tcPr>
            <w:tcW w:w="53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right"/>
            </w:pPr>
            <w:r w:rsidRPr="00445B63">
              <w:rPr>
                <w:rFonts w:ascii="BalticaC-Bold" w:hAnsi="BalticaC-Bold" w:cs="BalticaC-Bold"/>
                <w:b/>
                <w:bCs/>
              </w:rPr>
              <w:t>Загальна кількість балів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rPr>
                <w:rFonts w:ascii="BalticaC-Bold" w:hAnsi="BalticaC-Bold" w:cs="BalticaC-Bold"/>
                <w:b/>
                <w:bCs/>
              </w:rPr>
              <w:t>2</w:t>
            </w:r>
          </w:p>
        </w:tc>
      </w:tr>
    </w:tbl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ab"/>
        <w:ind w:firstLine="0"/>
        <w:rPr>
          <w:spacing w:val="2"/>
        </w:rPr>
      </w:pPr>
      <w:r w:rsidRPr="00445B63">
        <w:rPr>
          <w:rFonts w:ascii="BalticaC-Bold" w:hAnsi="BalticaC-Bold" w:cs="BalticaC-Bold"/>
          <w:b/>
          <w:bCs/>
          <w:spacing w:val="2"/>
        </w:rPr>
        <w:t>Висновки.</w:t>
      </w:r>
      <w:r w:rsidRPr="00445B63">
        <w:rPr>
          <w:spacing w:val="2"/>
        </w:rPr>
        <w:t xml:space="preserve"> Емоційна складова особистісно</w:t>
      </w:r>
      <w:r w:rsidR="00445B63" w:rsidRPr="00445B63">
        <w:rPr>
          <w:spacing w:val="2"/>
        </w:rPr>
        <w:t>-</w:t>
      </w:r>
      <w:r w:rsidRPr="00445B63">
        <w:rPr>
          <w:spacing w:val="2"/>
        </w:rPr>
        <w:t xml:space="preserve">оцінної компетенції в Андрія </w:t>
      </w:r>
      <w:proofErr w:type="spellStart"/>
      <w:r w:rsidRPr="00445B63">
        <w:rPr>
          <w:spacing w:val="2"/>
        </w:rPr>
        <w:t>Моляко</w:t>
      </w:r>
      <w:proofErr w:type="spellEnd"/>
      <w:r w:rsidRPr="00445B63">
        <w:rPr>
          <w:spacing w:val="2"/>
        </w:rPr>
        <w:t xml:space="preserve"> сформована посередньо. У дошкільному навчальному закладі дитина отримала якісну освіту, яка на 50% відповідає стандарту щодо сформованості означеної компетенції. У подальшій роботі слід звернути особливу увагу на формування в Андрія адекватної самооцінки, уміння передбачати результати своєї діяльності, співвідносити свої бажання з можливостями.</w:t>
      </w:r>
    </w:p>
    <w:p w:rsidR="004C3850" w:rsidRPr="00445B63" w:rsidRDefault="004C3850" w:rsidP="004C3850">
      <w:pPr>
        <w:pStyle w:val="ab"/>
        <w:ind w:firstLine="0"/>
        <w:rPr>
          <w:spacing w:val="2"/>
        </w:rPr>
      </w:pPr>
    </w:p>
    <w:p w:rsidR="004C3850" w:rsidRPr="00445B63" w:rsidRDefault="004C3850" w:rsidP="004C3850">
      <w:pPr>
        <w:pStyle w:val="10"/>
        <w:jc w:val="both"/>
      </w:pP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  <w:t xml:space="preserve">                 </w:t>
      </w:r>
    </w:p>
    <w:p w:rsidR="00445B63" w:rsidRDefault="00445B63" w:rsidP="004C3850">
      <w:pPr>
        <w:pStyle w:val="11"/>
        <w:spacing w:before="57"/>
      </w:pPr>
      <w:r>
        <w:br w:type="page"/>
      </w:r>
    </w:p>
    <w:p w:rsidR="004C3850" w:rsidRPr="00445B63" w:rsidRDefault="004C3850" w:rsidP="004C3850">
      <w:pPr>
        <w:pStyle w:val="11"/>
        <w:spacing w:before="57"/>
      </w:pPr>
      <w:r w:rsidRPr="00445B63">
        <w:lastRenderedPageBreak/>
        <w:t>Приклад заповнення протоколу оцінювання рівня сформованості</w:t>
      </w:r>
      <w:r w:rsidRPr="00445B63">
        <w:br/>
        <w:t>особистісно</w:t>
      </w:r>
      <w:r w:rsidR="00445B63" w:rsidRPr="00445B63">
        <w:t>-</w:t>
      </w:r>
      <w:r w:rsidRPr="00445B63">
        <w:t>оцінної компетенції дитини старшого дошкільного віку</w:t>
      </w:r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20"/>
        <w:rPr>
          <w:lang w:val="uk-UA"/>
        </w:rPr>
      </w:pPr>
      <w:r w:rsidRPr="00445B63">
        <w:rPr>
          <w:lang w:val="uk-UA"/>
        </w:rPr>
        <w:t>Протокол оцінювання рівня розвитку дитини старшого дошкільного віку</w:t>
      </w:r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20"/>
        <w:rPr>
          <w:sz w:val="22"/>
          <w:szCs w:val="22"/>
          <w:lang w:val="uk-UA"/>
        </w:rPr>
      </w:pPr>
      <w:r w:rsidRPr="00445B63">
        <w:rPr>
          <w:sz w:val="22"/>
          <w:szCs w:val="22"/>
          <w:lang w:val="uk-UA"/>
        </w:rPr>
        <w:t>Особистісно</w:t>
      </w:r>
      <w:r w:rsidR="00445B63" w:rsidRPr="00445B63">
        <w:rPr>
          <w:sz w:val="22"/>
          <w:szCs w:val="22"/>
          <w:lang w:val="uk-UA"/>
        </w:rPr>
        <w:t>-</w:t>
      </w:r>
      <w:r w:rsidRPr="00445B63">
        <w:rPr>
          <w:sz w:val="22"/>
          <w:szCs w:val="22"/>
          <w:lang w:val="uk-UA"/>
        </w:rPr>
        <w:t xml:space="preserve">оцінна компетенція </w:t>
      </w:r>
    </w:p>
    <w:p w:rsidR="004C3850" w:rsidRPr="00445B63" w:rsidRDefault="004C3850" w:rsidP="004C3850">
      <w:pPr>
        <w:pStyle w:val="ab"/>
        <w:ind w:firstLine="0"/>
        <w:jc w:val="center"/>
        <w:rPr>
          <w:sz w:val="22"/>
          <w:szCs w:val="22"/>
        </w:rPr>
      </w:pPr>
      <w:r w:rsidRPr="00445B63">
        <w:rPr>
          <w:sz w:val="22"/>
          <w:szCs w:val="22"/>
        </w:rPr>
        <w:t>ЕМОЦІЙНА СКЛАДОВА</w:t>
      </w:r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ab"/>
        <w:ind w:firstLine="0"/>
        <w:rPr>
          <w:rFonts w:ascii="BalticaC-Italic" w:hAnsi="BalticaC-Italic" w:cs="BalticaC-Italic"/>
          <w:i/>
          <w:iCs/>
          <w:u w:val="thick"/>
        </w:rPr>
      </w:pPr>
      <w:r w:rsidRPr="00445B63">
        <w:t xml:space="preserve">Прізвище, ім’я </w:t>
      </w:r>
      <w:r w:rsidRPr="00445B63">
        <w:rPr>
          <w:rFonts w:ascii="BalticaC-Italic" w:hAnsi="BalticaC-Italic" w:cs="BalticaC-Italic"/>
          <w:i/>
          <w:iCs/>
          <w:u w:val="thick"/>
        </w:rPr>
        <w:t xml:space="preserve">  </w:t>
      </w:r>
      <w:proofErr w:type="spellStart"/>
      <w:r w:rsidRPr="00445B63">
        <w:rPr>
          <w:rFonts w:ascii="BalticaC-Italic" w:hAnsi="BalticaC-Italic" w:cs="BalticaC-Italic"/>
          <w:i/>
          <w:iCs/>
          <w:u w:val="thick"/>
        </w:rPr>
        <w:t>Григорчук</w:t>
      </w:r>
      <w:proofErr w:type="spellEnd"/>
      <w:r w:rsidRPr="00445B63">
        <w:rPr>
          <w:rFonts w:ascii="BalticaC-Italic" w:hAnsi="BalticaC-Italic" w:cs="BalticaC-Italic"/>
          <w:i/>
          <w:iCs/>
          <w:u w:val="thick"/>
        </w:rPr>
        <w:t xml:space="preserve"> Олександр </w:t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  <w:t xml:space="preserve">                                 </w:t>
      </w:r>
    </w:p>
    <w:p w:rsidR="004C3850" w:rsidRPr="00445B63" w:rsidRDefault="004C3850" w:rsidP="004C3850">
      <w:pPr>
        <w:pStyle w:val="ab"/>
        <w:ind w:firstLine="0"/>
        <w:rPr>
          <w:rFonts w:ascii="BalticaC-Italic" w:hAnsi="BalticaC-Italic" w:cs="BalticaC-Italic"/>
          <w:i/>
          <w:iCs/>
          <w:u w:val="thick"/>
        </w:rPr>
      </w:pPr>
      <w:r w:rsidRPr="00445B63">
        <w:t xml:space="preserve">Група </w:t>
      </w:r>
      <w:r w:rsidRPr="00445B63">
        <w:rPr>
          <w:rFonts w:ascii="BalticaC-Italic" w:hAnsi="BalticaC-Italic" w:cs="BalticaC-Italic"/>
          <w:i/>
          <w:iCs/>
          <w:u w:val="thick"/>
        </w:rPr>
        <w:t xml:space="preserve">  старша, «Квітка» </w:t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  <w:t xml:space="preserve">                                    </w:t>
      </w:r>
    </w:p>
    <w:p w:rsidR="004C3850" w:rsidRPr="00445B63" w:rsidRDefault="004C3850" w:rsidP="004C3850">
      <w:pPr>
        <w:pStyle w:val="ab"/>
        <w:ind w:firstLine="0"/>
        <w:rPr>
          <w:rFonts w:ascii="BalticaC-Italic" w:hAnsi="BalticaC-Italic" w:cs="BalticaC-Italic"/>
          <w:i/>
          <w:iCs/>
          <w:u w:val="thick"/>
        </w:rPr>
      </w:pPr>
      <w:r w:rsidRPr="00445B63">
        <w:t xml:space="preserve">Дата </w:t>
      </w:r>
      <w:r w:rsidRPr="00445B63">
        <w:rPr>
          <w:rFonts w:ascii="BalticaC-Italic" w:hAnsi="BalticaC-Italic" w:cs="BalticaC-Italic"/>
          <w:i/>
          <w:iCs/>
          <w:u w:val="thick"/>
        </w:rPr>
        <w:t xml:space="preserve">  21 січня 2016 р.</w:t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  <w:t xml:space="preserve">                                                                   </w:t>
      </w:r>
    </w:p>
    <w:p w:rsidR="004C3850" w:rsidRPr="00445B63" w:rsidRDefault="004C3850" w:rsidP="004C3850">
      <w:pPr>
        <w:pStyle w:val="ab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819"/>
        <w:gridCol w:w="747"/>
        <w:gridCol w:w="1074"/>
        <w:gridCol w:w="1176"/>
      </w:tblGrid>
      <w:tr w:rsidR="004C3850" w:rsidRPr="00445B63">
        <w:trPr>
          <w:trHeight w:val="60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Показники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 xml:space="preserve">Вибір, </w:t>
            </w:r>
            <w:r w:rsidRPr="00445B63">
              <w:rPr>
                <w:rFonts w:ascii="BalticaC-Italic" w:hAnsi="BalticaC-Italic" w:cs="BalticaC-Italic"/>
                <w:b w:val="0"/>
                <w:bCs w:val="0"/>
                <w:i/>
                <w:iCs/>
              </w:rPr>
              <w:t>бал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 xml:space="preserve">Виконання, </w:t>
            </w:r>
            <w:r w:rsidRPr="00445B63">
              <w:rPr>
                <w:rFonts w:ascii="BalticaC-Italic" w:hAnsi="BalticaC-Italic" w:cs="BalticaC-Italic"/>
                <w:b w:val="0"/>
                <w:bCs w:val="0"/>
                <w:i/>
                <w:iCs/>
              </w:rPr>
              <w:t>бал</w:t>
            </w:r>
          </w:p>
        </w:tc>
      </w:tr>
      <w:tr w:rsidR="004C3850" w:rsidRPr="00445B63">
        <w:trPr>
          <w:trHeight w:val="60"/>
        </w:trPr>
        <w:tc>
          <w:tcPr>
            <w:tcW w:w="41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3850" w:rsidRPr="00445B63" w:rsidRDefault="004C3850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50" w:rsidRPr="00445B63" w:rsidRDefault="004C3850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50" w:rsidRPr="00445B63" w:rsidRDefault="004C3850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виконано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не виконано</w:t>
            </w:r>
          </w:p>
        </w:tc>
      </w:tr>
      <w:tr w:rsidR="004C3850" w:rsidRPr="00445B63">
        <w:trPr>
          <w:trHeight w:val="60"/>
        </w:trPr>
        <w:tc>
          <w:tcPr>
            <w:tcW w:w="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>Обирає складне завдання, виконує його відповідно</w:t>
            </w:r>
            <w:r w:rsidRPr="00445B63">
              <w:br/>
              <w:t>до передбачуваної самооцінки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45B63">
            <w:pPr>
              <w:pStyle w:val="ad"/>
              <w:jc w:val="center"/>
            </w:pPr>
            <w:r w:rsidRPr="00445B63">
              <w:t>-</w:t>
            </w:r>
            <w:r w:rsidR="004C3850" w:rsidRPr="00445B63">
              <w:t>3</w:t>
            </w:r>
          </w:p>
        </w:tc>
      </w:tr>
      <w:tr w:rsidR="004C3850" w:rsidRPr="00445B63">
        <w:trPr>
          <w:trHeight w:val="60"/>
        </w:trPr>
        <w:tc>
          <w:tcPr>
            <w:tcW w:w="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>Обирає завдання середньої складності, виконує його відповідно до передбачуваної самооцінки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45B63">
            <w:pPr>
              <w:pStyle w:val="ad"/>
              <w:jc w:val="center"/>
            </w:pPr>
            <w:r w:rsidRPr="00445B63">
              <w:t>-</w:t>
            </w:r>
            <w:r w:rsidR="004C3850" w:rsidRPr="00445B63">
              <w:t>2</w:t>
            </w:r>
          </w:p>
        </w:tc>
      </w:tr>
      <w:tr w:rsidR="004C3850" w:rsidRPr="00445B63">
        <w:trPr>
          <w:trHeight w:val="60"/>
        </w:trPr>
        <w:tc>
          <w:tcPr>
            <w:tcW w:w="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 xml:space="preserve">Обирає просте завдання, виконує його відповідно </w:t>
            </w:r>
            <w:r w:rsidRPr="00445B63">
              <w:br/>
              <w:t>до передбачуваної самооцінки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45B63">
            <w:pPr>
              <w:pStyle w:val="ad"/>
              <w:jc w:val="center"/>
            </w:pPr>
            <w:r w:rsidRPr="00445B63">
              <w:t>-</w:t>
            </w:r>
            <w:r w:rsidR="004C3850" w:rsidRPr="00445B63">
              <w:t>1</w:t>
            </w:r>
          </w:p>
        </w:tc>
      </w:tr>
      <w:tr w:rsidR="004C3850" w:rsidRPr="00445B63">
        <w:trPr>
          <w:trHeight w:val="60"/>
        </w:trPr>
        <w:tc>
          <w:tcPr>
            <w:tcW w:w="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>Обирає завдання (вагаючись або навмання) будь</w:t>
            </w:r>
            <w:r w:rsidR="00445B63" w:rsidRPr="00445B63">
              <w:t>-</w:t>
            </w:r>
            <w:r w:rsidRPr="00445B63">
              <w:t>якої складності, намагається виконати його, але результат не відповідає очікуванням, під час виконання завдання виявляє тривогу, сором’язливість, невдоволення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0,5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0,5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</w:tr>
      <w:tr w:rsidR="004C3850" w:rsidRPr="00445B63">
        <w:trPr>
          <w:trHeight w:val="60"/>
        </w:trPr>
        <w:tc>
          <w:tcPr>
            <w:tcW w:w="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>Відмовляється від виконання завдання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</w:tr>
      <w:tr w:rsidR="004C3850" w:rsidRPr="00445B63">
        <w:trPr>
          <w:trHeight w:val="235"/>
        </w:trPr>
        <w:tc>
          <w:tcPr>
            <w:tcW w:w="52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right"/>
            </w:pPr>
            <w:r w:rsidRPr="00445B63">
              <w:rPr>
                <w:rFonts w:ascii="BalticaC-Bold" w:hAnsi="BalticaC-Bold" w:cs="BalticaC-Bold"/>
                <w:b/>
                <w:bCs/>
              </w:rPr>
              <w:t>Загальна кількість балів</w:t>
            </w: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rPr>
                <w:rFonts w:ascii="BalticaC-Bold" w:hAnsi="BalticaC-Bold" w:cs="BalticaC-Bold"/>
                <w:b/>
                <w:bCs/>
              </w:rPr>
              <w:t>1</w:t>
            </w:r>
          </w:p>
        </w:tc>
      </w:tr>
    </w:tbl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ab"/>
        <w:ind w:firstLine="0"/>
      </w:pPr>
      <w:r w:rsidRPr="00445B63">
        <w:rPr>
          <w:rFonts w:ascii="BalticaC-Bold" w:hAnsi="BalticaC-Bold" w:cs="BalticaC-Bold"/>
          <w:b/>
          <w:bCs/>
        </w:rPr>
        <w:t>Висновки.</w:t>
      </w:r>
      <w:r w:rsidRPr="00445B63">
        <w:t xml:space="preserve"> Емоційна складова особистісно</w:t>
      </w:r>
      <w:r w:rsidR="00445B63" w:rsidRPr="00445B63">
        <w:t>-</w:t>
      </w:r>
      <w:r w:rsidRPr="00445B63">
        <w:t xml:space="preserve">оцінної компетенції у </w:t>
      </w:r>
      <w:proofErr w:type="spellStart"/>
      <w:r w:rsidRPr="00445B63">
        <w:t>Григорчука</w:t>
      </w:r>
      <w:proofErr w:type="spellEnd"/>
      <w:r w:rsidRPr="00445B63">
        <w:t xml:space="preserve"> Олександра сформована мінімально. У дошкільному закладі дитина отримала освіту, яка на 25% відповідає стандарту щодо сформованості означеної компетенції. У подальшій роботі слід звернути особливу увагу на формування в Сашка знань про себе, уміння передбачати результати своєї діяльності, співвідносити свої домагання з можливостями, успіхами та невдачами, орієнтуватися у власних чеснотах, а також формувати в нього відчуття гідності, впевненість у своїх можливостях.</w:t>
      </w:r>
    </w:p>
    <w:p w:rsidR="004C3850" w:rsidRPr="00445B63" w:rsidRDefault="004C3850" w:rsidP="004C3850">
      <w:pPr>
        <w:pStyle w:val="10"/>
        <w:jc w:val="left"/>
      </w:pP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</w:r>
      <w:r w:rsidRPr="00445B63">
        <w:tab/>
        <w:t xml:space="preserve">      </w:t>
      </w:r>
    </w:p>
    <w:p w:rsidR="004C3850" w:rsidRPr="00445B63" w:rsidRDefault="004C3850" w:rsidP="004C3850">
      <w:pPr>
        <w:pStyle w:val="10"/>
        <w:jc w:val="left"/>
      </w:pPr>
    </w:p>
    <w:p w:rsidR="00445B63" w:rsidRDefault="00445B63" w:rsidP="004C3850">
      <w:pPr>
        <w:pStyle w:val="11"/>
        <w:spacing w:before="57"/>
      </w:pPr>
      <w:r>
        <w:br w:type="page"/>
      </w:r>
    </w:p>
    <w:p w:rsidR="004C3850" w:rsidRPr="00445B63" w:rsidRDefault="004C3850" w:rsidP="004C3850">
      <w:pPr>
        <w:pStyle w:val="11"/>
        <w:spacing w:before="57"/>
      </w:pPr>
      <w:r w:rsidRPr="00445B63">
        <w:lastRenderedPageBreak/>
        <w:t xml:space="preserve">Приклад заповнення протоколу оцінювання рівня сформованості </w:t>
      </w:r>
      <w:r w:rsidRPr="00445B63">
        <w:br/>
        <w:t>особистісно</w:t>
      </w:r>
      <w:r w:rsidR="00445B63" w:rsidRPr="00445B63">
        <w:t>-</w:t>
      </w:r>
      <w:r w:rsidRPr="00445B63">
        <w:t>оцінної компетенції дитини старшого дошкільного віку</w:t>
      </w:r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20"/>
        <w:rPr>
          <w:lang w:val="uk-UA"/>
        </w:rPr>
      </w:pPr>
      <w:r w:rsidRPr="00445B63">
        <w:rPr>
          <w:lang w:val="uk-UA"/>
        </w:rPr>
        <w:t>Протокол оцінювання рівня розвитку дитини старшого дошкільного віку</w:t>
      </w:r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20"/>
        <w:rPr>
          <w:sz w:val="22"/>
          <w:szCs w:val="22"/>
          <w:lang w:val="uk-UA"/>
        </w:rPr>
      </w:pPr>
      <w:r w:rsidRPr="00445B63">
        <w:rPr>
          <w:sz w:val="22"/>
          <w:szCs w:val="22"/>
          <w:lang w:val="uk-UA"/>
        </w:rPr>
        <w:t>Особистісно</w:t>
      </w:r>
      <w:r w:rsidR="00445B63" w:rsidRPr="00445B63">
        <w:rPr>
          <w:sz w:val="22"/>
          <w:szCs w:val="22"/>
          <w:lang w:val="uk-UA"/>
        </w:rPr>
        <w:t>-</w:t>
      </w:r>
      <w:r w:rsidRPr="00445B63">
        <w:rPr>
          <w:sz w:val="22"/>
          <w:szCs w:val="22"/>
          <w:lang w:val="uk-UA"/>
        </w:rPr>
        <w:t xml:space="preserve">оцінна компетенція </w:t>
      </w:r>
    </w:p>
    <w:p w:rsidR="004C3850" w:rsidRPr="00445B63" w:rsidRDefault="004C3850" w:rsidP="004C3850">
      <w:pPr>
        <w:pStyle w:val="ab"/>
        <w:ind w:firstLine="0"/>
        <w:jc w:val="center"/>
        <w:rPr>
          <w:sz w:val="22"/>
          <w:szCs w:val="22"/>
        </w:rPr>
      </w:pPr>
      <w:r w:rsidRPr="00445B63">
        <w:rPr>
          <w:sz w:val="22"/>
          <w:szCs w:val="22"/>
        </w:rPr>
        <w:t>ЕМОЦІЙНА СКЛАДОВА</w:t>
      </w:r>
    </w:p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ab"/>
        <w:ind w:firstLine="0"/>
        <w:rPr>
          <w:rFonts w:ascii="BalticaC-Italic" w:hAnsi="BalticaC-Italic" w:cs="BalticaC-Italic"/>
          <w:i/>
          <w:iCs/>
          <w:u w:val="thick"/>
        </w:rPr>
      </w:pPr>
      <w:r w:rsidRPr="00445B63">
        <w:t xml:space="preserve">Прізвище, ім’я </w:t>
      </w:r>
      <w:r w:rsidRPr="00445B63">
        <w:rPr>
          <w:rFonts w:ascii="BalticaC-Italic" w:hAnsi="BalticaC-Italic" w:cs="BalticaC-Italic"/>
          <w:i/>
          <w:iCs/>
          <w:u w:val="thick"/>
        </w:rPr>
        <w:t xml:space="preserve">  </w:t>
      </w:r>
      <w:proofErr w:type="spellStart"/>
      <w:r w:rsidRPr="00445B63">
        <w:rPr>
          <w:rFonts w:ascii="BalticaC-Italic" w:hAnsi="BalticaC-Italic" w:cs="BalticaC-Italic"/>
          <w:i/>
          <w:iCs/>
          <w:u w:val="thick"/>
        </w:rPr>
        <w:t>Корбут</w:t>
      </w:r>
      <w:proofErr w:type="spellEnd"/>
      <w:r w:rsidRPr="00445B63">
        <w:rPr>
          <w:rFonts w:ascii="BalticaC-Italic" w:hAnsi="BalticaC-Italic" w:cs="BalticaC-Italic"/>
          <w:i/>
          <w:iCs/>
          <w:u w:val="thick"/>
        </w:rPr>
        <w:t xml:space="preserve"> Максим </w:t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  <w:t xml:space="preserve">                                                </w:t>
      </w:r>
    </w:p>
    <w:p w:rsidR="004C3850" w:rsidRPr="00445B63" w:rsidRDefault="004C3850" w:rsidP="004C3850">
      <w:pPr>
        <w:pStyle w:val="ab"/>
        <w:ind w:firstLine="0"/>
        <w:rPr>
          <w:rFonts w:ascii="BalticaC-Italic" w:hAnsi="BalticaC-Italic" w:cs="BalticaC-Italic"/>
          <w:i/>
          <w:iCs/>
          <w:u w:val="thick"/>
        </w:rPr>
      </w:pPr>
      <w:r w:rsidRPr="00445B63">
        <w:t xml:space="preserve">Група </w:t>
      </w:r>
      <w:r w:rsidRPr="00445B63">
        <w:rPr>
          <w:rFonts w:ascii="BalticaC-Italic" w:hAnsi="BalticaC-Italic" w:cs="BalticaC-Italic"/>
          <w:i/>
          <w:iCs/>
          <w:u w:val="thick"/>
        </w:rPr>
        <w:t xml:space="preserve">  старша, «Квітка» </w:t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  <w:t xml:space="preserve">                                                                </w:t>
      </w:r>
    </w:p>
    <w:p w:rsidR="004C3850" w:rsidRPr="00445B63" w:rsidRDefault="004C3850" w:rsidP="004C3850">
      <w:pPr>
        <w:pStyle w:val="ab"/>
        <w:ind w:firstLine="0"/>
        <w:rPr>
          <w:rFonts w:ascii="BalticaC-Italic" w:hAnsi="BalticaC-Italic" w:cs="BalticaC-Italic"/>
          <w:i/>
          <w:iCs/>
          <w:u w:val="thick"/>
        </w:rPr>
      </w:pPr>
      <w:r w:rsidRPr="00445B63">
        <w:t xml:space="preserve">Дата  </w:t>
      </w:r>
      <w:r w:rsidRPr="00445B63">
        <w:rPr>
          <w:rFonts w:ascii="BalticaC-Italic" w:hAnsi="BalticaC-Italic" w:cs="BalticaC-Italic"/>
          <w:i/>
          <w:iCs/>
          <w:u w:val="thick"/>
        </w:rPr>
        <w:t xml:space="preserve">  21 січня 2016 р.</w:t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</w:r>
      <w:r w:rsidRPr="00445B63">
        <w:rPr>
          <w:rFonts w:ascii="BalticaC-Italic" w:hAnsi="BalticaC-Italic" w:cs="BalticaC-Italic"/>
          <w:i/>
          <w:iCs/>
          <w:u w:val="thick"/>
        </w:rPr>
        <w:tab/>
        <w:t xml:space="preserve">                                            </w:t>
      </w:r>
    </w:p>
    <w:p w:rsidR="004C3850" w:rsidRPr="00445B63" w:rsidRDefault="004C3850" w:rsidP="004C3850">
      <w:pPr>
        <w:pStyle w:val="ab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847"/>
        <w:gridCol w:w="822"/>
        <w:gridCol w:w="1045"/>
        <w:gridCol w:w="1115"/>
      </w:tblGrid>
      <w:tr w:rsidR="004C3850" w:rsidRPr="00445B63">
        <w:trPr>
          <w:trHeight w:val="6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№</w:t>
            </w:r>
          </w:p>
        </w:tc>
        <w:tc>
          <w:tcPr>
            <w:tcW w:w="4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Показники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 xml:space="preserve">Вибір, </w:t>
            </w:r>
            <w:r w:rsidRPr="00445B63">
              <w:rPr>
                <w:rFonts w:ascii="BalticaC-Italic" w:hAnsi="BalticaC-Italic" w:cs="BalticaC-Italic"/>
                <w:b w:val="0"/>
                <w:bCs w:val="0"/>
                <w:i/>
                <w:iCs/>
              </w:rPr>
              <w:t>бал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 xml:space="preserve">Виконання, </w:t>
            </w:r>
            <w:r w:rsidRPr="00445B63">
              <w:rPr>
                <w:rFonts w:ascii="BalticaC-Italic" w:hAnsi="BalticaC-Italic" w:cs="BalticaC-Italic"/>
                <w:b w:val="0"/>
                <w:bCs w:val="0"/>
                <w:i/>
                <w:iCs/>
              </w:rPr>
              <w:t>бал</w:t>
            </w:r>
          </w:p>
        </w:tc>
      </w:tr>
      <w:tr w:rsidR="004C3850" w:rsidRPr="00445B63">
        <w:trPr>
          <w:trHeight w:val="60"/>
        </w:trPr>
        <w:tc>
          <w:tcPr>
            <w:tcW w:w="39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3850" w:rsidRPr="00445B63" w:rsidRDefault="004C3850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4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50" w:rsidRPr="00445B63" w:rsidRDefault="004C3850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50" w:rsidRPr="00445B63" w:rsidRDefault="004C3850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виконано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c"/>
            </w:pPr>
            <w:r w:rsidRPr="00445B63">
              <w:t>не виконано</w:t>
            </w:r>
          </w:p>
        </w:tc>
      </w:tr>
      <w:tr w:rsidR="004C3850" w:rsidRPr="00445B63">
        <w:trPr>
          <w:trHeight w:val="60"/>
        </w:trPr>
        <w:tc>
          <w:tcPr>
            <w:tcW w:w="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 xml:space="preserve">Обирає складне завдання, виконує його відповідно </w:t>
            </w:r>
            <w:r w:rsidRPr="00445B63">
              <w:br/>
              <w:t>до передбачуваної самооцінки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45B63">
            <w:pPr>
              <w:pStyle w:val="ad"/>
              <w:jc w:val="center"/>
            </w:pPr>
            <w:r w:rsidRPr="00445B63">
              <w:t>-</w:t>
            </w:r>
            <w:r w:rsidR="004C3850" w:rsidRPr="00445B63">
              <w:t>3</w:t>
            </w:r>
          </w:p>
        </w:tc>
      </w:tr>
      <w:tr w:rsidR="004C3850" w:rsidRPr="00445B63">
        <w:trPr>
          <w:trHeight w:val="60"/>
        </w:trPr>
        <w:tc>
          <w:tcPr>
            <w:tcW w:w="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>Обирає завдання середньої складності, виконує його відповідно до передбачуваної самооцінки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45B63">
            <w:pPr>
              <w:pStyle w:val="ad"/>
              <w:jc w:val="center"/>
            </w:pPr>
            <w:r w:rsidRPr="00445B63">
              <w:t>-</w:t>
            </w:r>
            <w:r w:rsidR="004C3850" w:rsidRPr="00445B63">
              <w:t>2</w:t>
            </w:r>
          </w:p>
        </w:tc>
      </w:tr>
      <w:tr w:rsidR="004C3850" w:rsidRPr="00445B63">
        <w:trPr>
          <w:trHeight w:val="60"/>
        </w:trPr>
        <w:tc>
          <w:tcPr>
            <w:tcW w:w="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 xml:space="preserve">Обирає просте завдання, виконує його відповідно </w:t>
            </w:r>
            <w:r w:rsidRPr="00445B63">
              <w:br/>
              <w:t>до передбачуваної самооцінки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45B63">
            <w:pPr>
              <w:pStyle w:val="ad"/>
              <w:jc w:val="center"/>
            </w:pPr>
            <w:r w:rsidRPr="00445B63">
              <w:t>-</w:t>
            </w:r>
            <w:r w:rsidR="004C3850" w:rsidRPr="00445B63">
              <w:t>1</w:t>
            </w:r>
          </w:p>
        </w:tc>
      </w:tr>
      <w:tr w:rsidR="004C3850" w:rsidRPr="00445B63">
        <w:trPr>
          <w:trHeight w:val="60"/>
        </w:trPr>
        <w:tc>
          <w:tcPr>
            <w:tcW w:w="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>Обирає завдання будь</w:t>
            </w:r>
            <w:r w:rsidR="00445B63" w:rsidRPr="00445B63">
              <w:t>-</w:t>
            </w:r>
            <w:r w:rsidRPr="00445B63">
              <w:t>якої складності, намагається виконати його, але результат не відповідає очікуванням; під час виконання виявляє тривогу, сором’язливість, невдоволення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</w:tr>
      <w:tr w:rsidR="004C3850" w:rsidRPr="00445B63">
        <w:trPr>
          <w:trHeight w:val="60"/>
        </w:trPr>
        <w:tc>
          <w:tcPr>
            <w:tcW w:w="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</w:pPr>
            <w:r w:rsidRPr="00445B63">
              <w:t>Відмовляється від виконання завдання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center"/>
            </w:pPr>
            <w:r w:rsidRPr="00445B63">
              <w:t>0</w:t>
            </w:r>
          </w:p>
        </w:tc>
      </w:tr>
      <w:tr w:rsidR="004C3850" w:rsidRPr="00445B63">
        <w:trPr>
          <w:trHeight w:val="235"/>
        </w:trPr>
        <w:tc>
          <w:tcPr>
            <w:tcW w:w="52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850" w:rsidRPr="00445B63" w:rsidRDefault="004C3850">
            <w:pPr>
              <w:pStyle w:val="ad"/>
              <w:jc w:val="right"/>
            </w:pPr>
            <w:r w:rsidRPr="00445B63">
              <w:rPr>
                <w:rFonts w:ascii="BalticaC-Bold" w:hAnsi="BalticaC-Bold" w:cs="BalticaC-Bold"/>
                <w:b/>
                <w:bCs/>
              </w:rPr>
              <w:t>Загальна кількість балів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850" w:rsidRPr="00445B63" w:rsidRDefault="004C3850">
            <w:pPr>
              <w:pStyle w:val="ad"/>
              <w:jc w:val="center"/>
            </w:pPr>
            <w:r w:rsidRPr="00445B63">
              <w:rPr>
                <w:rFonts w:ascii="BalticaC-Bold" w:hAnsi="BalticaC-Bold" w:cs="BalticaC-Bold"/>
                <w:b/>
                <w:bCs/>
              </w:rPr>
              <w:t>0</w:t>
            </w:r>
          </w:p>
        </w:tc>
      </w:tr>
    </w:tbl>
    <w:p w:rsidR="004C3850" w:rsidRPr="00445B63" w:rsidRDefault="004C3850" w:rsidP="004C3850">
      <w:pPr>
        <w:pStyle w:val="ab"/>
      </w:pPr>
    </w:p>
    <w:p w:rsidR="004C3850" w:rsidRPr="00445B63" w:rsidRDefault="004C3850" w:rsidP="004C3850">
      <w:pPr>
        <w:pStyle w:val="ab"/>
        <w:rPr>
          <w:rFonts w:ascii="BalticaC-Bold" w:hAnsi="BalticaC-Bold" w:cs="BalticaC-Bold"/>
          <w:b/>
          <w:bCs/>
        </w:rPr>
      </w:pPr>
    </w:p>
    <w:p w:rsidR="004C3850" w:rsidRPr="00445B63" w:rsidRDefault="004C3850" w:rsidP="004C3850">
      <w:pPr>
        <w:pStyle w:val="ab"/>
        <w:ind w:firstLine="0"/>
      </w:pPr>
      <w:r w:rsidRPr="00445B63">
        <w:rPr>
          <w:rFonts w:ascii="BalticaC-Bold" w:hAnsi="BalticaC-Bold" w:cs="BalticaC-Bold"/>
          <w:b/>
          <w:bCs/>
        </w:rPr>
        <w:t>Висновки.</w:t>
      </w:r>
      <w:r w:rsidRPr="00445B63">
        <w:t xml:space="preserve"> На час проведення ігрового діагностичного завдання «Чарівні перетворення» емоційна складова особистісно</w:t>
      </w:r>
      <w:r w:rsidR="00445B63" w:rsidRPr="00445B63">
        <w:t>-</w:t>
      </w:r>
      <w:r w:rsidRPr="00445B63">
        <w:t xml:space="preserve">оцінної компетенції у </w:t>
      </w:r>
      <w:proofErr w:type="spellStart"/>
      <w:r w:rsidRPr="00445B63">
        <w:t>Корбута</w:t>
      </w:r>
      <w:proofErr w:type="spellEnd"/>
      <w:r w:rsidRPr="00445B63">
        <w:t xml:space="preserve"> Максима не сформована. Висновок вважати неостаточним. Організувати індивідуальну роботу з Максимом щодо формування в нього самооцінки. Повторне ігрове діагностичне завдання провести через два тижні — 4 лютого 2016 року.</w:t>
      </w:r>
    </w:p>
    <w:p w:rsidR="004C3850" w:rsidRPr="00445B63" w:rsidRDefault="004C3850" w:rsidP="004C3850">
      <w:pPr>
        <w:pStyle w:val="a3"/>
      </w:pPr>
    </w:p>
    <w:p w:rsidR="00046F88" w:rsidRPr="00445B63" w:rsidRDefault="00046F88">
      <w:pPr>
        <w:rPr>
          <w:lang w:val="uk-UA"/>
        </w:rPr>
      </w:pPr>
    </w:p>
    <w:sectPr w:rsidR="00046F88" w:rsidRPr="00445B63" w:rsidSect="00EF692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A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50"/>
    <w:rsid w:val="00046F88"/>
    <w:rsid w:val="00445B63"/>
    <w:rsid w:val="004C3850"/>
    <w:rsid w:val="00671B4F"/>
    <w:rsid w:val="009D2116"/>
    <w:rsid w:val="00AD3924"/>
    <w:rsid w:val="00DB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4C3850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4C3850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Статья_ключевые слова (Статья)"/>
    <w:basedOn w:val="a4"/>
    <w:uiPriority w:val="99"/>
    <w:rsid w:val="004C3850"/>
    <w:pPr>
      <w:suppressAutoHyphens/>
      <w:spacing w:line="180" w:lineRule="atLeast"/>
    </w:pPr>
    <w:rPr>
      <w:rFonts w:ascii="BalticaC-Italic" w:hAnsi="BalticaC-Italic" w:cs="BalticaC-Italic"/>
      <w:i/>
      <w:iCs/>
      <w:sz w:val="16"/>
      <w:szCs w:val="16"/>
      <w:lang w:val="uk-UA"/>
    </w:rPr>
  </w:style>
  <w:style w:type="paragraph" w:customStyle="1" w:styleId="a6">
    <w:name w:val="Статья_основной_текст (Статья)"/>
    <w:basedOn w:val="a4"/>
    <w:uiPriority w:val="99"/>
    <w:rsid w:val="004C3850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7">
    <w:name w:val="Статья_лид (Статья)"/>
    <w:basedOn w:val="a6"/>
    <w:uiPriority w:val="99"/>
    <w:rsid w:val="004C3850"/>
    <w:pPr>
      <w:suppressAutoHyphens/>
      <w:spacing w:line="260" w:lineRule="atLeast"/>
      <w:ind w:left="1361" w:firstLine="0"/>
      <w:jc w:val="left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1">
    <w:name w:val="Статья_заголовок 1 (Статья)"/>
    <w:basedOn w:val="a"/>
    <w:uiPriority w:val="99"/>
    <w:rsid w:val="004C3850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a8">
    <w:name w:val="Статья_основной текст_первый (Статья)"/>
    <w:basedOn w:val="a6"/>
    <w:uiPriority w:val="99"/>
    <w:rsid w:val="004C3850"/>
    <w:pPr>
      <w:ind w:firstLine="0"/>
    </w:pPr>
  </w:style>
  <w:style w:type="paragraph" w:customStyle="1" w:styleId="2">
    <w:name w:val="Статья_заголовок 2 (Статья)"/>
    <w:basedOn w:val="1"/>
    <w:uiPriority w:val="99"/>
    <w:rsid w:val="004C3850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9">
    <w:name w:val="Статья_список_с_подсечками (Статья)"/>
    <w:basedOn w:val="a6"/>
    <w:uiPriority w:val="99"/>
    <w:rsid w:val="004C3850"/>
    <w:pPr>
      <w:ind w:left="907" w:hanging="227"/>
    </w:pPr>
  </w:style>
  <w:style w:type="paragraph" w:customStyle="1" w:styleId="aa">
    <w:name w:val="Статья_пример_основной текст (Статья)"/>
    <w:basedOn w:val="a6"/>
    <w:uiPriority w:val="99"/>
    <w:rsid w:val="004C3850"/>
    <w:pPr>
      <w:spacing w:before="113" w:after="113" w:line="220" w:lineRule="atLeast"/>
      <w:ind w:left="907" w:firstLine="0"/>
    </w:pPr>
    <w:rPr>
      <w:sz w:val="19"/>
      <w:szCs w:val="19"/>
    </w:rPr>
  </w:style>
  <w:style w:type="paragraph" w:customStyle="1" w:styleId="ab">
    <w:name w:val="Додаток_основной_текст (Додаток)"/>
    <w:basedOn w:val="a6"/>
    <w:uiPriority w:val="99"/>
    <w:rsid w:val="004C3850"/>
    <w:pPr>
      <w:spacing w:line="210" w:lineRule="atLeast"/>
    </w:pPr>
    <w:rPr>
      <w:sz w:val="19"/>
      <w:szCs w:val="19"/>
    </w:rPr>
  </w:style>
  <w:style w:type="paragraph" w:customStyle="1" w:styleId="10">
    <w:name w:val="Додаток_заголовок 1 (Додаток)"/>
    <w:basedOn w:val="ab"/>
    <w:uiPriority w:val="99"/>
    <w:rsid w:val="004C3850"/>
    <w:pPr>
      <w:jc w:val="right"/>
    </w:pPr>
    <w:rPr>
      <w:rFonts w:ascii="BalticaC-Italic" w:hAnsi="BalticaC-Italic" w:cs="BalticaC-Italic"/>
      <w:i/>
      <w:iCs/>
    </w:rPr>
  </w:style>
  <w:style w:type="paragraph" w:customStyle="1" w:styleId="20">
    <w:name w:val="Додаток_заголовок 2 (Додаток)"/>
    <w:basedOn w:val="a"/>
    <w:uiPriority w:val="99"/>
    <w:rsid w:val="004C3850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11">
    <w:name w:val="Додаток_заголовок 1А (Додаток)"/>
    <w:basedOn w:val="10"/>
    <w:uiPriority w:val="99"/>
    <w:rsid w:val="004C3850"/>
    <w:rPr>
      <w:rFonts w:ascii="SchoolBookAC-BoldItalic" w:hAnsi="SchoolBookAC-BoldItalic" w:cs="SchoolBookAC-BoldItalic"/>
      <w:b/>
      <w:bCs/>
    </w:rPr>
  </w:style>
  <w:style w:type="paragraph" w:customStyle="1" w:styleId="ac">
    <w:name w:val="Додаток_таблица_шапка (Додаток)"/>
    <w:basedOn w:val="a6"/>
    <w:uiPriority w:val="99"/>
    <w:rsid w:val="004C3850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d">
    <w:name w:val="Додаток_таблица_основной текст (Додаток)"/>
    <w:basedOn w:val="a6"/>
    <w:uiPriority w:val="99"/>
    <w:rsid w:val="004C3850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3">
    <w:name w:val="Статья_заголовок 3 (Статья)"/>
    <w:basedOn w:val="2"/>
    <w:uiPriority w:val="99"/>
    <w:rsid w:val="004C3850"/>
    <w:pPr>
      <w:pBdr>
        <w:top w:val="single" w:sz="4" w:space="9" w:color="000000"/>
        <w:bottom w:val="single" w:sz="4" w:space="4" w:color="000000"/>
      </w:pBdr>
      <w:spacing w:line="220" w:lineRule="atLeast"/>
      <w:jc w:val="right"/>
    </w:pPr>
    <w:rPr>
      <w:sz w:val="20"/>
      <w:szCs w:val="20"/>
      <w:lang w:val="uk-UA"/>
    </w:rPr>
  </w:style>
  <w:style w:type="paragraph" w:customStyle="1" w:styleId="ae">
    <w:name w:val="Статья_сноска (Статья)"/>
    <w:basedOn w:val="a4"/>
    <w:uiPriority w:val="99"/>
    <w:rsid w:val="004C3850"/>
    <w:pPr>
      <w:spacing w:line="170" w:lineRule="atLeast"/>
      <w:jc w:val="both"/>
    </w:pPr>
    <w:rPr>
      <w:rFonts w:ascii="BalticaC" w:hAnsi="BalticaC" w:cs="BalticaC"/>
      <w:sz w:val="15"/>
      <w:szCs w:val="15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4C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385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445B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4C3850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4C3850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Статья_ключевые слова (Статья)"/>
    <w:basedOn w:val="a4"/>
    <w:uiPriority w:val="99"/>
    <w:rsid w:val="004C3850"/>
    <w:pPr>
      <w:suppressAutoHyphens/>
      <w:spacing w:line="180" w:lineRule="atLeast"/>
    </w:pPr>
    <w:rPr>
      <w:rFonts w:ascii="BalticaC-Italic" w:hAnsi="BalticaC-Italic" w:cs="BalticaC-Italic"/>
      <w:i/>
      <w:iCs/>
      <w:sz w:val="16"/>
      <w:szCs w:val="16"/>
      <w:lang w:val="uk-UA"/>
    </w:rPr>
  </w:style>
  <w:style w:type="paragraph" w:customStyle="1" w:styleId="a6">
    <w:name w:val="Статья_основной_текст (Статья)"/>
    <w:basedOn w:val="a4"/>
    <w:uiPriority w:val="99"/>
    <w:rsid w:val="004C3850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7">
    <w:name w:val="Статья_лид (Статья)"/>
    <w:basedOn w:val="a6"/>
    <w:uiPriority w:val="99"/>
    <w:rsid w:val="004C3850"/>
    <w:pPr>
      <w:suppressAutoHyphens/>
      <w:spacing w:line="260" w:lineRule="atLeast"/>
      <w:ind w:left="1361" w:firstLine="0"/>
      <w:jc w:val="left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1">
    <w:name w:val="Статья_заголовок 1 (Статья)"/>
    <w:basedOn w:val="a"/>
    <w:uiPriority w:val="99"/>
    <w:rsid w:val="004C3850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a8">
    <w:name w:val="Статья_основной текст_первый (Статья)"/>
    <w:basedOn w:val="a6"/>
    <w:uiPriority w:val="99"/>
    <w:rsid w:val="004C3850"/>
    <w:pPr>
      <w:ind w:firstLine="0"/>
    </w:pPr>
  </w:style>
  <w:style w:type="paragraph" w:customStyle="1" w:styleId="2">
    <w:name w:val="Статья_заголовок 2 (Статья)"/>
    <w:basedOn w:val="1"/>
    <w:uiPriority w:val="99"/>
    <w:rsid w:val="004C3850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9">
    <w:name w:val="Статья_список_с_подсечками (Статья)"/>
    <w:basedOn w:val="a6"/>
    <w:uiPriority w:val="99"/>
    <w:rsid w:val="004C3850"/>
    <w:pPr>
      <w:ind w:left="907" w:hanging="227"/>
    </w:pPr>
  </w:style>
  <w:style w:type="paragraph" w:customStyle="1" w:styleId="aa">
    <w:name w:val="Статья_пример_основной текст (Статья)"/>
    <w:basedOn w:val="a6"/>
    <w:uiPriority w:val="99"/>
    <w:rsid w:val="004C3850"/>
    <w:pPr>
      <w:spacing w:before="113" w:after="113" w:line="220" w:lineRule="atLeast"/>
      <w:ind w:left="907" w:firstLine="0"/>
    </w:pPr>
    <w:rPr>
      <w:sz w:val="19"/>
      <w:szCs w:val="19"/>
    </w:rPr>
  </w:style>
  <w:style w:type="paragraph" w:customStyle="1" w:styleId="ab">
    <w:name w:val="Додаток_основной_текст (Додаток)"/>
    <w:basedOn w:val="a6"/>
    <w:uiPriority w:val="99"/>
    <w:rsid w:val="004C3850"/>
    <w:pPr>
      <w:spacing w:line="210" w:lineRule="atLeast"/>
    </w:pPr>
    <w:rPr>
      <w:sz w:val="19"/>
      <w:szCs w:val="19"/>
    </w:rPr>
  </w:style>
  <w:style w:type="paragraph" w:customStyle="1" w:styleId="10">
    <w:name w:val="Додаток_заголовок 1 (Додаток)"/>
    <w:basedOn w:val="ab"/>
    <w:uiPriority w:val="99"/>
    <w:rsid w:val="004C3850"/>
    <w:pPr>
      <w:jc w:val="right"/>
    </w:pPr>
    <w:rPr>
      <w:rFonts w:ascii="BalticaC-Italic" w:hAnsi="BalticaC-Italic" w:cs="BalticaC-Italic"/>
      <w:i/>
      <w:iCs/>
    </w:rPr>
  </w:style>
  <w:style w:type="paragraph" w:customStyle="1" w:styleId="20">
    <w:name w:val="Додаток_заголовок 2 (Додаток)"/>
    <w:basedOn w:val="a"/>
    <w:uiPriority w:val="99"/>
    <w:rsid w:val="004C3850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11">
    <w:name w:val="Додаток_заголовок 1А (Додаток)"/>
    <w:basedOn w:val="10"/>
    <w:uiPriority w:val="99"/>
    <w:rsid w:val="004C3850"/>
    <w:rPr>
      <w:rFonts w:ascii="SchoolBookAC-BoldItalic" w:hAnsi="SchoolBookAC-BoldItalic" w:cs="SchoolBookAC-BoldItalic"/>
      <w:b/>
      <w:bCs/>
    </w:rPr>
  </w:style>
  <w:style w:type="paragraph" w:customStyle="1" w:styleId="ac">
    <w:name w:val="Додаток_таблица_шапка (Додаток)"/>
    <w:basedOn w:val="a6"/>
    <w:uiPriority w:val="99"/>
    <w:rsid w:val="004C3850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d">
    <w:name w:val="Додаток_таблица_основной текст (Додаток)"/>
    <w:basedOn w:val="a6"/>
    <w:uiPriority w:val="99"/>
    <w:rsid w:val="004C3850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3">
    <w:name w:val="Статья_заголовок 3 (Статья)"/>
    <w:basedOn w:val="2"/>
    <w:uiPriority w:val="99"/>
    <w:rsid w:val="004C3850"/>
    <w:pPr>
      <w:pBdr>
        <w:top w:val="single" w:sz="4" w:space="9" w:color="000000"/>
        <w:bottom w:val="single" w:sz="4" w:space="4" w:color="000000"/>
      </w:pBdr>
      <w:spacing w:line="220" w:lineRule="atLeast"/>
      <w:jc w:val="right"/>
    </w:pPr>
    <w:rPr>
      <w:sz w:val="20"/>
      <w:szCs w:val="20"/>
      <w:lang w:val="uk-UA"/>
    </w:rPr>
  </w:style>
  <w:style w:type="paragraph" w:customStyle="1" w:styleId="ae">
    <w:name w:val="Статья_сноска (Статья)"/>
    <w:basedOn w:val="a4"/>
    <w:uiPriority w:val="99"/>
    <w:rsid w:val="004C3850"/>
    <w:pPr>
      <w:spacing w:line="170" w:lineRule="atLeast"/>
      <w:jc w:val="both"/>
    </w:pPr>
    <w:rPr>
      <w:rFonts w:ascii="BalticaC" w:hAnsi="BalticaC" w:cs="BalticaC"/>
      <w:sz w:val="15"/>
      <w:szCs w:val="15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4C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385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445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4161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3</cp:revision>
  <dcterms:created xsi:type="dcterms:W3CDTF">2017-11-08T10:10:00Z</dcterms:created>
  <dcterms:modified xsi:type="dcterms:W3CDTF">2017-11-08T10:10:00Z</dcterms:modified>
</cp:coreProperties>
</file>